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7604" w14:textId="6768B083" w:rsidR="00AF054E" w:rsidRPr="00303FCF" w:rsidRDefault="0003778F" w:rsidP="00735EB6">
      <w:pPr>
        <w:tabs>
          <w:tab w:val="left" w:pos="1200"/>
        </w:tabs>
        <w:jc w:val="both"/>
        <w:rPr>
          <w:rFonts w:ascii="Arial" w:eastAsiaTheme="majorEastAsia" w:hAnsi="Arial" w:cs="Arial"/>
          <w:b/>
          <w:kern w:val="28"/>
        </w:rPr>
      </w:pPr>
      <w:r w:rsidRPr="00303FCF">
        <w:rPr>
          <w:rFonts w:ascii="Arial" w:hAnsi="Arial" w:cs="Arial"/>
          <w:noProof/>
          <w:lang w:eastAsia="en-GB"/>
        </w:rPr>
        <w:drawing>
          <wp:inline distT="0" distB="0" distL="0" distR="0" wp14:anchorId="7D553D37" wp14:editId="4A1A544D">
            <wp:extent cx="1085850" cy="530546"/>
            <wp:effectExtent l="0" t="0" r="0" b="3175"/>
            <wp:docPr id="2094757286" name="Image 1" descr="C:\Users\Tamba Kissi LENO\AppData\Local\Microsoft\Windows\Temporary Internet Files\Content.Outlook\EE9V0UC8\Picture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ba Kissi LENO\AppData\Local\Microsoft\Windows\Temporary Internet Files\Content.Outlook\EE9V0UC8\Picture1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823" cy="538839"/>
                    </a:xfrm>
                    <a:prstGeom prst="rect">
                      <a:avLst/>
                    </a:prstGeom>
                    <a:noFill/>
                    <a:ln>
                      <a:noFill/>
                    </a:ln>
                  </pic:spPr>
                </pic:pic>
              </a:graphicData>
            </a:graphic>
          </wp:inline>
        </w:drawing>
      </w:r>
      <w:bookmarkStart w:id="0" w:name="_Hlk191494735"/>
    </w:p>
    <w:p w14:paraId="274B75B6" w14:textId="77777777" w:rsidR="00AF054E" w:rsidRPr="00303FCF" w:rsidRDefault="00AF054E" w:rsidP="00735EB6">
      <w:pPr>
        <w:tabs>
          <w:tab w:val="left" w:pos="6140"/>
        </w:tabs>
        <w:spacing w:before="120"/>
        <w:jc w:val="both"/>
        <w:rPr>
          <w:rFonts w:ascii="Arial" w:eastAsiaTheme="majorEastAsia" w:hAnsi="Arial" w:cs="Arial"/>
          <w:b/>
          <w:kern w:val="28"/>
        </w:rPr>
      </w:pPr>
    </w:p>
    <w:p w14:paraId="7640AD6D" w14:textId="49E7567C" w:rsidR="0022720E" w:rsidRPr="00303FCF" w:rsidRDefault="00DD73E8" w:rsidP="00735EB6">
      <w:pPr>
        <w:jc w:val="both"/>
        <w:rPr>
          <w:rFonts w:ascii="Arial" w:hAnsi="Arial" w:cs="Arial"/>
          <w:b/>
          <w:bCs/>
        </w:rPr>
      </w:pPr>
      <w:r w:rsidRPr="00303FCF">
        <w:rPr>
          <w:rFonts w:ascii="Arial" w:eastAsiaTheme="majorEastAsia" w:hAnsi="Arial" w:cs="Arial"/>
          <w:b/>
          <w:bCs/>
          <w:kern w:val="28"/>
        </w:rPr>
        <w:t>DOSSIER D’APPEL D’OFFRES OUVERT NATIONAL</w:t>
      </w:r>
      <w:r w:rsidR="00FC2D08" w:rsidRPr="00303FCF">
        <w:rPr>
          <w:rFonts w:ascii="Arial" w:eastAsiaTheme="majorEastAsia" w:hAnsi="Arial" w:cs="Arial"/>
          <w:b/>
          <w:bCs/>
          <w:kern w:val="28"/>
        </w:rPr>
        <w:t xml:space="preserve"> </w:t>
      </w:r>
      <w:r w:rsidR="00FC2D08" w:rsidRPr="00303FCF">
        <w:rPr>
          <w:rFonts w:ascii="Arial" w:eastAsia="Arial" w:hAnsi="Arial" w:cs="Arial"/>
          <w:b/>
          <w:bCs/>
        </w:rPr>
        <w:t>POUR LE RECRUTEMENT D’UN</w:t>
      </w:r>
      <w:r w:rsidR="00423C0A">
        <w:rPr>
          <w:rFonts w:ascii="Arial" w:eastAsia="Arial" w:hAnsi="Arial" w:cs="Arial"/>
          <w:b/>
          <w:bCs/>
        </w:rPr>
        <w:t>E</w:t>
      </w:r>
      <w:r w:rsidR="00FC2D08" w:rsidRPr="00303FCF">
        <w:rPr>
          <w:rFonts w:ascii="Arial" w:eastAsia="Arial" w:hAnsi="Arial" w:cs="Arial"/>
          <w:b/>
          <w:bCs/>
        </w:rPr>
        <w:t xml:space="preserve"> </w:t>
      </w:r>
      <w:r w:rsidR="00423C0A">
        <w:rPr>
          <w:rFonts w:ascii="Arial" w:eastAsia="Arial" w:hAnsi="Arial" w:cs="Arial"/>
          <w:b/>
          <w:bCs/>
        </w:rPr>
        <w:t xml:space="preserve">ASSURANCE MEDICALE POUR LE PERSONNEL </w:t>
      </w:r>
      <w:r w:rsidR="00517A0C">
        <w:rPr>
          <w:rFonts w:ascii="Arial" w:eastAsia="Arial" w:hAnsi="Arial" w:cs="Arial"/>
          <w:b/>
          <w:bCs/>
        </w:rPr>
        <w:t>DE CORDAID ET LEURS AYANTS-DROIT</w:t>
      </w:r>
      <w:r w:rsidR="000660A9">
        <w:rPr>
          <w:rFonts w:ascii="Arial" w:eastAsia="Arial" w:hAnsi="Arial" w:cs="Arial"/>
          <w:b/>
          <w:bCs/>
        </w:rPr>
        <w:t>S</w:t>
      </w:r>
      <w:r w:rsidR="0001465E" w:rsidRPr="00303FCF">
        <w:rPr>
          <w:rFonts w:ascii="Arial" w:eastAsia="Arial" w:hAnsi="Arial" w:cs="Arial"/>
          <w:b/>
          <w:bCs/>
        </w:rPr>
        <w:t>.</w:t>
      </w:r>
    </w:p>
    <w:p w14:paraId="6F0BDAC7" w14:textId="66549C42" w:rsidR="007269E1" w:rsidRPr="00303FCF" w:rsidRDefault="00577804" w:rsidP="00735EB6">
      <w:pPr>
        <w:tabs>
          <w:tab w:val="left" w:pos="6140"/>
        </w:tabs>
        <w:spacing w:before="120"/>
        <w:jc w:val="both"/>
        <w:rPr>
          <w:rFonts w:ascii="Arial" w:hAnsi="Arial" w:cs="Arial"/>
          <w:b/>
          <w:bCs/>
          <w:color w:val="000000"/>
        </w:rPr>
      </w:pPr>
      <w:r w:rsidRPr="00303FCF">
        <w:rPr>
          <w:rFonts w:ascii="Arial" w:eastAsiaTheme="majorEastAsia" w:hAnsi="Arial" w:cs="Arial"/>
          <w:b/>
          <w:kern w:val="28"/>
        </w:rPr>
        <w:t xml:space="preserve">Réf : </w:t>
      </w:r>
      <w:bookmarkEnd w:id="0"/>
      <w:r w:rsidRPr="00303FCF">
        <w:rPr>
          <w:rFonts w:ascii="Arial" w:hAnsi="Arial" w:cs="Arial"/>
          <w:b/>
          <w:bCs/>
        </w:rPr>
        <w:t>N° CORDAID-BDI</w:t>
      </w:r>
      <w:r w:rsidR="00823C6E" w:rsidRPr="00303FCF">
        <w:rPr>
          <w:rFonts w:ascii="Arial" w:hAnsi="Arial" w:cs="Arial"/>
          <w:b/>
          <w:bCs/>
        </w:rPr>
        <w:t xml:space="preserve">- </w:t>
      </w:r>
      <w:r w:rsidR="00105AC7">
        <w:rPr>
          <w:rFonts w:ascii="Arial" w:hAnsi="Arial" w:cs="Arial"/>
          <w:b/>
          <w:bCs/>
          <w:color w:val="000000"/>
        </w:rPr>
        <w:t>001</w:t>
      </w:r>
      <w:r w:rsidRPr="00303FCF">
        <w:rPr>
          <w:rFonts w:ascii="Arial" w:hAnsi="Arial" w:cs="Arial"/>
          <w:b/>
          <w:bCs/>
          <w:color w:val="000000"/>
        </w:rPr>
        <w:t>/2025</w:t>
      </w:r>
    </w:p>
    <w:p w14:paraId="61B8A459" w14:textId="4C70BDC9" w:rsidR="00003F45" w:rsidRPr="00303FCF" w:rsidRDefault="00003F45" w:rsidP="00735EB6">
      <w:pPr>
        <w:tabs>
          <w:tab w:val="left" w:pos="6140"/>
        </w:tabs>
        <w:spacing w:before="120"/>
        <w:jc w:val="both"/>
        <w:rPr>
          <w:rFonts w:ascii="Arial" w:eastAsiaTheme="majorEastAsia" w:hAnsi="Arial" w:cs="Arial"/>
          <w:b/>
          <w:kern w:val="28"/>
        </w:rPr>
      </w:pPr>
      <w:bookmarkStart w:id="1" w:name="_Hlk192495215"/>
      <w:r w:rsidRPr="00C81D4A">
        <w:rPr>
          <w:rFonts w:ascii="Arial" w:eastAsiaTheme="majorEastAsia" w:hAnsi="Arial" w:cs="Arial"/>
          <w:b/>
          <w:kern w:val="28"/>
        </w:rPr>
        <w:t xml:space="preserve">Date de publication : </w:t>
      </w:r>
      <w:r w:rsidRPr="00C81D4A">
        <w:rPr>
          <w:rFonts w:ascii="Arial" w:hAnsi="Arial" w:cs="Arial"/>
          <w:b/>
          <w:bCs/>
          <w:color w:val="000000"/>
        </w:rPr>
        <w:t>Le </w:t>
      </w:r>
      <w:r w:rsidR="00BE4EAB" w:rsidRPr="00C81D4A">
        <w:rPr>
          <w:rFonts w:ascii="Arial" w:hAnsi="Arial" w:cs="Arial"/>
          <w:b/>
          <w:bCs/>
          <w:color w:val="000000"/>
        </w:rPr>
        <w:t>3</w:t>
      </w:r>
      <w:r w:rsidR="0002377F">
        <w:rPr>
          <w:rFonts w:ascii="Arial" w:hAnsi="Arial" w:cs="Arial"/>
          <w:b/>
          <w:bCs/>
          <w:color w:val="000000"/>
        </w:rPr>
        <w:t>1</w:t>
      </w:r>
      <w:r w:rsidR="00894821" w:rsidRPr="00C81D4A">
        <w:rPr>
          <w:rFonts w:ascii="Arial" w:hAnsi="Arial" w:cs="Arial"/>
          <w:b/>
          <w:bCs/>
          <w:color w:val="000000"/>
        </w:rPr>
        <w:t>/</w:t>
      </w:r>
      <w:r w:rsidRPr="00C81D4A">
        <w:rPr>
          <w:rFonts w:ascii="Arial" w:hAnsi="Arial" w:cs="Arial"/>
          <w:b/>
          <w:bCs/>
          <w:color w:val="000000"/>
        </w:rPr>
        <w:t>0</w:t>
      </w:r>
      <w:r w:rsidR="00BE4EAB" w:rsidRPr="00C81D4A">
        <w:rPr>
          <w:rFonts w:ascii="Arial" w:hAnsi="Arial" w:cs="Arial"/>
          <w:b/>
          <w:bCs/>
          <w:color w:val="000000"/>
        </w:rPr>
        <w:t>7</w:t>
      </w:r>
      <w:r w:rsidRPr="00C81D4A">
        <w:rPr>
          <w:rFonts w:ascii="Arial" w:hAnsi="Arial" w:cs="Arial"/>
          <w:b/>
          <w:bCs/>
          <w:color w:val="000000"/>
        </w:rPr>
        <w:t>/2025</w:t>
      </w:r>
    </w:p>
    <w:bookmarkEnd w:id="1"/>
    <w:p w14:paraId="35353A3B" w14:textId="77777777" w:rsidR="00A97F46" w:rsidRPr="00303FCF" w:rsidRDefault="00003F45" w:rsidP="00735EB6">
      <w:pPr>
        <w:jc w:val="both"/>
        <w:rPr>
          <w:rFonts w:ascii="Arial" w:eastAsia="Times New Roman" w:hAnsi="Arial" w:cs="Arial"/>
          <w:b/>
          <w:bCs/>
          <w:smallCaps/>
          <w:snapToGrid w:val="0"/>
        </w:rPr>
      </w:pPr>
      <w:r w:rsidRPr="00303FCF">
        <w:rPr>
          <w:rFonts w:ascii="Arial" w:eastAsia="Times New Roman" w:hAnsi="Arial" w:cs="Arial"/>
          <w:b/>
          <w:bCs/>
          <w:smallCaps/>
          <w:snapToGrid w:val="0"/>
        </w:rPr>
        <w:tab/>
      </w:r>
    </w:p>
    <w:p w14:paraId="3F030FF8" w14:textId="0634DDFF" w:rsidR="00A97F46" w:rsidRPr="00303FCF" w:rsidRDefault="00A97F46" w:rsidP="00735EB6">
      <w:pPr>
        <w:jc w:val="both"/>
        <w:rPr>
          <w:rFonts w:ascii="Arial" w:hAnsi="Arial" w:cs="Arial"/>
        </w:rPr>
      </w:pPr>
      <w:r w:rsidRPr="00303FCF">
        <w:rPr>
          <w:rFonts w:ascii="Arial" w:hAnsi="Arial" w:cs="Arial"/>
          <w:b/>
          <w:bCs/>
          <w:color w:val="000000"/>
        </w:rPr>
        <w:t>Avis d’appel d’offres ouvert National</w:t>
      </w:r>
    </w:p>
    <w:p w14:paraId="55CE21A7" w14:textId="73886579" w:rsidR="00577804" w:rsidRPr="00303FCF" w:rsidRDefault="00A97F46" w:rsidP="00735EB6">
      <w:pPr>
        <w:tabs>
          <w:tab w:val="left" w:pos="300"/>
          <w:tab w:val="left" w:pos="1400"/>
        </w:tabs>
        <w:jc w:val="both"/>
        <w:rPr>
          <w:rFonts w:ascii="Arial" w:eastAsia="Times New Roman" w:hAnsi="Arial" w:cs="Arial"/>
          <w:b/>
          <w:bCs/>
          <w:smallCaps/>
          <w:snapToGrid w:val="0"/>
        </w:rPr>
      </w:pPr>
      <w:r w:rsidRPr="00303FCF">
        <w:rPr>
          <w:rFonts w:ascii="Arial" w:eastAsia="Times New Roman" w:hAnsi="Arial" w:cs="Arial"/>
          <w:b/>
          <w:bCs/>
          <w:smallCaps/>
          <w:snapToGrid w:val="0"/>
        </w:rPr>
        <w:tab/>
      </w:r>
    </w:p>
    <w:p w14:paraId="7D7BADE0" w14:textId="77777777" w:rsidR="00577804" w:rsidRPr="00303FCF" w:rsidRDefault="00577804" w:rsidP="00735EB6">
      <w:pPr>
        <w:jc w:val="both"/>
        <w:rPr>
          <w:rFonts w:ascii="Arial" w:hAnsi="Arial" w:cs="Arial"/>
        </w:rPr>
      </w:pPr>
    </w:p>
    <w:p w14:paraId="2E81EADA" w14:textId="77777777" w:rsidR="00A253F6" w:rsidRPr="00303FCF" w:rsidRDefault="00A253F6" w:rsidP="00316484">
      <w:pPr>
        <w:pStyle w:val="ListParagraph"/>
        <w:numPr>
          <w:ilvl w:val="0"/>
          <w:numId w:val="3"/>
        </w:numPr>
        <w:jc w:val="both"/>
        <w:rPr>
          <w:rFonts w:ascii="Arial" w:hAnsi="Arial" w:cs="Arial"/>
          <w:b/>
        </w:rPr>
      </w:pPr>
      <w:r w:rsidRPr="00303FCF">
        <w:rPr>
          <w:rFonts w:ascii="Arial" w:hAnsi="Arial" w:cs="Arial"/>
          <w:b/>
        </w:rPr>
        <w:t>Contexte</w:t>
      </w:r>
    </w:p>
    <w:p w14:paraId="5BEB52CB" w14:textId="77777777" w:rsidR="00AC3DE2" w:rsidRPr="00303FCF" w:rsidRDefault="00AC3DE2" w:rsidP="00735EB6">
      <w:pPr>
        <w:jc w:val="both"/>
        <w:rPr>
          <w:rFonts w:ascii="Arial" w:hAnsi="Arial" w:cs="Arial"/>
          <w:b/>
        </w:rPr>
      </w:pPr>
    </w:p>
    <w:p w14:paraId="01953433" w14:textId="03F7AF0F" w:rsidR="00A253F6" w:rsidRPr="00102DCF" w:rsidRDefault="00EE36C2" w:rsidP="007C712B">
      <w:pPr>
        <w:spacing w:line="276" w:lineRule="auto"/>
        <w:jc w:val="both"/>
        <w:rPr>
          <w:rFonts w:ascii="Arial" w:hAnsi="Arial" w:cs="Arial"/>
          <w:color w:val="000000"/>
        </w:rPr>
      </w:pPr>
      <w:r w:rsidRPr="00102DCF">
        <w:rPr>
          <w:rFonts w:ascii="Arial" w:hAnsi="Arial" w:cs="Arial"/>
          <w:color w:val="000000"/>
        </w:rPr>
        <w:t xml:space="preserve">Cordaid est une organisation experte dans le domaine de la coopération au développement et dans celui de l’aide humanitaire. </w:t>
      </w:r>
      <w:r w:rsidR="00E4590B" w:rsidRPr="00102DCF">
        <w:rPr>
          <w:rFonts w:ascii="Arial" w:hAnsi="Arial" w:cs="Arial"/>
          <w:color w:val="000000"/>
        </w:rPr>
        <w:t>Cordaid Burundi</w:t>
      </w:r>
      <w:r w:rsidR="00821BD9" w:rsidRPr="00102DCF">
        <w:rPr>
          <w:rFonts w:ascii="Arial" w:hAnsi="Arial" w:cs="Arial"/>
          <w:color w:val="000000"/>
        </w:rPr>
        <w:t xml:space="preserve"> met en œuvre des projets dans les secteurs de la Santé et de l’</w:t>
      </w:r>
      <w:r w:rsidR="00DE237D" w:rsidRPr="00102DCF">
        <w:rPr>
          <w:rFonts w:ascii="Arial" w:hAnsi="Arial" w:cs="Arial"/>
          <w:color w:val="000000"/>
        </w:rPr>
        <w:t xml:space="preserve">Education, la Justice et la paix ainsi que </w:t>
      </w:r>
      <w:r w:rsidR="00D25D4B" w:rsidRPr="00102DCF">
        <w:rPr>
          <w:rFonts w:ascii="Arial" w:hAnsi="Arial" w:cs="Arial"/>
          <w:color w:val="000000"/>
        </w:rPr>
        <w:t xml:space="preserve">dans </w:t>
      </w:r>
      <w:r w:rsidR="00B47F8D" w:rsidRPr="00102DCF">
        <w:rPr>
          <w:rFonts w:ascii="Arial" w:hAnsi="Arial" w:cs="Arial"/>
          <w:color w:val="000000"/>
        </w:rPr>
        <w:t>la Finance Innovatrice rurale.</w:t>
      </w:r>
      <w:r w:rsidR="007C712B" w:rsidRPr="00102DCF">
        <w:rPr>
          <w:rFonts w:ascii="Arial" w:hAnsi="Arial" w:cs="Arial"/>
          <w:color w:val="000000"/>
        </w:rPr>
        <w:t xml:space="preserve"> </w:t>
      </w:r>
      <w:r w:rsidR="003933AC" w:rsidRPr="00102DCF">
        <w:rPr>
          <w:rFonts w:ascii="Arial" w:hAnsi="Arial" w:cs="Arial"/>
          <w:color w:val="000000"/>
        </w:rPr>
        <w:t>Actuellement, Cordaid a plus ou moins 50 employés et leurs ayants-droits</w:t>
      </w:r>
      <w:r w:rsidR="00877FC8" w:rsidRPr="00102DCF">
        <w:rPr>
          <w:rFonts w:ascii="Arial" w:hAnsi="Arial" w:cs="Arial"/>
          <w:color w:val="000000"/>
        </w:rPr>
        <w:t xml:space="preserve"> qui bénéficient d’une couverture médicale.</w:t>
      </w:r>
      <w:r w:rsidR="00792BB6" w:rsidRPr="00102DCF">
        <w:rPr>
          <w:rFonts w:ascii="Arial" w:hAnsi="Arial" w:cs="Arial"/>
          <w:color w:val="000000"/>
        </w:rPr>
        <w:t xml:space="preserve"> C’est dans ce cadre qu</w:t>
      </w:r>
      <w:r w:rsidR="000E327F" w:rsidRPr="00102DCF">
        <w:rPr>
          <w:rFonts w:ascii="Arial" w:hAnsi="Arial" w:cs="Arial"/>
          <w:color w:val="000000"/>
        </w:rPr>
        <w:t xml:space="preserve">’elle lance cet avis de manifestation d’intérêt afin </w:t>
      </w:r>
      <w:r w:rsidR="008623F3" w:rsidRPr="00102DCF">
        <w:rPr>
          <w:rFonts w:ascii="Arial" w:hAnsi="Arial" w:cs="Arial"/>
          <w:color w:val="000000"/>
        </w:rPr>
        <w:t xml:space="preserve">d’obtenir la meilleure offre </w:t>
      </w:r>
      <w:r w:rsidR="00F61B5E" w:rsidRPr="00102DCF">
        <w:rPr>
          <w:rFonts w:ascii="Arial" w:hAnsi="Arial" w:cs="Arial"/>
          <w:color w:val="000000"/>
        </w:rPr>
        <w:t>pour une assurance médicale.</w:t>
      </w:r>
    </w:p>
    <w:p w14:paraId="30D86A99" w14:textId="77777777" w:rsidR="00C27A76" w:rsidRPr="00102DCF" w:rsidRDefault="00C27A76" w:rsidP="00735EB6">
      <w:pPr>
        <w:jc w:val="both"/>
        <w:rPr>
          <w:rFonts w:ascii="Arial" w:hAnsi="Arial" w:cs="Arial"/>
          <w:b/>
        </w:rPr>
      </w:pPr>
    </w:p>
    <w:p w14:paraId="540034E2" w14:textId="53A7D762" w:rsidR="00A253F6" w:rsidRPr="00303FCF" w:rsidRDefault="00A253F6" w:rsidP="00316484">
      <w:pPr>
        <w:pStyle w:val="ListParagraph"/>
        <w:numPr>
          <w:ilvl w:val="0"/>
          <w:numId w:val="3"/>
        </w:numPr>
        <w:jc w:val="both"/>
        <w:rPr>
          <w:rFonts w:ascii="Arial" w:hAnsi="Arial" w:cs="Arial"/>
          <w:b/>
        </w:rPr>
      </w:pPr>
      <w:r w:rsidRPr="00303FCF">
        <w:rPr>
          <w:rFonts w:ascii="Arial" w:hAnsi="Arial" w:cs="Arial"/>
          <w:b/>
        </w:rPr>
        <w:t xml:space="preserve">Conditions de participation </w:t>
      </w:r>
    </w:p>
    <w:p w14:paraId="26F9B053" w14:textId="77777777" w:rsidR="00A253F6" w:rsidRPr="00303FCF" w:rsidRDefault="00A253F6" w:rsidP="00735EB6">
      <w:pPr>
        <w:pStyle w:val="ListParagraph"/>
        <w:tabs>
          <w:tab w:val="left" w:pos="284"/>
        </w:tabs>
        <w:spacing w:before="120"/>
        <w:jc w:val="both"/>
        <w:rPr>
          <w:rFonts w:ascii="Arial" w:hAnsi="Arial" w:cs="Arial"/>
          <w:b/>
        </w:rPr>
      </w:pPr>
    </w:p>
    <w:p w14:paraId="53EE2682" w14:textId="2A1A7A17" w:rsidR="00A253F6" w:rsidRPr="00303FCF" w:rsidRDefault="00F61B5E" w:rsidP="00735EB6">
      <w:pPr>
        <w:autoSpaceDE w:val="0"/>
        <w:autoSpaceDN w:val="0"/>
        <w:adjustRightInd w:val="0"/>
        <w:jc w:val="both"/>
        <w:rPr>
          <w:rFonts w:ascii="Arial" w:hAnsi="Arial" w:cs="Arial"/>
          <w:snapToGrid w:val="0"/>
        </w:rPr>
      </w:pPr>
      <w:r>
        <w:rPr>
          <w:rFonts w:ascii="Arial" w:hAnsi="Arial" w:cs="Arial"/>
          <w:snapToGrid w:val="0"/>
        </w:rPr>
        <w:t>L’offre</w:t>
      </w:r>
      <w:r w:rsidR="00A253F6" w:rsidRPr="00303FCF">
        <w:rPr>
          <w:rFonts w:ascii="Arial" w:hAnsi="Arial" w:cs="Arial"/>
          <w:snapToGrid w:val="0"/>
        </w:rPr>
        <w:t xml:space="preserve"> est ouvert</w:t>
      </w:r>
      <w:r>
        <w:rPr>
          <w:rFonts w:ascii="Arial" w:hAnsi="Arial" w:cs="Arial"/>
          <w:snapToGrid w:val="0"/>
        </w:rPr>
        <w:t>e</w:t>
      </w:r>
      <w:r w:rsidR="00A253F6" w:rsidRPr="00303FCF">
        <w:rPr>
          <w:rFonts w:ascii="Arial" w:hAnsi="Arial" w:cs="Arial"/>
          <w:snapToGrid w:val="0"/>
        </w:rPr>
        <w:t xml:space="preserve"> à égalité de conditions à toute </w:t>
      </w:r>
      <w:r w:rsidR="003D00F5">
        <w:rPr>
          <w:rFonts w:ascii="Arial" w:hAnsi="Arial" w:cs="Arial"/>
          <w:snapToGrid w:val="0"/>
        </w:rPr>
        <w:t>structure, institution</w:t>
      </w:r>
      <w:r w:rsidR="00A253F6" w:rsidRPr="00303FCF">
        <w:rPr>
          <w:rFonts w:ascii="Arial" w:hAnsi="Arial" w:cs="Arial"/>
          <w:snapToGrid w:val="0"/>
        </w:rPr>
        <w:t xml:space="preserve"> ou </w:t>
      </w:r>
      <w:r w:rsidR="003D00F5">
        <w:rPr>
          <w:rFonts w:ascii="Arial" w:hAnsi="Arial" w:cs="Arial"/>
          <w:snapToGrid w:val="0"/>
        </w:rPr>
        <w:t>assurance</w:t>
      </w:r>
      <w:r w:rsidR="00A253F6" w:rsidRPr="00303FCF">
        <w:rPr>
          <w:rFonts w:ascii="Arial" w:hAnsi="Arial" w:cs="Arial"/>
          <w:snapToGrid w:val="0"/>
        </w:rPr>
        <w:t xml:space="preserve"> jouissant des capacités légales, financières et techniques suffisantes</w:t>
      </w:r>
      <w:r w:rsidR="0055290A">
        <w:rPr>
          <w:rFonts w:ascii="Arial" w:hAnsi="Arial" w:cs="Arial"/>
          <w:snapToGrid w:val="0"/>
        </w:rPr>
        <w:t>.</w:t>
      </w:r>
    </w:p>
    <w:p w14:paraId="72483891" w14:textId="77777777" w:rsidR="00A253F6" w:rsidRPr="00303FCF" w:rsidRDefault="00A253F6" w:rsidP="00735EB6">
      <w:pPr>
        <w:autoSpaceDE w:val="0"/>
        <w:autoSpaceDN w:val="0"/>
        <w:adjustRightInd w:val="0"/>
        <w:jc w:val="both"/>
        <w:rPr>
          <w:rFonts w:ascii="Arial" w:eastAsia="Times New Roman" w:hAnsi="Arial" w:cs="Arial"/>
          <w:color w:val="000000"/>
          <w:lang w:val="fr-BE"/>
        </w:rPr>
      </w:pPr>
    </w:p>
    <w:p w14:paraId="57AF0FBB" w14:textId="77777777" w:rsidR="00A253F6" w:rsidRPr="00303FCF" w:rsidRDefault="00A253F6" w:rsidP="00316484">
      <w:pPr>
        <w:pStyle w:val="ListParagraph"/>
        <w:numPr>
          <w:ilvl w:val="0"/>
          <w:numId w:val="3"/>
        </w:numPr>
        <w:jc w:val="both"/>
        <w:rPr>
          <w:rFonts w:ascii="Arial" w:hAnsi="Arial" w:cs="Arial"/>
          <w:b/>
        </w:rPr>
      </w:pPr>
      <w:r w:rsidRPr="00303FCF">
        <w:rPr>
          <w:rFonts w:ascii="Arial" w:hAnsi="Arial" w:cs="Arial"/>
          <w:b/>
        </w:rPr>
        <w:t xml:space="preserve">Consultation du dossier d’appel d’offres </w:t>
      </w:r>
    </w:p>
    <w:p w14:paraId="71FB58EA" w14:textId="77777777" w:rsidR="00A253F6" w:rsidRPr="00303FCF" w:rsidRDefault="00A253F6" w:rsidP="00735EB6">
      <w:pPr>
        <w:pStyle w:val="ListParagraph"/>
        <w:jc w:val="both"/>
        <w:rPr>
          <w:rFonts w:ascii="Arial" w:hAnsi="Arial" w:cs="Arial"/>
          <w:b/>
        </w:rPr>
      </w:pPr>
    </w:p>
    <w:p w14:paraId="528EFCFF" w14:textId="4C278D12" w:rsidR="00A253F6" w:rsidRPr="00303FCF" w:rsidRDefault="00A253F6" w:rsidP="00735EB6">
      <w:pPr>
        <w:tabs>
          <w:tab w:val="left" w:pos="6140"/>
        </w:tabs>
        <w:jc w:val="both"/>
        <w:rPr>
          <w:rFonts w:ascii="Arial" w:hAnsi="Arial" w:cs="Arial"/>
          <w:b/>
          <w:bCs/>
          <w:color w:val="000000"/>
        </w:rPr>
      </w:pPr>
      <w:r w:rsidRPr="00303FCF">
        <w:rPr>
          <w:rFonts w:ascii="Arial" w:hAnsi="Arial" w:cs="Arial"/>
        </w:rPr>
        <w:t xml:space="preserve">Pour les soumissionnaires intéressés, le Dossier d’Appel d’Offre (DAO) pourra être consulté sur les sites : </w:t>
      </w:r>
      <w:hyperlink r:id="rId9" w:history="1">
        <w:r w:rsidRPr="00303FCF">
          <w:rPr>
            <w:rStyle w:val="Hyperlink"/>
            <w:rFonts w:ascii="Arial" w:eastAsia="Times New Roman" w:hAnsi="Arial" w:cs="Arial"/>
            <w:b/>
            <w:bCs/>
          </w:rPr>
          <w:t>https://www.intercontactservices.com</w:t>
        </w:r>
      </w:hyperlink>
      <w:r w:rsidRPr="00303FCF">
        <w:rPr>
          <w:rStyle w:val="Hyperlink"/>
          <w:rFonts w:ascii="Arial" w:eastAsia="Times New Roman" w:hAnsi="Arial" w:cs="Arial"/>
          <w:b/>
          <w:bCs/>
        </w:rPr>
        <w:t xml:space="preserve"> </w:t>
      </w:r>
      <w:r w:rsidR="00332845" w:rsidRPr="00303FCF">
        <w:rPr>
          <w:rFonts w:ascii="Arial" w:eastAsia="Times New Roman" w:hAnsi="Arial" w:cs="Arial"/>
        </w:rPr>
        <w:t xml:space="preserve">, </w:t>
      </w:r>
      <w:hyperlink r:id="rId10" w:history="1">
        <w:r w:rsidR="00332845" w:rsidRPr="00303FCF">
          <w:rPr>
            <w:rStyle w:val="Hyperlink"/>
            <w:rFonts w:ascii="Arial" w:eastAsia="Times New Roman" w:hAnsi="Arial" w:cs="Arial"/>
            <w:b/>
            <w:bCs/>
          </w:rPr>
          <w:t>https://www.burundijobs.bi</w:t>
        </w:r>
      </w:hyperlink>
      <w:r w:rsidR="00332845" w:rsidRPr="00303FCF">
        <w:rPr>
          <w:rFonts w:ascii="Arial" w:hAnsi="Arial" w:cs="Arial"/>
          <w:b/>
          <w:bCs/>
        </w:rPr>
        <w:t xml:space="preserve"> </w:t>
      </w:r>
      <w:r w:rsidR="00332845" w:rsidRPr="00303FCF">
        <w:rPr>
          <w:rFonts w:ascii="Arial" w:hAnsi="Arial" w:cs="Arial"/>
        </w:rPr>
        <w:t>et dans le journal le Renouveau</w:t>
      </w:r>
      <w:r w:rsidR="00415842" w:rsidRPr="00303FCF">
        <w:rPr>
          <w:rFonts w:ascii="Arial" w:hAnsi="Arial" w:cs="Arial"/>
        </w:rPr>
        <w:t xml:space="preserve"> à</w:t>
      </w:r>
      <w:r w:rsidRPr="00303FCF">
        <w:rPr>
          <w:rFonts w:ascii="Arial" w:hAnsi="Arial" w:cs="Arial"/>
        </w:rPr>
        <w:t xml:space="preserve"> partir du </w:t>
      </w:r>
      <w:bookmarkStart w:id="2" w:name="_Hlk172291162"/>
      <w:r w:rsidR="000200E5">
        <w:rPr>
          <w:rFonts w:ascii="Arial" w:hAnsi="Arial" w:cs="Arial"/>
          <w:b/>
          <w:bCs/>
          <w:color w:val="000000"/>
        </w:rPr>
        <w:t>4</w:t>
      </w:r>
      <w:r w:rsidR="0066126E" w:rsidRPr="00303FCF">
        <w:rPr>
          <w:rFonts w:ascii="Arial" w:hAnsi="Arial" w:cs="Arial"/>
          <w:b/>
          <w:bCs/>
          <w:color w:val="000000"/>
        </w:rPr>
        <w:t>/</w:t>
      </w:r>
      <w:r w:rsidRPr="00303FCF">
        <w:rPr>
          <w:rFonts w:ascii="Arial" w:hAnsi="Arial" w:cs="Arial"/>
          <w:b/>
          <w:bCs/>
          <w:color w:val="000000"/>
        </w:rPr>
        <w:t>0</w:t>
      </w:r>
      <w:r w:rsidR="0055290A">
        <w:rPr>
          <w:rFonts w:ascii="Arial" w:hAnsi="Arial" w:cs="Arial"/>
          <w:b/>
          <w:bCs/>
          <w:color w:val="000000"/>
        </w:rPr>
        <w:t>7</w:t>
      </w:r>
      <w:r w:rsidRPr="00303FCF">
        <w:rPr>
          <w:rFonts w:ascii="Arial" w:hAnsi="Arial" w:cs="Arial"/>
          <w:b/>
          <w:bCs/>
          <w:color w:val="000000"/>
        </w:rPr>
        <w:t>/202</w:t>
      </w:r>
      <w:bookmarkEnd w:id="2"/>
      <w:r w:rsidRPr="00303FCF">
        <w:rPr>
          <w:rFonts w:ascii="Arial" w:hAnsi="Arial" w:cs="Arial"/>
          <w:b/>
          <w:bCs/>
          <w:color w:val="000000"/>
        </w:rPr>
        <w:t>5</w:t>
      </w:r>
      <w:r w:rsidR="00415842" w:rsidRPr="00303FCF">
        <w:rPr>
          <w:rFonts w:ascii="Arial" w:hAnsi="Arial" w:cs="Arial"/>
          <w:b/>
          <w:bCs/>
        </w:rPr>
        <w:t>.</w:t>
      </w:r>
    </w:p>
    <w:p w14:paraId="528CA35E" w14:textId="5CFDD851" w:rsidR="00A253F6" w:rsidRPr="00303FCF" w:rsidRDefault="00A253F6" w:rsidP="00735EB6">
      <w:pPr>
        <w:spacing w:before="240"/>
        <w:ind w:right="1"/>
        <w:jc w:val="both"/>
        <w:rPr>
          <w:rFonts w:ascii="Arial" w:hAnsi="Arial" w:cs="Arial"/>
        </w:rPr>
      </w:pPr>
      <w:r w:rsidRPr="00303FCF">
        <w:rPr>
          <w:rFonts w:ascii="Arial" w:hAnsi="Arial" w:cs="Arial"/>
        </w:rPr>
        <w:t xml:space="preserve">Toute question administrative et technique concernant le présent appel d’offres devra être adressée par écrit à l’adresse électronique suivante : </w:t>
      </w:r>
      <w:hyperlink r:id="rId11" w:history="1">
        <w:r w:rsidR="003C73CA" w:rsidRPr="00303FCF">
          <w:rPr>
            <w:rStyle w:val="Hyperlink"/>
            <w:rFonts w:ascii="Arial" w:hAnsi="Arial" w:cs="Arial"/>
          </w:rPr>
          <w:t>procurement.burundi@cordaid.org</w:t>
        </w:r>
      </w:hyperlink>
      <w:r w:rsidR="003C73CA" w:rsidRPr="00303FCF">
        <w:rPr>
          <w:rFonts w:ascii="Arial" w:hAnsi="Arial" w:cs="Arial"/>
        </w:rPr>
        <w:t xml:space="preserve"> </w:t>
      </w:r>
      <w:r w:rsidRPr="00303FCF">
        <w:rPr>
          <w:rFonts w:ascii="Arial" w:hAnsi="Arial" w:cs="Arial"/>
        </w:rPr>
        <w:t xml:space="preserve">avec mention de la référence de publication. </w:t>
      </w:r>
    </w:p>
    <w:p w14:paraId="78643A17" w14:textId="77777777" w:rsidR="00A253F6" w:rsidRPr="00303FCF" w:rsidRDefault="00A253F6" w:rsidP="00735EB6">
      <w:pPr>
        <w:spacing w:before="240"/>
        <w:ind w:right="1"/>
        <w:jc w:val="both"/>
        <w:rPr>
          <w:rFonts w:ascii="Arial" w:hAnsi="Arial" w:cs="Arial"/>
        </w:rPr>
      </w:pPr>
    </w:p>
    <w:p w14:paraId="3815889B" w14:textId="77777777" w:rsidR="00A253F6" w:rsidRPr="00303FCF" w:rsidRDefault="00A253F6" w:rsidP="00316484">
      <w:pPr>
        <w:pStyle w:val="ListParagraph"/>
        <w:numPr>
          <w:ilvl w:val="0"/>
          <w:numId w:val="3"/>
        </w:numPr>
        <w:jc w:val="both"/>
        <w:rPr>
          <w:rFonts w:ascii="Arial" w:hAnsi="Arial" w:cs="Arial"/>
          <w:b/>
        </w:rPr>
      </w:pPr>
      <w:r w:rsidRPr="00303FCF">
        <w:rPr>
          <w:rFonts w:ascii="Arial" w:hAnsi="Arial" w:cs="Arial"/>
          <w:b/>
        </w:rPr>
        <w:t xml:space="preserve">Date limite de dépôt des offres </w:t>
      </w:r>
    </w:p>
    <w:p w14:paraId="2D266CB7" w14:textId="2B832CA6" w:rsidR="00A253F6" w:rsidRPr="00303FCF" w:rsidRDefault="00A253F6" w:rsidP="00735EB6">
      <w:pPr>
        <w:tabs>
          <w:tab w:val="left" w:pos="6140"/>
        </w:tabs>
        <w:spacing w:before="120"/>
        <w:jc w:val="both"/>
        <w:rPr>
          <w:rFonts w:ascii="Arial" w:hAnsi="Arial" w:cs="Arial"/>
          <w:color w:val="000000"/>
          <w:lang w:eastAsia="fr-FR"/>
        </w:rPr>
      </w:pPr>
      <w:r w:rsidRPr="00303FCF">
        <w:rPr>
          <w:rFonts w:ascii="Arial" w:hAnsi="Arial" w:cs="Arial"/>
        </w:rPr>
        <w:t xml:space="preserve">Les offres </w:t>
      </w:r>
      <w:r w:rsidR="007E22BA">
        <w:rPr>
          <w:rFonts w:ascii="Arial" w:hAnsi="Arial" w:cs="Arial"/>
        </w:rPr>
        <w:t>seront envoyées</w:t>
      </w:r>
      <w:r w:rsidR="005B2112" w:rsidRPr="00303FCF">
        <w:rPr>
          <w:rFonts w:ascii="Arial" w:hAnsi="Arial" w:cs="Arial"/>
        </w:rPr>
        <w:t xml:space="preserve"> </w:t>
      </w:r>
      <w:r w:rsidR="0053195C" w:rsidRPr="00303FCF">
        <w:rPr>
          <w:rFonts w:ascii="Arial" w:hAnsi="Arial" w:cs="Arial"/>
        </w:rPr>
        <w:t>par voie électronique</w:t>
      </w:r>
      <w:r w:rsidR="003064E1" w:rsidRPr="00303FCF">
        <w:rPr>
          <w:rFonts w:ascii="Arial" w:hAnsi="Arial" w:cs="Arial"/>
        </w:rPr>
        <w:t xml:space="preserve"> </w:t>
      </w:r>
      <w:r w:rsidR="0053195C" w:rsidRPr="00303FCF">
        <w:rPr>
          <w:rFonts w:ascii="Arial" w:hAnsi="Arial" w:cs="Arial"/>
        </w:rPr>
        <w:t>à l’adresse</w:t>
      </w:r>
      <w:r w:rsidR="003064E1" w:rsidRPr="00303FCF">
        <w:rPr>
          <w:rFonts w:ascii="Arial" w:hAnsi="Arial" w:cs="Arial"/>
        </w:rPr>
        <w:t xml:space="preserve"> </w:t>
      </w:r>
      <w:hyperlink r:id="rId12" w:history="1">
        <w:r w:rsidR="000B19A1" w:rsidRPr="00303FCF">
          <w:rPr>
            <w:rStyle w:val="Hyperlink"/>
            <w:rFonts w:ascii="Arial" w:hAnsi="Arial" w:cs="Arial"/>
          </w:rPr>
          <w:t>procurement.burundi@cordaid.org</w:t>
        </w:r>
      </w:hyperlink>
      <w:r w:rsidR="000B19A1" w:rsidRPr="00303FCF">
        <w:rPr>
          <w:rFonts w:ascii="Arial" w:hAnsi="Arial" w:cs="Arial"/>
        </w:rPr>
        <w:t xml:space="preserve"> </w:t>
      </w:r>
      <w:r w:rsidRPr="00303FCF">
        <w:rPr>
          <w:rFonts w:ascii="Arial" w:hAnsi="Arial" w:cs="Arial"/>
        </w:rPr>
        <w:t xml:space="preserve">au </w:t>
      </w:r>
      <w:r w:rsidRPr="00C81D4A">
        <w:rPr>
          <w:rFonts w:ascii="Arial" w:hAnsi="Arial" w:cs="Arial"/>
        </w:rPr>
        <w:t xml:space="preserve">plus tard </w:t>
      </w:r>
      <w:bookmarkStart w:id="3" w:name="_Hlk191496585"/>
      <w:r w:rsidRPr="00C81D4A">
        <w:rPr>
          <w:rFonts w:ascii="Arial" w:hAnsi="Arial" w:cs="Arial"/>
          <w:b/>
          <w:bCs/>
          <w:color w:val="000000"/>
          <w:lang w:eastAsia="fr-FR"/>
        </w:rPr>
        <w:t xml:space="preserve">le </w:t>
      </w:r>
      <w:r w:rsidR="00204C2B" w:rsidRPr="00C81D4A">
        <w:rPr>
          <w:rFonts w:ascii="Arial" w:hAnsi="Arial" w:cs="Arial"/>
          <w:b/>
          <w:bCs/>
          <w:color w:val="000000"/>
        </w:rPr>
        <w:t>2</w:t>
      </w:r>
      <w:r w:rsidR="00894821" w:rsidRPr="00C81D4A">
        <w:rPr>
          <w:rFonts w:ascii="Arial" w:hAnsi="Arial" w:cs="Arial"/>
          <w:b/>
          <w:bCs/>
          <w:color w:val="000000"/>
        </w:rPr>
        <w:t>/</w:t>
      </w:r>
      <w:r w:rsidRPr="00C81D4A">
        <w:rPr>
          <w:rFonts w:ascii="Arial" w:hAnsi="Arial" w:cs="Arial"/>
          <w:b/>
          <w:bCs/>
          <w:color w:val="000000"/>
        </w:rPr>
        <w:t>0</w:t>
      </w:r>
      <w:r w:rsidR="0002377F">
        <w:rPr>
          <w:rFonts w:ascii="Arial" w:hAnsi="Arial" w:cs="Arial"/>
          <w:b/>
          <w:bCs/>
          <w:color w:val="000000"/>
        </w:rPr>
        <w:t>9</w:t>
      </w:r>
      <w:r w:rsidRPr="00C81D4A">
        <w:rPr>
          <w:rFonts w:ascii="Arial" w:hAnsi="Arial" w:cs="Arial"/>
          <w:b/>
          <w:bCs/>
          <w:color w:val="000000"/>
        </w:rPr>
        <w:t>/2025</w:t>
      </w:r>
      <w:r w:rsidRPr="00C81D4A">
        <w:rPr>
          <w:rFonts w:ascii="Arial" w:hAnsi="Arial" w:cs="Arial"/>
          <w:b/>
          <w:bCs/>
          <w:color w:val="000000"/>
          <w:lang w:eastAsia="fr-FR"/>
        </w:rPr>
        <w:t xml:space="preserve"> à 10 h00, </w:t>
      </w:r>
      <w:r w:rsidRPr="00C81D4A">
        <w:rPr>
          <w:rFonts w:ascii="Arial" w:hAnsi="Arial" w:cs="Arial"/>
          <w:color w:val="000000"/>
          <w:lang w:eastAsia="fr-FR"/>
        </w:rPr>
        <w:t>heure de Bujumbura</w:t>
      </w:r>
      <w:r w:rsidRPr="00C81D4A">
        <w:rPr>
          <w:rFonts w:ascii="Arial" w:hAnsi="Arial" w:cs="Arial"/>
          <w:b/>
          <w:bCs/>
          <w:color w:val="000000"/>
          <w:lang w:eastAsia="fr-FR"/>
        </w:rPr>
        <w:t>.</w:t>
      </w:r>
    </w:p>
    <w:bookmarkEnd w:id="3"/>
    <w:p w14:paraId="36256A1E" w14:textId="77777777" w:rsidR="00A253F6" w:rsidRPr="00303FCF" w:rsidRDefault="00A253F6" w:rsidP="00735EB6">
      <w:pPr>
        <w:pStyle w:val="Heading1"/>
        <w:numPr>
          <w:ilvl w:val="0"/>
          <w:numId w:val="0"/>
        </w:numPr>
        <w:spacing w:after="0" w:line="240" w:lineRule="auto"/>
        <w:jc w:val="both"/>
        <w:rPr>
          <w:rFonts w:ascii="Arial" w:hAnsi="Arial" w:cs="Arial"/>
        </w:rPr>
      </w:pPr>
    </w:p>
    <w:p w14:paraId="08B74F3D" w14:textId="5AB4E637" w:rsidR="00471889" w:rsidRPr="00303FCF" w:rsidRDefault="00471889" w:rsidP="0094431F">
      <w:pPr>
        <w:jc w:val="both"/>
        <w:rPr>
          <w:rFonts w:ascii="Arial" w:hAnsi="Arial" w:cs="Arial"/>
          <w:b/>
          <w:bCs/>
        </w:rPr>
      </w:pPr>
    </w:p>
    <w:p w14:paraId="3CD4CE93" w14:textId="693DF39A" w:rsidR="00A253F6" w:rsidRPr="00303FCF" w:rsidRDefault="00A253F6" w:rsidP="00735EB6">
      <w:pPr>
        <w:ind w:left="3540" w:firstLine="708"/>
        <w:jc w:val="both"/>
        <w:rPr>
          <w:rFonts w:ascii="Arial" w:hAnsi="Arial" w:cs="Arial"/>
          <w:b/>
          <w:bCs/>
          <w:u w:val="single"/>
          <w:lang w:val="nl-NL"/>
        </w:rPr>
      </w:pPr>
      <w:r w:rsidRPr="00303FCF">
        <w:rPr>
          <w:rFonts w:ascii="Arial" w:hAnsi="Arial" w:cs="Arial"/>
          <w:b/>
          <w:bCs/>
        </w:rPr>
        <w:t xml:space="preserve">               </w:t>
      </w:r>
      <w:r w:rsidRPr="00303FCF">
        <w:rPr>
          <w:rFonts w:ascii="Arial" w:hAnsi="Arial" w:cs="Arial"/>
          <w:b/>
          <w:bCs/>
          <w:u w:val="single"/>
          <w:lang w:val="nl-NL"/>
        </w:rPr>
        <w:t>POUR CORDAID BURUNDI</w:t>
      </w:r>
      <w:r w:rsidRPr="00303FCF">
        <w:rPr>
          <w:rFonts w:ascii="Arial" w:hAnsi="Arial" w:cs="Arial"/>
          <w:u w:val="single"/>
          <w:lang w:val="nl-NL"/>
        </w:rPr>
        <w:t xml:space="preserve">    </w:t>
      </w:r>
    </w:p>
    <w:p w14:paraId="4B05A5B5" w14:textId="77777777" w:rsidR="00A253F6" w:rsidRPr="00303FCF" w:rsidRDefault="00A253F6" w:rsidP="00735EB6">
      <w:pPr>
        <w:ind w:left="3540" w:firstLine="708"/>
        <w:jc w:val="both"/>
        <w:rPr>
          <w:rFonts w:ascii="Arial" w:hAnsi="Arial" w:cs="Arial"/>
          <w:lang w:val="nl-NL"/>
        </w:rPr>
      </w:pPr>
      <w:r w:rsidRPr="00303FCF">
        <w:rPr>
          <w:rFonts w:ascii="Arial" w:hAnsi="Arial" w:cs="Arial"/>
          <w:lang w:val="nl-NL"/>
        </w:rPr>
        <w:t xml:space="preserve">               </w:t>
      </w:r>
    </w:p>
    <w:p w14:paraId="32B2F575" w14:textId="77777777" w:rsidR="00A253F6" w:rsidRPr="00303FCF" w:rsidRDefault="00A253F6" w:rsidP="00735EB6">
      <w:pPr>
        <w:ind w:left="4248" w:firstLine="708"/>
        <w:jc w:val="both"/>
        <w:rPr>
          <w:rFonts w:ascii="Arial" w:hAnsi="Arial" w:cs="Arial"/>
          <w:lang w:val="nl-NL"/>
        </w:rPr>
      </w:pPr>
      <w:r w:rsidRPr="00303FCF">
        <w:rPr>
          <w:rFonts w:ascii="Arial" w:hAnsi="Arial" w:cs="Arial"/>
          <w:lang w:val="nl-NL"/>
        </w:rPr>
        <w:t xml:space="preserve">     Leentje Janna van Ooijen            </w:t>
      </w:r>
      <w:r w:rsidRPr="00303FCF">
        <w:rPr>
          <w:rFonts w:ascii="Arial" w:hAnsi="Arial" w:cs="Arial"/>
          <w:lang w:val="nl-NL"/>
        </w:rPr>
        <w:tab/>
      </w:r>
      <w:r w:rsidRPr="00303FCF">
        <w:rPr>
          <w:rFonts w:ascii="Arial" w:hAnsi="Arial" w:cs="Arial"/>
          <w:lang w:val="nl-NL"/>
        </w:rPr>
        <w:tab/>
      </w:r>
      <w:r w:rsidRPr="00303FCF">
        <w:rPr>
          <w:rFonts w:ascii="Arial" w:hAnsi="Arial" w:cs="Arial"/>
          <w:lang w:val="nl-NL"/>
        </w:rPr>
        <w:tab/>
        <w:t xml:space="preserve">     Directrice Cluster BDI/RDC</w:t>
      </w:r>
    </w:p>
    <w:p w14:paraId="2AC6A6CB" w14:textId="77777777" w:rsidR="000A763E" w:rsidRPr="00303FCF" w:rsidRDefault="000A763E" w:rsidP="00735EB6">
      <w:pPr>
        <w:spacing w:before="120" w:after="120"/>
        <w:jc w:val="both"/>
        <w:rPr>
          <w:rFonts w:ascii="Arial" w:eastAsia="Times New Roman" w:hAnsi="Arial" w:cs="Arial"/>
          <w:b/>
          <w:bCs/>
          <w:color w:val="0000CC"/>
          <w:shd w:val="pct25" w:color="auto" w:fill="auto"/>
          <w:lang w:val="nl-NL"/>
        </w:rPr>
      </w:pPr>
    </w:p>
    <w:p w14:paraId="339318DF" w14:textId="77777777" w:rsidR="001D61EE" w:rsidRPr="00303FCF" w:rsidRDefault="001D61EE" w:rsidP="00735EB6">
      <w:pPr>
        <w:spacing w:before="120" w:after="120"/>
        <w:jc w:val="both"/>
        <w:rPr>
          <w:rFonts w:ascii="Arial" w:eastAsia="Times New Roman" w:hAnsi="Arial" w:cs="Arial"/>
          <w:b/>
          <w:bCs/>
          <w:lang w:val="nl-NL"/>
        </w:rPr>
      </w:pPr>
    </w:p>
    <w:p w14:paraId="4747449E" w14:textId="77777777" w:rsidR="00D945CE" w:rsidRPr="00303FCF" w:rsidRDefault="00D945CE" w:rsidP="00735EB6">
      <w:pPr>
        <w:jc w:val="both"/>
        <w:rPr>
          <w:rFonts w:ascii="Arial" w:eastAsiaTheme="majorEastAsia" w:hAnsi="Arial" w:cs="Arial"/>
          <w:b/>
          <w:bCs/>
          <w:kern w:val="28"/>
          <w:lang w:val="nl-NL"/>
        </w:rPr>
      </w:pPr>
    </w:p>
    <w:p w14:paraId="30E9E33A" w14:textId="77777777" w:rsidR="00D945CE" w:rsidRPr="00303FCF" w:rsidRDefault="00D945CE" w:rsidP="00735EB6">
      <w:pPr>
        <w:jc w:val="both"/>
        <w:rPr>
          <w:rFonts w:ascii="Arial" w:eastAsiaTheme="majorEastAsia" w:hAnsi="Arial" w:cs="Arial"/>
          <w:b/>
          <w:bCs/>
          <w:kern w:val="28"/>
          <w:lang w:val="nl-NL"/>
        </w:rPr>
      </w:pPr>
    </w:p>
    <w:p w14:paraId="45AAA6CC" w14:textId="77777777" w:rsidR="007E22BA" w:rsidRPr="0058263E" w:rsidRDefault="007E22BA" w:rsidP="00735EB6">
      <w:pPr>
        <w:jc w:val="both"/>
        <w:rPr>
          <w:rFonts w:ascii="Arial" w:eastAsiaTheme="majorEastAsia" w:hAnsi="Arial" w:cs="Arial"/>
          <w:b/>
          <w:bCs/>
          <w:kern w:val="28"/>
          <w:lang w:val="nl-NL"/>
        </w:rPr>
      </w:pPr>
    </w:p>
    <w:p w14:paraId="62E353B7" w14:textId="77777777" w:rsidR="0094431F" w:rsidRPr="000E1976" w:rsidRDefault="0094431F" w:rsidP="00DA75ED">
      <w:pPr>
        <w:jc w:val="both"/>
        <w:rPr>
          <w:rFonts w:ascii="Arial" w:eastAsiaTheme="majorEastAsia" w:hAnsi="Arial" w:cs="Arial"/>
          <w:b/>
          <w:bCs/>
          <w:kern w:val="28"/>
          <w:lang w:val="nl-NL"/>
        </w:rPr>
      </w:pPr>
    </w:p>
    <w:p w14:paraId="61237A1B" w14:textId="0FA5B37C" w:rsidR="00DA75ED" w:rsidRPr="00303FCF" w:rsidRDefault="00DA75ED" w:rsidP="00DA75ED">
      <w:pPr>
        <w:jc w:val="both"/>
        <w:rPr>
          <w:rFonts w:ascii="Arial" w:hAnsi="Arial" w:cs="Arial"/>
          <w:b/>
          <w:bCs/>
        </w:rPr>
      </w:pPr>
      <w:r w:rsidRPr="00303FCF">
        <w:rPr>
          <w:rFonts w:ascii="Arial" w:eastAsiaTheme="majorEastAsia" w:hAnsi="Arial" w:cs="Arial"/>
          <w:b/>
          <w:bCs/>
          <w:kern w:val="28"/>
        </w:rPr>
        <w:lastRenderedPageBreak/>
        <w:t xml:space="preserve">DOSSIER D’APPEL D’OFFRES OUVERT NATIONAL </w:t>
      </w:r>
      <w:r w:rsidRPr="00303FCF">
        <w:rPr>
          <w:rFonts w:ascii="Arial" w:eastAsia="Arial" w:hAnsi="Arial" w:cs="Arial"/>
          <w:b/>
          <w:bCs/>
        </w:rPr>
        <w:t>POUR LE RECRUTEMENT D’UN</w:t>
      </w:r>
      <w:r>
        <w:rPr>
          <w:rFonts w:ascii="Arial" w:eastAsia="Arial" w:hAnsi="Arial" w:cs="Arial"/>
          <w:b/>
          <w:bCs/>
        </w:rPr>
        <w:t>E</w:t>
      </w:r>
      <w:r w:rsidRPr="00303FCF">
        <w:rPr>
          <w:rFonts w:ascii="Arial" w:eastAsia="Arial" w:hAnsi="Arial" w:cs="Arial"/>
          <w:b/>
          <w:bCs/>
        </w:rPr>
        <w:t xml:space="preserve"> </w:t>
      </w:r>
      <w:r>
        <w:rPr>
          <w:rFonts w:ascii="Arial" w:eastAsia="Arial" w:hAnsi="Arial" w:cs="Arial"/>
          <w:b/>
          <w:bCs/>
        </w:rPr>
        <w:t>ASSURANCE MEDICALE POUR LE PERSONNEL DE CORDAID ET LEURS AYANTS-DROIT</w:t>
      </w:r>
      <w:r w:rsidRPr="00303FCF">
        <w:rPr>
          <w:rFonts w:ascii="Arial" w:eastAsia="Arial" w:hAnsi="Arial" w:cs="Arial"/>
          <w:b/>
          <w:bCs/>
        </w:rPr>
        <w:t xml:space="preserve"> .</w:t>
      </w:r>
    </w:p>
    <w:p w14:paraId="1EBE1D43" w14:textId="76735289" w:rsidR="0095268B" w:rsidRPr="00303FCF" w:rsidRDefault="0095268B" w:rsidP="00735EB6">
      <w:pPr>
        <w:tabs>
          <w:tab w:val="left" w:pos="6140"/>
        </w:tabs>
        <w:spacing w:before="120"/>
        <w:jc w:val="both"/>
        <w:rPr>
          <w:rFonts w:ascii="Arial" w:hAnsi="Arial" w:cs="Arial"/>
          <w:b/>
          <w:bCs/>
          <w:color w:val="000000"/>
        </w:rPr>
      </w:pPr>
      <w:r w:rsidRPr="00303FCF">
        <w:rPr>
          <w:rFonts w:ascii="Arial" w:eastAsiaTheme="majorEastAsia" w:hAnsi="Arial" w:cs="Arial"/>
          <w:b/>
          <w:kern w:val="28"/>
        </w:rPr>
        <w:t xml:space="preserve">Réf : </w:t>
      </w:r>
      <w:r w:rsidRPr="00303FCF">
        <w:rPr>
          <w:rFonts w:ascii="Arial" w:hAnsi="Arial" w:cs="Arial"/>
          <w:b/>
          <w:bCs/>
        </w:rPr>
        <w:t xml:space="preserve">N° CORDAID-BDI- </w:t>
      </w:r>
      <w:r w:rsidR="00667B0C">
        <w:rPr>
          <w:rFonts w:ascii="Arial" w:hAnsi="Arial" w:cs="Arial"/>
          <w:b/>
          <w:bCs/>
        </w:rPr>
        <w:t>…..</w:t>
      </w:r>
      <w:r w:rsidRPr="00303FCF">
        <w:rPr>
          <w:rFonts w:ascii="Arial" w:hAnsi="Arial" w:cs="Arial"/>
          <w:b/>
          <w:bCs/>
          <w:color w:val="000000"/>
        </w:rPr>
        <w:t>/2025</w:t>
      </w:r>
    </w:p>
    <w:p w14:paraId="0AB6997D" w14:textId="77777777" w:rsidR="00E06194" w:rsidRPr="00303FCF" w:rsidRDefault="00E06194" w:rsidP="00E06194">
      <w:pPr>
        <w:tabs>
          <w:tab w:val="left" w:pos="6140"/>
        </w:tabs>
        <w:spacing w:before="120"/>
        <w:jc w:val="both"/>
        <w:rPr>
          <w:rFonts w:ascii="Arial" w:eastAsiaTheme="majorEastAsia" w:hAnsi="Arial" w:cs="Arial"/>
          <w:b/>
          <w:kern w:val="28"/>
        </w:rPr>
      </w:pPr>
      <w:r w:rsidRPr="00C81D4A">
        <w:rPr>
          <w:rFonts w:ascii="Arial" w:eastAsiaTheme="majorEastAsia" w:hAnsi="Arial" w:cs="Arial"/>
          <w:b/>
          <w:kern w:val="28"/>
        </w:rPr>
        <w:t xml:space="preserve">Date de publication : </w:t>
      </w:r>
      <w:r w:rsidRPr="00C81D4A">
        <w:rPr>
          <w:rFonts w:ascii="Arial" w:hAnsi="Arial" w:cs="Arial"/>
          <w:b/>
          <w:bCs/>
          <w:color w:val="000000"/>
        </w:rPr>
        <w:t>Le 3</w:t>
      </w:r>
      <w:r>
        <w:rPr>
          <w:rFonts w:ascii="Arial" w:hAnsi="Arial" w:cs="Arial"/>
          <w:b/>
          <w:bCs/>
          <w:color w:val="000000"/>
        </w:rPr>
        <w:t>1</w:t>
      </w:r>
      <w:r w:rsidRPr="00C81D4A">
        <w:rPr>
          <w:rFonts w:ascii="Arial" w:hAnsi="Arial" w:cs="Arial"/>
          <w:b/>
          <w:bCs/>
          <w:color w:val="000000"/>
        </w:rPr>
        <w:t>/07/2025</w:t>
      </w:r>
    </w:p>
    <w:p w14:paraId="777B54AE" w14:textId="0D0833B8" w:rsidR="0003778F" w:rsidRPr="00C81D4A" w:rsidRDefault="0095268B" w:rsidP="00C81D4A">
      <w:pPr>
        <w:jc w:val="both"/>
        <w:rPr>
          <w:rFonts w:ascii="Arial" w:eastAsia="Times New Roman" w:hAnsi="Arial" w:cs="Arial"/>
          <w:b/>
          <w:bCs/>
          <w:smallCaps/>
          <w:snapToGrid w:val="0"/>
        </w:rPr>
      </w:pPr>
      <w:r w:rsidRPr="00303FCF">
        <w:rPr>
          <w:rFonts w:ascii="Arial" w:eastAsia="Times New Roman" w:hAnsi="Arial" w:cs="Arial"/>
          <w:b/>
          <w:bCs/>
          <w:smallCaps/>
          <w:snapToGrid w:val="0"/>
        </w:rPr>
        <w:tab/>
      </w:r>
    </w:p>
    <w:p w14:paraId="3D4C526D" w14:textId="71A49340" w:rsidR="005E7362" w:rsidRPr="00303FCF" w:rsidRDefault="005E7362" w:rsidP="00316484">
      <w:pPr>
        <w:pStyle w:val="ListParagraph"/>
        <w:numPr>
          <w:ilvl w:val="0"/>
          <w:numId w:val="8"/>
        </w:numPr>
        <w:spacing w:after="120"/>
        <w:jc w:val="both"/>
        <w:rPr>
          <w:rFonts w:ascii="Arial" w:hAnsi="Arial" w:cs="Arial"/>
          <w:b/>
          <w:bCs/>
          <w:lang w:eastAsia="nl-NL"/>
        </w:rPr>
      </w:pPr>
      <w:r w:rsidRPr="00303FCF">
        <w:rPr>
          <w:rFonts w:ascii="Arial" w:hAnsi="Arial" w:cs="Arial"/>
          <w:b/>
          <w:bCs/>
          <w:lang w:eastAsia="nl-NL"/>
        </w:rPr>
        <w:t>INSTRUCTIONS AUX SOUMISSIONNAIRES</w:t>
      </w:r>
    </w:p>
    <w:p w14:paraId="3402FADD" w14:textId="77777777" w:rsidR="005E7362" w:rsidRPr="00303FCF" w:rsidRDefault="005E7362" w:rsidP="00735EB6">
      <w:pPr>
        <w:autoSpaceDE w:val="0"/>
        <w:autoSpaceDN w:val="0"/>
        <w:adjustRightInd w:val="0"/>
        <w:spacing w:after="120"/>
        <w:jc w:val="both"/>
        <w:rPr>
          <w:rFonts w:ascii="Arial" w:hAnsi="Arial" w:cs="Arial"/>
          <w:b/>
          <w:bCs/>
          <w:lang w:eastAsia="nl-NL"/>
        </w:rPr>
      </w:pPr>
    </w:p>
    <w:p w14:paraId="715EACE6" w14:textId="77777777" w:rsidR="005E7362" w:rsidRPr="00303FCF" w:rsidRDefault="005E7362" w:rsidP="00735EB6">
      <w:pPr>
        <w:pStyle w:val="Subtitle"/>
        <w:jc w:val="both"/>
        <w:rPr>
          <w:rFonts w:ascii="Arial" w:hAnsi="Arial" w:cs="Arial"/>
          <w:b w:val="0"/>
          <w:sz w:val="22"/>
          <w:szCs w:val="22"/>
        </w:rPr>
      </w:pPr>
      <w:r w:rsidRPr="00303FCF">
        <w:rPr>
          <w:rFonts w:ascii="Arial" w:hAnsi="Arial" w:cs="Arial"/>
          <w:b w:val="0"/>
          <w:sz w:val="22"/>
          <w:szCs w:val="22"/>
        </w:rPr>
        <w:t>Les présentes instructions aux soumissionnaires définissent les règles de soumission, de sélection et de mise en œuvre des actions dans le cadre du présent appel d'offres.</w:t>
      </w:r>
    </w:p>
    <w:p w14:paraId="581BF1BC" w14:textId="77777777" w:rsidR="005E7362" w:rsidRDefault="005E7362" w:rsidP="00735EB6">
      <w:pPr>
        <w:autoSpaceDE w:val="0"/>
        <w:autoSpaceDN w:val="0"/>
        <w:adjustRightInd w:val="0"/>
        <w:spacing w:after="120"/>
        <w:jc w:val="both"/>
        <w:rPr>
          <w:rFonts w:ascii="Arial" w:hAnsi="Arial" w:cs="Arial"/>
          <w:b/>
          <w:bCs/>
          <w:lang w:eastAsia="nl-NL"/>
        </w:rPr>
      </w:pPr>
    </w:p>
    <w:p w14:paraId="673F7E3C" w14:textId="1455C1CF" w:rsidR="00EA3E59" w:rsidRPr="00DB4217" w:rsidRDefault="00EA3E59" w:rsidP="00DB4217">
      <w:pPr>
        <w:pStyle w:val="ListParagraph"/>
        <w:numPr>
          <w:ilvl w:val="0"/>
          <w:numId w:val="38"/>
        </w:numPr>
        <w:spacing w:line="360" w:lineRule="auto"/>
        <w:ind w:right="1860"/>
        <w:jc w:val="both"/>
        <w:rPr>
          <w:rFonts w:ascii="Arial" w:hAnsi="Arial" w:cs="Arial"/>
          <w:b/>
        </w:rPr>
      </w:pPr>
      <w:r w:rsidRPr="00DB4217">
        <w:rPr>
          <w:rFonts w:ascii="Arial" w:hAnsi="Arial" w:cs="Arial"/>
          <w:b/>
          <w:u w:val="single"/>
        </w:rPr>
        <w:t>Objet de l’Assurance Santé</w:t>
      </w:r>
    </w:p>
    <w:p w14:paraId="09DABD69" w14:textId="1B73EFED" w:rsidR="00EA3E59" w:rsidRPr="00B429ED" w:rsidRDefault="00EA3E59" w:rsidP="00EA3E59">
      <w:pPr>
        <w:spacing w:line="276" w:lineRule="auto"/>
        <w:jc w:val="both"/>
        <w:rPr>
          <w:rFonts w:ascii="Arial" w:hAnsi="Arial" w:cs="Arial"/>
        </w:rPr>
      </w:pPr>
      <w:r w:rsidRPr="00B429ED">
        <w:rPr>
          <w:rFonts w:ascii="Arial" w:hAnsi="Arial" w:cs="Arial"/>
        </w:rPr>
        <w:t>L’assurance maladie sollicité a pour objet de garantir à chaque personne assurée, la prise en charge ou le remboursement à 100% selon les cas définis dans le barème de remboursement des frais médicaux, chirurgicaux, pharmaceutiques et d’hospitalisation exposés à la suite d’une maladie, un accident (y compris accident de travail) ou une maternité.</w:t>
      </w:r>
    </w:p>
    <w:p w14:paraId="2DAA6545" w14:textId="77777777" w:rsidR="00C47A6F" w:rsidRPr="00C81D4A" w:rsidRDefault="00C47A6F" w:rsidP="006535EC">
      <w:pPr>
        <w:rPr>
          <w:rFonts w:ascii="Arial" w:hAnsi="Arial" w:cs="Arial"/>
          <w:b/>
          <w:bCs/>
          <w:lang w:eastAsia="nl-NL"/>
        </w:rPr>
      </w:pPr>
    </w:p>
    <w:p w14:paraId="4DDC092B" w14:textId="37A29617" w:rsidR="006535EC" w:rsidRPr="00DB4217" w:rsidRDefault="006535EC" w:rsidP="00DB4217">
      <w:pPr>
        <w:pStyle w:val="ListParagraph"/>
        <w:numPr>
          <w:ilvl w:val="1"/>
          <w:numId w:val="36"/>
        </w:numPr>
        <w:rPr>
          <w:rFonts w:ascii="Arial" w:hAnsi="Arial" w:cs="Arial"/>
          <w:b/>
          <w:bCs/>
          <w:u w:val="single"/>
        </w:rPr>
      </w:pPr>
      <w:r w:rsidRPr="00DB4217">
        <w:rPr>
          <w:rFonts w:ascii="Arial" w:hAnsi="Arial" w:cs="Arial"/>
          <w:b/>
          <w:bCs/>
          <w:u w:val="single"/>
        </w:rPr>
        <w:t>Bénéficiaires de la couverture</w:t>
      </w:r>
    </w:p>
    <w:p w14:paraId="62C0995C" w14:textId="77777777" w:rsidR="00C47A6F" w:rsidRPr="00C81D4A" w:rsidRDefault="00C47A6F" w:rsidP="006535EC">
      <w:pPr>
        <w:rPr>
          <w:rFonts w:ascii="Arial" w:hAnsi="Arial" w:cs="Arial"/>
          <w:b/>
          <w:bCs/>
          <w:u w:val="single"/>
        </w:rPr>
      </w:pPr>
    </w:p>
    <w:p w14:paraId="0D589782" w14:textId="77777777" w:rsidR="006535EC" w:rsidRPr="00C81D4A" w:rsidRDefault="006535EC" w:rsidP="006535EC">
      <w:pPr>
        <w:jc w:val="both"/>
        <w:rPr>
          <w:rFonts w:ascii="Arial" w:hAnsi="Arial" w:cs="Arial"/>
        </w:rPr>
      </w:pPr>
      <w:r w:rsidRPr="00C81D4A">
        <w:rPr>
          <w:rFonts w:ascii="Arial" w:hAnsi="Arial" w:cs="Arial"/>
        </w:rPr>
        <w:t>Sont bénéficiaires de la couverture santé les personnes ci-après :</w:t>
      </w:r>
    </w:p>
    <w:p w14:paraId="1AB90463" w14:textId="77777777" w:rsidR="006535EC" w:rsidRPr="00C81D4A" w:rsidRDefault="006535EC" w:rsidP="006535EC">
      <w:pPr>
        <w:jc w:val="both"/>
        <w:rPr>
          <w:rFonts w:ascii="Arial" w:hAnsi="Arial" w:cs="Arial"/>
        </w:rPr>
      </w:pPr>
      <w:r w:rsidRPr="00C81D4A">
        <w:rPr>
          <w:rFonts w:ascii="Arial" w:hAnsi="Arial" w:cs="Arial"/>
        </w:rPr>
        <w:t>-Les membres du personnel de Cordaid,</w:t>
      </w:r>
    </w:p>
    <w:p w14:paraId="46E9F93F" w14:textId="77777777" w:rsidR="006535EC" w:rsidRPr="00C81D4A" w:rsidRDefault="006535EC" w:rsidP="006535EC">
      <w:pPr>
        <w:jc w:val="both"/>
        <w:rPr>
          <w:rFonts w:ascii="Arial" w:hAnsi="Arial" w:cs="Arial"/>
        </w:rPr>
      </w:pPr>
      <w:r w:rsidRPr="00C81D4A">
        <w:rPr>
          <w:rFonts w:ascii="Arial" w:hAnsi="Arial" w:cs="Arial"/>
        </w:rPr>
        <w:t>-Le (s) conjoint(s) (es),</w:t>
      </w:r>
    </w:p>
    <w:p w14:paraId="190BB0F8" w14:textId="77777777" w:rsidR="006535EC" w:rsidRPr="00C81D4A" w:rsidRDefault="006535EC" w:rsidP="006535EC">
      <w:pPr>
        <w:jc w:val="both"/>
        <w:rPr>
          <w:rFonts w:ascii="Arial" w:hAnsi="Arial" w:cs="Arial"/>
        </w:rPr>
      </w:pPr>
      <w:r w:rsidRPr="00C81D4A">
        <w:rPr>
          <w:rFonts w:ascii="Arial" w:hAnsi="Arial" w:cs="Arial"/>
        </w:rPr>
        <w:t>-Les enfants à charge (légitimes, naturels ou adoptés légalement).</w:t>
      </w:r>
    </w:p>
    <w:p w14:paraId="7090CDB7" w14:textId="77777777" w:rsidR="006535EC" w:rsidRPr="00C81D4A" w:rsidRDefault="006535EC" w:rsidP="006535EC">
      <w:pPr>
        <w:rPr>
          <w:rFonts w:ascii="Arial" w:hAnsi="Arial" w:cs="Arial"/>
          <w:u w:val="single"/>
        </w:rPr>
      </w:pPr>
    </w:p>
    <w:p w14:paraId="7E30EB73" w14:textId="77777777" w:rsidR="006535EC" w:rsidRPr="00C81D4A" w:rsidRDefault="006535EC" w:rsidP="006535EC">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535EC" w:rsidRPr="00C81D4A" w14:paraId="01C66F82" w14:textId="77777777" w:rsidTr="003D44AD">
        <w:tc>
          <w:tcPr>
            <w:tcW w:w="4606" w:type="dxa"/>
          </w:tcPr>
          <w:p w14:paraId="35C5924A" w14:textId="77777777" w:rsidR="006535EC" w:rsidRPr="00C81D4A" w:rsidRDefault="006535EC" w:rsidP="003D44AD">
            <w:pPr>
              <w:rPr>
                <w:rFonts w:ascii="Arial" w:hAnsi="Arial" w:cs="Arial"/>
                <w:b/>
                <w:bCs/>
              </w:rPr>
            </w:pPr>
            <w:r w:rsidRPr="00C81D4A">
              <w:rPr>
                <w:rFonts w:ascii="Arial" w:hAnsi="Arial" w:cs="Arial"/>
                <w:b/>
                <w:bCs/>
              </w:rPr>
              <w:t>Nombre d’employés à assurer</w:t>
            </w:r>
          </w:p>
        </w:tc>
        <w:tc>
          <w:tcPr>
            <w:tcW w:w="4606" w:type="dxa"/>
          </w:tcPr>
          <w:p w14:paraId="7789EFEE" w14:textId="77777777" w:rsidR="006535EC" w:rsidRPr="00C81D4A" w:rsidRDefault="006535EC" w:rsidP="003D44AD">
            <w:pPr>
              <w:rPr>
                <w:rFonts w:ascii="Arial" w:hAnsi="Arial" w:cs="Arial"/>
              </w:rPr>
            </w:pPr>
            <w:r w:rsidRPr="00C81D4A">
              <w:rPr>
                <w:rFonts w:ascii="Arial" w:hAnsi="Arial" w:cs="Arial"/>
              </w:rPr>
              <w:t xml:space="preserve"> 47</w:t>
            </w:r>
          </w:p>
        </w:tc>
      </w:tr>
      <w:tr w:rsidR="006535EC" w:rsidRPr="00C81D4A" w14:paraId="698E3461" w14:textId="77777777" w:rsidTr="003D44AD">
        <w:tc>
          <w:tcPr>
            <w:tcW w:w="4606" w:type="dxa"/>
          </w:tcPr>
          <w:p w14:paraId="34B06D06" w14:textId="77777777" w:rsidR="006535EC" w:rsidRPr="00C81D4A" w:rsidRDefault="006535EC" w:rsidP="003D44AD">
            <w:pPr>
              <w:rPr>
                <w:rFonts w:ascii="Arial" w:hAnsi="Arial" w:cs="Arial"/>
              </w:rPr>
            </w:pPr>
            <w:r w:rsidRPr="00C81D4A">
              <w:rPr>
                <w:rFonts w:ascii="Arial" w:hAnsi="Arial" w:cs="Arial"/>
                <w:b/>
                <w:bCs/>
              </w:rPr>
              <w:t>Nombre conjoints (es) à assurer</w:t>
            </w:r>
          </w:p>
        </w:tc>
        <w:tc>
          <w:tcPr>
            <w:tcW w:w="4606" w:type="dxa"/>
          </w:tcPr>
          <w:p w14:paraId="6F534BC2" w14:textId="77777777" w:rsidR="006535EC" w:rsidRPr="00C81D4A" w:rsidRDefault="006535EC" w:rsidP="003D44AD">
            <w:pPr>
              <w:rPr>
                <w:rFonts w:ascii="Arial" w:hAnsi="Arial" w:cs="Arial"/>
              </w:rPr>
            </w:pPr>
            <w:r w:rsidRPr="00C81D4A">
              <w:rPr>
                <w:rFonts w:ascii="Arial" w:hAnsi="Arial" w:cs="Arial"/>
              </w:rPr>
              <w:t>45</w:t>
            </w:r>
          </w:p>
        </w:tc>
      </w:tr>
      <w:tr w:rsidR="006535EC" w:rsidRPr="00B5287A" w14:paraId="06A044B9" w14:textId="77777777" w:rsidTr="003D44AD">
        <w:tc>
          <w:tcPr>
            <w:tcW w:w="4606" w:type="dxa"/>
          </w:tcPr>
          <w:p w14:paraId="0F7C6474" w14:textId="77777777" w:rsidR="006535EC" w:rsidRPr="00C81D4A" w:rsidRDefault="006535EC" w:rsidP="003D44AD">
            <w:pPr>
              <w:rPr>
                <w:rFonts w:ascii="Arial" w:hAnsi="Arial" w:cs="Arial"/>
              </w:rPr>
            </w:pPr>
            <w:r w:rsidRPr="00C81D4A">
              <w:rPr>
                <w:rFonts w:ascii="Arial" w:hAnsi="Arial" w:cs="Arial"/>
                <w:b/>
                <w:bCs/>
              </w:rPr>
              <w:t>Nombre d’enfants à assurer</w:t>
            </w:r>
          </w:p>
        </w:tc>
        <w:tc>
          <w:tcPr>
            <w:tcW w:w="4606" w:type="dxa"/>
          </w:tcPr>
          <w:p w14:paraId="3226693E" w14:textId="77777777" w:rsidR="006535EC" w:rsidRPr="00B5287A" w:rsidRDefault="006535EC" w:rsidP="003D44AD">
            <w:pPr>
              <w:rPr>
                <w:rFonts w:ascii="Arial" w:hAnsi="Arial" w:cs="Arial"/>
              </w:rPr>
            </w:pPr>
            <w:r w:rsidRPr="00C81D4A">
              <w:rPr>
                <w:rFonts w:ascii="Arial" w:hAnsi="Arial" w:cs="Arial"/>
              </w:rPr>
              <w:t>145</w:t>
            </w:r>
          </w:p>
        </w:tc>
      </w:tr>
    </w:tbl>
    <w:p w14:paraId="2C16D08A" w14:textId="77777777" w:rsidR="00EA3E59" w:rsidRDefault="00EA3E59" w:rsidP="00EA3E59">
      <w:pPr>
        <w:spacing w:line="276" w:lineRule="auto"/>
        <w:jc w:val="both"/>
        <w:rPr>
          <w:rFonts w:ascii="Arial Narrow" w:hAnsi="Arial Narrow"/>
          <w:sz w:val="24"/>
          <w:szCs w:val="24"/>
        </w:rPr>
      </w:pPr>
    </w:p>
    <w:p w14:paraId="024B01CC" w14:textId="0AE21BEF" w:rsidR="00EA3E59" w:rsidRPr="00DB4217" w:rsidRDefault="00EA3E59" w:rsidP="00DB4217">
      <w:pPr>
        <w:pStyle w:val="ListParagraph"/>
        <w:numPr>
          <w:ilvl w:val="1"/>
          <w:numId w:val="36"/>
        </w:numPr>
        <w:spacing w:line="276" w:lineRule="auto"/>
        <w:jc w:val="both"/>
        <w:rPr>
          <w:rFonts w:ascii="Arial" w:hAnsi="Arial" w:cs="Arial"/>
          <w:b/>
        </w:rPr>
      </w:pPr>
      <w:r w:rsidRPr="00DB4217">
        <w:rPr>
          <w:rFonts w:ascii="Arial" w:hAnsi="Arial" w:cs="Arial"/>
          <w:b/>
          <w:u w:val="single"/>
        </w:rPr>
        <w:t>Prestations garanties</w:t>
      </w:r>
      <w:r w:rsidRPr="00DB4217">
        <w:rPr>
          <w:rFonts w:ascii="Arial" w:hAnsi="Arial" w:cs="Arial"/>
          <w:b/>
        </w:rPr>
        <w:t> :</w:t>
      </w:r>
    </w:p>
    <w:p w14:paraId="1290A36A" w14:textId="77777777" w:rsidR="00EA3E59" w:rsidRPr="009332E5" w:rsidRDefault="00EA3E59" w:rsidP="00EA3E59">
      <w:pPr>
        <w:spacing w:line="276" w:lineRule="auto"/>
        <w:jc w:val="both"/>
        <w:rPr>
          <w:rFonts w:ascii="Arial" w:hAnsi="Arial" w:cs="Arial"/>
        </w:rPr>
      </w:pPr>
      <w:r w:rsidRPr="009332E5">
        <w:rPr>
          <w:rFonts w:ascii="Arial" w:hAnsi="Arial" w:cs="Arial"/>
        </w:rPr>
        <w:t>Sont garanties les prestations ambulatoires et l’hospitalisation :</w:t>
      </w:r>
    </w:p>
    <w:p w14:paraId="51D9C4BE" w14:textId="77777777" w:rsidR="00EA3E59" w:rsidRPr="009332E5" w:rsidRDefault="00EA3E59" w:rsidP="00EA3E59">
      <w:pPr>
        <w:numPr>
          <w:ilvl w:val="0"/>
          <w:numId w:val="28"/>
        </w:numPr>
        <w:spacing w:line="276" w:lineRule="auto"/>
        <w:jc w:val="both"/>
        <w:rPr>
          <w:rFonts w:ascii="Arial" w:hAnsi="Arial" w:cs="Arial"/>
        </w:rPr>
      </w:pPr>
      <w:r w:rsidRPr="009332E5">
        <w:rPr>
          <w:rFonts w:ascii="Arial" w:hAnsi="Arial" w:cs="Arial"/>
        </w:rPr>
        <w:t>Les honoraires médicaux (consultation + visite) ;</w:t>
      </w:r>
    </w:p>
    <w:p w14:paraId="2A5D9673" w14:textId="77777777" w:rsidR="00EA3E59" w:rsidRPr="009332E5" w:rsidRDefault="00EA3E59" w:rsidP="00EA3E59">
      <w:pPr>
        <w:numPr>
          <w:ilvl w:val="0"/>
          <w:numId w:val="28"/>
        </w:numPr>
        <w:spacing w:line="276" w:lineRule="auto"/>
        <w:jc w:val="both"/>
        <w:rPr>
          <w:rFonts w:ascii="Arial" w:hAnsi="Arial" w:cs="Arial"/>
        </w:rPr>
      </w:pPr>
      <w:r w:rsidRPr="009332E5">
        <w:rPr>
          <w:rFonts w:ascii="Arial" w:hAnsi="Arial" w:cs="Arial"/>
        </w:rPr>
        <w:t>Les soins infirmiers/Sage-Femme ;</w:t>
      </w:r>
    </w:p>
    <w:p w14:paraId="6361830E" w14:textId="77777777" w:rsidR="00EA3E59" w:rsidRPr="009332E5" w:rsidRDefault="00EA3E59" w:rsidP="00EA3E59">
      <w:pPr>
        <w:numPr>
          <w:ilvl w:val="0"/>
          <w:numId w:val="28"/>
        </w:numPr>
        <w:spacing w:line="276" w:lineRule="auto"/>
        <w:jc w:val="both"/>
        <w:rPr>
          <w:rFonts w:ascii="Arial" w:hAnsi="Arial" w:cs="Arial"/>
        </w:rPr>
      </w:pPr>
      <w:r w:rsidRPr="009332E5">
        <w:rPr>
          <w:rFonts w:ascii="Arial" w:hAnsi="Arial" w:cs="Arial"/>
        </w:rPr>
        <w:t>Les analyses médicales </w:t>
      </w:r>
      <w:r>
        <w:rPr>
          <w:rFonts w:ascii="Arial" w:hAnsi="Arial" w:cs="Arial"/>
        </w:rPr>
        <w:t>(examens de laboratoire)</w:t>
      </w:r>
      <w:r w:rsidRPr="009332E5">
        <w:rPr>
          <w:rFonts w:ascii="Arial" w:hAnsi="Arial" w:cs="Arial"/>
        </w:rPr>
        <w:t>;</w:t>
      </w:r>
    </w:p>
    <w:p w14:paraId="2EEDA2A7" w14:textId="77777777" w:rsidR="00EA3E59" w:rsidRPr="009332E5" w:rsidRDefault="00EA3E59" w:rsidP="00EA3E59">
      <w:pPr>
        <w:numPr>
          <w:ilvl w:val="0"/>
          <w:numId w:val="28"/>
        </w:numPr>
        <w:spacing w:line="276" w:lineRule="auto"/>
        <w:jc w:val="both"/>
        <w:rPr>
          <w:rFonts w:ascii="Arial" w:hAnsi="Arial" w:cs="Arial"/>
        </w:rPr>
      </w:pPr>
      <w:r w:rsidRPr="009332E5">
        <w:rPr>
          <w:rFonts w:ascii="Arial" w:hAnsi="Arial" w:cs="Arial"/>
        </w:rPr>
        <w:t>Les auxiliaires médicaux ;</w:t>
      </w:r>
    </w:p>
    <w:p w14:paraId="6D85B017" w14:textId="77777777" w:rsidR="00EA3E59" w:rsidRPr="009332E5" w:rsidRDefault="00EA3E59" w:rsidP="00EA3E59">
      <w:pPr>
        <w:numPr>
          <w:ilvl w:val="0"/>
          <w:numId w:val="28"/>
        </w:numPr>
        <w:spacing w:line="276" w:lineRule="auto"/>
        <w:jc w:val="both"/>
        <w:rPr>
          <w:rFonts w:ascii="Arial" w:hAnsi="Arial" w:cs="Arial"/>
        </w:rPr>
      </w:pPr>
      <w:r w:rsidRPr="009332E5">
        <w:rPr>
          <w:rFonts w:ascii="Arial" w:hAnsi="Arial" w:cs="Arial"/>
        </w:rPr>
        <w:t>L</w:t>
      </w:r>
      <w:r>
        <w:rPr>
          <w:rFonts w:ascii="Arial" w:hAnsi="Arial" w:cs="Arial"/>
        </w:rPr>
        <w:t>’imagerie médicale</w:t>
      </w:r>
      <w:r w:rsidRPr="009332E5">
        <w:rPr>
          <w:rFonts w:ascii="Arial" w:hAnsi="Arial" w:cs="Arial"/>
        </w:rPr>
        <w:t> ;</w:t>
      </w:r>
    </w:p>
    <w:p w14:paraId="3CC150E0" w14:textId="77777777" w:rsidR="00EA3E59" w:rsidRPr="009332E5" w:rsidRDefault="00EA3E59" w:rsidP="00EA3E59">
      <w:pPr>
        <w:numPr>
          <w:ilvl w:val="0"/>
          <w:numId w:val="28"/>
        </w:numPr>
        <w:spacing w:line="276" w:lineRule="auto"/>
        <w:jc w:val="both"/>
        <w:rPr>
          <w:rFonts w:ascii="Arial" w:hAnsi="Arial" w:cs="Arial"/>
        </w:rPr>
      </w:pPr>
      <w:r w:rsidRPr="009332E5">
        <w:rPr>
          <w:rFonts w:ascii="Arial" w:hAnsi="Arial" w:cs="Arial"/>
        </w:rPr>
        <w:t>Le dentaire (odontostomatologie) ;</w:t>
      </w:r>
    </w:p>
    <w:p w14:paraId="5F487837" w14:textId="77777777" w:rsidR="00EA3E59" w:rsidRPr="009332E5" w:rsidRDefault="00EA3E59" w:rsidP="00EA3E59">
      <w:pPr>
        <w:numPr>
          <w:ilvl w:val="0"/>
          <w:numId w:val="28"/>
        </w:numPr>
        <w:spacing w:line="276" w:lineRule="auto"/>
        <w:jc w:val="both"/>
        <w:rPr>
          <w:rFonts w:ascii="Arial" w:hAnsi="Arial" w:cs="Arial"/>
        </w:rPr>
      </w:pPr>
      <w:r w:rsidRPr="009332E5">
        <w:rPr>
          <w:rFonts w:ascii="Arial" w:hAnsi="Arial" w:cs="Arial"/>
        </w:rPr>
        <w:t>Transport Médicalisé ;</w:t>
      </w:r>
    </w:p>
    <w:p w14:paraId="7A38C3D2" w14:textId="77777777" w:rsidR="00EA3E59" w:rsidRDefault="00EA3E59" w:rsidP="00EA3E59">
      <w:pPr>
        <w:numPr>
          <w:ilvl w:val="0"/>
          <w:numId w:val="28"/>
        </w:numPr>
        <w:spacing w:line="276" w:lineRule="auto"/>
        <w:jc w:val="both"/>
        <w:rPr>
          <w:rFonts w:ascii="Arial" w:hAnsi="Arial" w:cs="Arial"/>
        </w:rPr>
      </w:pPr>
      <w:r w:rsidRPr="009332E5">
        <w:rPr>
          <w:rFonts w:ascii="Arial" w:hAnsi="Arial" w:cs="Arial"/>
        </w:rPr>
        <w:t>Prothèse ;</w:t>
      </w:r>
    </w:p>
    <w:p w14:paraId="6EBD5A6E" w14:textId="77777777" w:rsidR="00EA3E59" w:rsidRDefault="00EA3E59" w:rsidP="00EA3E59">
      <w:pPr>
        <w:numPr>
          <w:ilvl w:val="0"/>
          <w:numId w:val="28"/>
        </w:numPr>
        <w:spacing w:line="276" w:lineRule="auto"/>
        <w:jc w:val="both"/>
        <w:rPr>
          <w:rFonts w:ascii="Arial" w:hAnsi="Arial" w:cs="Arial"/>
        </w:rPr>
      </w:pPr>
      <w:r>
        <w:rPr>
          <w:rFonts w:ascii="Arial" w:hAnsi="Arial" w:cs="Arial"/>
        </w:rPr>
        <w:t>Intervention chirurgicale (petite chirurgie, chirurgie mineure et chirurgie majeure)</w:t>
      </w:r>
    </w:p>
    <w:p w14:paraId="714313A3" w14:textId="77777777" w:rsidR="00EA3E59" w:rsidRPr="009332E5" w:rsidRDefault="00EA3E59" w:rsidP="00EA3E59">
      <w:pPr>
        <w:numPr>
          <w:ilvl w:val="0"/>
          <w:numId w:val="28"/>
        </w:numPr>
        <w:spacing w:line="276" w:lineRule="auto"/>
        <w:jc w:val="both"/>
        <w:rPr>
          <w:rFonts w:ascii="Arial" w:hAnsi="Arial" w:cs="Arial"/>
        </w:rPr>
      </w:pPr>
      <w:r>
        <w:rPr>
          <w:rFonts w:ascii="Arial" w:hAnsi="Arial" w:cs="Arial"/>
        </w:rPr>
        <w:t>Soins gynéco-obstétriques</w:t>
      </w:r>
    </w:p>
    <w:p w14:paraId="355540C9" w14:textId="77777777" w:rsidR="00EA3E59" w:rsidRPr="009332E5" w:rsidRDefault="00EA3E59" w:rsidP="00EA3E59">
      <w:pPr>
        <w:numPr>
          <w:ilvl w:val="0"/>
          <w:numId w:val="28"/>
        </w:numPr>
        <w:spacing w:line="276" w:lineRule="auto"/>
        <w:jc w:val="both"/>
        <w:rPr>
          <w:rFonts w:ascii="Arial" w:hAnsi="Arial" w:cs="Arial"/>
        </w:rPr>
      </w:pPr>
      <w:r w:rsidRPr="009332E5">
        <w:rPr>
          <w:rFonts w:ascii="Arial" w:hAnsi="Arial" w:cs="Arial"/>
        </w:rPr>
        <w:t>L’optique (</w:t>
      </w:r>
      <w:r>
        <w:rPr>
          <w:rFonts w:ascii="Arial" w:hAnsi="Arial" w:cs="Arial"/>
        </w:rPr>
        <w:t xml:space="preserve">consultation ophtalmologique, </w:t>
      </w:r>
      <w:r w:rsidRPr="009332E5">
        <w:rPr>
          <w:rFonts w:ascii="Arial" w:hAnsi="Arial" w:cs="Arial"/>
        </w:rPr>
        <w:t>soins</w:t>
      </w:r>
      <w:r>
        <w:rPr>
          <w:rFonts w:ascii="Arial" w:hAnsi="Arial" w:cs="Arial"/>
        </w:rPr>
        <w:t>, montures</w:t>
      </w:r>
      <w:r w:rsidRPr="009332E5">
        <w:rPr>
          <w:rFonts w:ascii="Arial" w:hAnsi="Arial" w:cs="Arial"/>
        </w:rPr>
        <w:t xml:space="preserve"> et verres) ;</w:t>
      </w:r>
    </w:p>
    <w:p w14:paraId="22A34081" w14:textId="77777777" w:rsidR="00EA3E59" w:rsidRPr="009332E5" w:rsidRDefault="00EA3E59" w:rsidP="00EA3E59">
      <w:pPr>
        <w:numPr>
          <w:ilvl w:val="0"/>
          <w:numId w:val="28"/>
        </w:numPr>
        <w:spacing w:line="276" w:lineRule="auto"/>
        <w:jc w:val="both"/>
        <w:rPr>
          <w:rFonts w:ascii="Arial" w:hAnsi="Arial" w:cs="Arial"/>
        </w:rPr>
      </w:pPr>
      <w:r w:rsidRPr="009332E5">
        <w:rPr>
          <w:rFonts w:ascii="Arial" w:hAnsi="Arial" w:cs="Arial"/>
        </w:rPr>
        <w:t>La pharmacie ;</w:t>
      </w:r>
    </w:p>
    <w:p w14:paraId="6BEE5466" w14:textId="77777777" w:rsidR="00EA3E59" w:rsidRDefault="00EA3E59" w:rsidP="00EA3E59">
      <w:pPr>
        <w:numPr>
          <w:ilvl w:val="0"/>
          <w:numId w:val="28"/>
        </w:numPr>
        <w:spacing w:line="276" w:lineRule="auto"/>
        <w:jc w:val="both"/>
        <w:rPr>
          <w:rFonts w:ascii="Arial" w:hAnsi="Arial" w:cs="Arial"/>
        </w:rPr>
      </w:pPr>
      <w:r w:rsidRPr="009332E5">
        <w:rPr>
          <w:rFonts w:ascii="Arial" w:hAnsi="Arial" w:cs="Arial"/>
        </w:rPr>
        <w:t xml:space="preserve">L’hospitalisation </w:t>
      </w:r>
      <w:proofErr w:type="spellStart"/>
      <w:r w:rsidRPr="009332E5">
        <w:rPr>
          <w:rFonts w:ascii="Arial" w:hAnsi="Arial" w:cs="Arial"/>
        </w:rPr>
        <w:t>et</w:t>
      </w:r>
      <w:r>
        <w:rPr>
          <w:rFonts w:ascii="Arial" w:hAnsi="Arial" w:cs="Arial"/>
        </w:rPr>
        <w:t>c</w:t>
      </w:r>
      <w:proofErr w:type="spellEnd"/>
      <w:r w:rsidRPr="009332E5">
        <w:rPr>
          <w:rFonts w:ascii="Arial" w:hAnsi="Arial" w:cs="Arial"/>
        </w:rPr>
        <w:t>,</w:t>
      </w:r>
    </w:p>
    <w:p w14:paraId="3128CE75" w14:textId="77777777" w:rsidR="00EA3E59" w:rsidRDefault="00EA3E59" w:rsidP="00EA3E59">
      <w:pPr>
        <w:rPr>
          <w:rFonts w:ascii="Arial" w:hAnsi="Arial" w:cs="Arial"/>
        </w:rPr>
      </w:pPr>
    </w:p>
    <w:p w14:paraId="05852CA8" w14:textId="1F1E6F4B" w:rsidR="00EA3E59" w:rsidRPr="00DB4217" w:rsidRDefault="00EA3E59" w:rsidP="00DB4217">
      <w:pPr>
        <w:pStyle w:val="ListParagraph"/>
        <w:numPr>
          <w:ilvl w:val="1"/>
          <w:numId w:val="36"/>
        </w:numPr>
        <w:rPr>
          <w:rFonts w:ascii="Arial" w:hAnsi="Arial" w:cs="Arial"/>
          <w:b/>
          <w:bCs/>
          <w:u w:val="single"/>
        </w:rPr>
      </w:pPr>
      <w:r w:rsidRPr="00DB4217">
        <w:rPr>
          <w:rFonts w:ascii="Arial" w:hAnsi="Arial" w:cs="Arial"/>
          <w:b/>
          <w:bCs/>
          <w:u w:val="single"/>
        </w:rPr>
        <w:t>Système de couverture/Modalités de prise en charge des assurés :</w:t>
      </w:r>
    </w:p>
    <w:p w14:paraId="610EEDD0" w14:textId="77777777" w:rsidR="00EA3E59" w:rsidRPr="00290A17" w:rsidRDefault="00EA3E59" w:rsidP="00EA3E59">
      <w:pPr>
        <w:rPr>
          <w:rFonts w:ascii="Arial" w:hAnsi="Arial" w:cs="Arial"/>
        </w:rPr>
      </w:pPr>
    </w:p>
    <w:p w14:paraId="14C63B07" w14:textId="77777777" w:rsidR="00EA3E59" w:rsidRPr="003A0B6E" w:rsidRDefault="00EA3E59" w:rsidP="00EA3E59">
      <w:pPr>
        <w:spacing w:line="276" w:lineRule="auto"/>
        <w:jc w:val="both"/>
        <w:rPr>
          <w:rFonts w:ascii="Arial" w:hAnsi="Arial" w:cs="Arial"/>
        </w:rPr>
      </w:pPr>
      <w:r w:rsidRPr="003A0B6E">
        <w:rPr>
          <w:rFonts w:ascii="Arial" w:hAnsi="Arial" w:cs="Arial"/>
        </w:rPr>
        <w:t>Le soumissionnaire doit définir impérativement les modalités de prise en charge des besoins sanitaires des assurés. Cette prise en charge doit se faire à travers une solution de gestion la plus optimale, permettant de servir les prestations garanties dans les meilleures conditions aux assurés.</w:t>
      </w:r>
    </w:p>
    <w:p w14:paraId="13D335B1" w14:textId="2915B1C4" w:rsidR="00EA3E59" w:rsidRPr="003A0B6E" w:rsidRDefault="00EA3E59" w:rsidP="00EA3E59">
      <w:pPr>
        <w:spacing w:line="276" w:lineRule="auto"/>
        <w:jc w:val="both"/>
        <w:rPr>
          <w:rFonts w:ascii="Arial" w:hAnsi="Arial" w:cs="Arial"/>
        </w:rPr>
      </w:pPr>
      <w:r w:rsidRPr="003A0B6E">
        <w:rPr>
          <w:rFonts w:ascii="Arial" w:hAnsi="Arial" w:cs="Arial"/>
        </w:rPr>
        <w:t>Dans le souci d’une prise en charge efficiente des assurés, le soumissionnaire doit nécessaire</w:t>
      </w:r>
      <w:r>
        <w:rPr>
          <w:rFonts w:ascii="Arial" w:hAnsi="Arial" w:cs="Arial"/>
        </w:rPr>
        <w:t xml:space="preserve">ment </w:t>
      </w:r>
      <w:r w:rsidRPr="003A0B6E">
        <w:rPr>
          <w:rFonts w:ascii="Arial" w:hAnsi="Arial" w:cs="Arial"/>
        </w:rPr>
        <w:t xml:space="preserve"> offrir en plus de la garantie du remboursement des frais de santé sur la base des justificatifs, une </w:t>
      </w:r>
      <w:r w:rsidRPr="003A0B6E">
        <w:rPr>
          <w:rFonts w:ascii="Arial" w:hAnsi="Arial" w:cs="Arial"/>
        </w:rPr>
        <w:lastRenderedPageBreak/>
        <w:t xml:space="preserve">possibilité de prise en charge dans le cadre d’un système de Tiers Payant à travers tout le territoire du Burundi. </w:t>
      </w:r>
    </w:p>
    <w:p w14:paraId="28BF78FB" w14:textId="77777777" w:rsidR="00EA3E59" w:rsidRPr="00B5287A" w:rsidRDefault="00EA3E59" w:rsidP="00EA3E59">
      <w:pPr>
        <w:rPr>
          <w:rFonts w:ascii="Arial" w:hAnsi="Arial" w:cs="Arial"/>
          <w:b/>
          <w:bCs/>
        </w:rPr>
      </w:pPr>
    </w:p>
    <w:p w14:paraId="5490F911" w14:textId="7E20479C" w:rsidR="00EA3E59" w:rsidRPr="00DB4217" w:rsidRDefault="00EA3E59" w:rsidP="00DB4217">
      <w:pPr>
        <w:pStyle w:val="ListParagraph"/>
        <w:numPr>
          <w:ilvl w:val="1"/>
          <w:numId w:val="36"/>
        </w:numPr>
        <w:rPr>
          <w:rFonts w:ascii="Arial" w:hAnsi="Arial" w:cs="Arial"/>
          <w:b/>
          <w:bCs/>
          <w:u w:val="single"/>
        </w:rPr>
      </w:pPr>
      <w:r w:rsidRPr="00DB4217">
        <w:rPr>
          <w:rFonts w:ascii="Arial" w:hAnsi="Arial" w:cs="Arial"/>
          <w:b/>
          <w:bCs/>
          <w:u w:val="single"/>
        </w:rPr>
        <w:t>Plafond et barème Contractuelle</w:t>
      </w:r>
    </w:p>
    <w:p w14:paraId="58AFF0BE" w14:textId="77777777" w:rsidR="00EA3E59" w:rsidRPr="00A14D59" w:rsidRDefault="00EA3E59" w:rsidP="00EA3E59">
      <w:pPr>
        <w:jc w:val="both"/>
        <w:rPr>
          <w:rFonts w:ascii="Arial" w:hAnsi="Arial" w:cs="Arial"/>
        </w:rPr>
      </w:pPr>
    </w:p>
    <w:p w14:paraId="70B3949E" w14:textId="371EB896" w:rsidR="00EA3E59" w:rsidRDefault="00EA3E59" w:rsidP="00EA3E59">
      <w:pPr>
        <w:spacing w:line="276" w:lineRule="auto"/>
        <w:rPr>
          <w:rFonts w:ascii="Arial" w:hAnsi="Arial" w:cs="Arial"/>
        </w:rPr>
      </w:pPr>
      <w:r w:rsidRPr="00A14D59">
        <w:rPr>
          <w:rFonts w:ascii="Arial" w:hAnsi="Arial" w:cs="Arial"/>
        </w:rPr>
        <w:t xml:space="preserve">Le soumissionnaire doit fournir dans son offre, les plafonds de prise en charge par acte </w:t>
      </w:r>
      <w:r w:rsidRPr="00B23ABF">
        <w:rPr>
          <w:rFonts w:ascii="Arial" w:hAnsi="Arial" w:cs="Arial"/>
        </w:rPr>
        <w:t>médical</w:t>
      </w:r>
      <w:r w:rsidRPr="00A14D59">
        <w:rPr>
          <w:rFonts w:ascii="Arial" w:hAnsi="Arial" w:cs="Arial"/>
        </w:rPr>
        <w:t xml:space="preserve"> </w:t>
      </w:r>
      <w:r>
        <w:rPr>
          <w:rFonts w:ascii="Arial" w:hAnsi="Arial" w:cs="Arial"/>
        </w:rPr>
        <w:t xml:space="preserve">repris </w:t>
      </w:r>
      <w:r w:rsidRPr="00A14D59">
        <w:rPr>
          <w:rFonts w:ascii="Arial" w:hAnsi="Arial" w:cs="Arial"/>
        </w:rPr>
        <w:t>et le plafond annuel garanti par assuré</w:t>
      </w:r>
      <w:r>
        <w:rPr>
          <w:rFonts w:ascii="Arial" w:hAnsi="Arial" w:cs="Arial"/>
        </w:rPr>
        <w:t>.</w:t>
      </w:r>
    </w:p>
    <w:p w14:paraId="43158EA4" w14:textId="12E9C62A" w:rsidR="005E7362" w:rsidRPr="00DB4217" w:rsidRDefault="005E7362" w:rsidP="00EA3E59">
      <w:pPr>
        <w:pStyle w:val="ListParagraph"/>
        <w:numPr>
          <w:ilvl w:val="0"/>
          <w:numId w:val="36"/>
        </w:numPr>
        <w:autoSpaceDE w:val="0"/>
        <w:autoSpaceDN w:val="0"/>
        <w:adjustRightInd w:val="0"/>
        <w:spacing w:after="120"/>
        <w:jc w:val="both"/>
        <w:rPr>
          <w:rFonts w:ascii="Arial" w:hAnsi="Arial" w:cs="Arial"/>
          <w:b/>
          <w:bCs/>
          <w:highlight w:val="white"/>
        </w:rPr>
      </w:pPr>
      <w:bookmarkStart w:id="4" w:name="_Hlk191585917"/>
      <w:r w:rsidRPr="00DB4217">
        <w:rPr>
          <w:rFonts w:ascii="Arial" w:hAnsi="Arial" w:cs="Arial"/>
          <w:b/>
          <w:bCs/>
          <w:highlight w:val="white"/>
        </w:rPr>
        <w:t>Conditions de participation</w:t>
      </w:r>
    </w:p>
    <w:p w14:paraId="3E1C0213" w14:textId="77777777" w:rsidR="00034CC5" w:rsidRPr="00034CC5" w:rsidRDefault="005E7362" w:rsidP="00034CC5">
      <w:pPr>
        <w:pStyle w:val="ListParagraph"/>
        <w:numPr>
          <w:ilvl w:val="1"/>
          <w:numId w:val="36"/>
        </w:numPr>
        <w:jc w:val="both"/>
        <w:rPr>
          <w:rFonts w:ascii="Arial" w:hAnsi="Arial" w:cs="Arial"/>
          <w:highlight w:val="white"/>
        </w:rPr>
      </w:pPr>
      <w:r w:rsidRPr="00034CC5">
        <w:rPr>
          <w:rFonts w:ascii="Arial" w:hAnsi="Arial" w:cs="Arial"/>
          <w:highlight w:val="white"/>
        </w:rPr>
        <w:t xml:space="preserve">Le présent appel d’offres est ouvert, à égalité de conditions, </w:t>
      </w:r>
      <w:r w:rsidR="00676BF8" w:rsidRPr="00034CC5">
        <w:rPr>
          <w:rFonts w:ascii="Arial" w:hAnsi="Arial" w:cs="Arial"/>
          <w:snapToGrid w:val="0"/>
        </w:rPr>
        <w:t>à toute structure, institution ou assurance jouissant des capacités légales, financières et techniques suffisantes</w:t>
      </w:r>
      <w:r w:rsidR="00EB198B" w:rsidRPr="00034CC5">
        <w:rPr>
          <w:rFonts w:ascii="Arial" w:hAnsi="Arial" w:cs="Arial"/>
          <w:snapToGrid w:val="0"/>
        </w:rPr>
        <w:t>.</w:t>
      </w:r>
    </w:p>
    <w:p w14:paraId="0D0218EB" w14:textId="401699ED" w:rsidR="005E7362" w:rsidRPr="00034CC5" w:rsidRDefault="005E7362" w:rsidP="00034CC5">
      <w:pPr>
        <w:pStyle w:val="ListParagraph"/>
        <w:numPr>
          <w:ilvl w:val="1"/>
          <w:numId w:val="36"/>
        </w:numPr>
        <w:jc w:val="both"/>
        <w:rPr>
          <w:rFonts w:ascii="Arial" w:hAnsi="Arial" w:cs="Arial"/>
          <w:highlight w:val="white"/>
        </w:rPr>
      </w:pPr>
      <w:r w:rsidRPr="00034CC5">
        <w:rPr>
          <w:rFonts w:ascii="Arial" w:hAnsi="Arial" w:cs="Arial"/>
          <w:highlight w:val="white"/>
        </w:rPr>
        <w:t>Ne peuvent participer au présent appel d'offres ni être attributaires d'un marché les personnes physiques ou les entités légales :</w:t>
      </w:r>
    </w:p>
    <w:p w14:paraId="2482A71F" w14:textId="77777777" w:rsidR="005E7362" w:rsidRPr="00303FCF" w:rsidRDefault="005E7362" w:rsidP="00316484">
      <w:pPr>
        <w:pStyle w:val="BodyText"/>
        <w:numPr>
          <w:ilvl w:val="0"/>
          <w:numId w:val="7"/>
        </w:numPr>
        <w:tabs>
          <w:tab w:val="left" w:pos="0"/>
        </w:tabs>
        <w:suppressAutoHyphens/>
        <w:spacing w:after="0"/>
        <w:ind w:left="1080"/>
        <w:jc w:val="both"/>
        <w:rPr>
          <w:rFonts w:ascii="Arial" w:hAnsi="Arial" w:cs="Arial"/>
        </w:rPr>
      </w:pPr>
      <w:r w:rsidRPr="00303FCF">
        <w:rPr>
          <w:rFonts w:ascii="Arial" w:hAnsi="Arial" w:cs="Arial"/>
        </w:rPr>
        <w:t>Qui n’ont pas acquitté les droits, taxes, impôts, cotisations, contributions, redevances ou prélèvements de quelque nature que ce soit, ou à défaut, ne peuvent justifier par un document de l’Administration concernée du respect de leurs obligations en matière fiscale et sociale.</w:t>
      </w:r>
    </w:p>
    <w:p w14:paraId="43520922" w14:textId="77777777" w:rsidR="005E7362" w:rsidRPr="00303FCF" w:rsidRDefault="005E7362" w:rsidP="00316484">
      <w:pPr>
        <w:pStyle w:val="BodyText"/>
        <w:numPr>
          <w:ilvl w:val="0"/>
          <w:numId w:val="7"/>
        </w:numPr>
        <w:tabs>
          <w:tab w:val="left" w:pos="0"/>
        </w:tabs>
        <w:suppressAutoHyphens/>
        <w:spacing w:after="0"/>
        <w:ind w:left="1080"/>
        <w:jc w:val="both"/>
        <w:rPr>
          <w:rFonts w:ascii="Arial" w:hAnsi="Arial" w:cs="Arial"/>
        </w:rPr>
      </w:pPr>
      <w:r w:rsidRPr="00303FCF">
        <w:rPr>
          <w:rFonts w:ascii="Arial" w:hAnsi="Arial" w:cs="Arial"/>
        </w:rPr>
        <w:t>est en faillite ou en voie de liquidation ou cessent ses activités, font l'objet d'une administration judiciaire, d'une mise sous séquestre ou dans une situation analogue ;</w:t>
      </w:r>
    </w:p>
    <w:bookmarkEnd w:id="4"/>
    <w:p w14:paraId="3D353205" w14:textId="3ECDADF6" w:rsidR="005E7362" w:rsidRPr="00303FCF" w:rsidRDefault="005E7362" w:rsidP="00735EB6">
      <w:pPr>
        <w:jc w:val="both"/>
        <w:rPr>
          <w:rFonts w:ascii="Arial" w:hAnsi="Arial" w:cs="Arial"/>
          <w:b/>
          <w:bCs/>
          <w:lang w:eastAsia="de-DE"/>
        </w:rPr>
      </w:pPr>
    </w:p>
    <w:p w14:paraId="3AF423F0" w14:textId="77777777" w:rsidR="00FB6F59" w:rsidRDefault="005E7362" w:rsidP="00FB6F59">
      <w:pPr>
        <w:pStyle w:val="ListParagraph"/>
        <w:numPr>
          <w:ilvl w:val="0"/>
          <w:numId w:val="36"/>
        </w:numPr>
        <w:autoSpaceDE w:val="0"/>
        <w:autoSpaceDN w:val="0"/>
        <w:adjustRightInd w:val="0"/>
        <w:spacing w:after="120"/>
        <w:jc w:val="both"/>
        <w:rPr>
          <w:rFonts w:ascii="Arial" w:hAnsi="Arial" w:cs="Arial"/>
          <w:b/>
          <w:bCs/>
          <w:highlight w:val="white"/>
        </w:rPr>
      </w:pPr>
      <w:r w:rsidRPr="00FB6F59">
        <w:rPr>
          <w:rFonts w:ascii="Arial" w:hAnsi="Arial" w:cs="Arial"/>
          <w:b/>
          <w:bCs/>
          <w:highlight w:val="white"/>
        </w:rPr>
        <w:t>Validité des offres</w:t>
      </w:r>
    </w:p>
    <w:p w14:paraId="7BECF85F" w14:textId="77777777" w:rsidR="00FB6F59" w:rsidRPr="00FB6F59" w:rsidRDefault="005E7362" w:rsidP="00FB6F59">
      <w:pPr>
        <w:pStyle w:val="ListParagraph"/>
        <w:numPr>
          <w:ilvl w:val="1"/>
          <w:numId w:val="36"/>
        </w:numPr>
        <w:autoSpaceDE w:val="0"/>
        <w:autoSpaceDN w:val="0"/>
        <w:adjustRightInd w:val="0"/>
        <w:spacing w:after="120"/>
        <w:jc w:val="both"/>
        <w:rPr>
          <w:rFonts w:ascii="Arial" w:hAnsi="Arial" w:cs="Arial"/>
          <w:b/>
          <w:bCs/>
          <w:highlight w:val="white"/>
        </w:rPr>
      </w:pPr>
      <w:r w:rsidRPr="00FB6F59">
        <w:rPr>
          <w:rFonts w:ascii="Arial" w:hAnsi="Arial" w:cs="Arial"/>
          <w:highlight w:val="white"/>
        </w:rPr>
        <w:t>Les soumissionnaires restent engagés par leurs offres pendant une durée de quatre-vingt-dix (90) jours calendaires, à compter de la date d’ouverture des offres.</w:t>
      </w:r>
    </w:p>
    <w:p w14:paraId="602EF13F" w14:textId="77777777" w:rsidR="00B832E6" w:rsidRPr="00B832E6" w:rsidRDefault="005E7362" w:rsidP="00FB6F59">
      <w:pPr>
        <w:pStyle w:val="ListParagraph"/>
        <w:numPr>
          <w:ilvl w:val="1"/>
          <w:numId w:val="36"/>
        </w:numPr>
        <w:autoSpaceDE w:val="0"/>
        <w:autoSpaceDN w:val="0"/>
        <w:adjustRightInd w:val="0"/>
        <w:spacing w:after="120"/>
        <w:jc w:val="both"/>
        <w:rPr>
          <w:rFonts w:ascii="Arial" w:hAnsi="Arial" w:cs="Arial"/>
          <w:b/>
          <w:bCs/>
          <w:highlight w:val="white"/>
        </w:rPr>
      </w:pPr>
      <w:r w:rsidRPr="00FB6F59">
        <w:rPr>
          <w:rFonts w:ascii="Arial" w:hAnsi="Arial" w:cs="Arial"/>
          <w:highlight w:val="white"/>
        </w:rPr>
        <w:t xml:space="preserve">Dans des circonstances exceptionnelles, avant l’expiration du délai initial de validité des offres, Cordaid Burundi pourra demander par écrit aux soumissionnaires de prolonger la durée de validité pour une durée additionnelle déterminée. </w:t>
      </w:r>
    </w:p>
    <w:p w14:paraId="66290423" w14:textId="77777777" w:rsidR="00B832E6" w:rsidRPr="00B832E6" w:rsidRDefault="005E7362" w:rsidP="00B832E6">
      <w:pPr>
        <w:pStyle w:val="ListParagraph"/>
        <w:numPr>
          <w:ilvl w:val="1"/>
          <w:numId w:val="36"/>
        </w:numPr>
        <w:autoSpaceDE w:val="0"/>
        <w:autoSpaceDN w:val="0"/>
        <w:adjustRightInd w:val="0"/>
        <w:spacing w:after="120"/>
        <w:jc w:val="both"/>
        <w:rPr>
          <w:rFonts w:ascii="Arial" w:hAnsi="Arial" w:cs="Arial"/>
          <w:b/>
          <w:bCs/>
          <w:highlight w:val="white"/>
        </w:rPr>
      </w:pPr>
      <w:r w:rsidRPr="00FB6F59">
        <w:rPr>
          <w:rFonts w:ascii="Arial" w:hAnsi="Arial" w:cs="Arial"/>
          <w:highlight w:val="white"/>
        </w:rPr>
        <w:t>Les soumissionnaires qui accepteront de prolonger la période de validité de leur offre ne seront pas autorisés à modifier leur offre.</w:t>
      </w:r>
    </w:p>
    <w:p w14:paraId="5BB8FE6C" w14:textId="77777777" w:rsidR="00B832E6" w:rsidRDefault="00B832E6" w:rsidP="00B832E6">
      <w:pPr>
        <w:pStyle w:val="ListParagraph"/>
        <w:autoSpaceDE w:val="0"/>
        <w:autoSpaceDN w:val="0"/>
        <w:adjustRightInd w:val="0"/>
        <w:spacing w:after="120"/>
        <w:ind w:left="1080"/>
        <w:jc w:val="both"/>
        <w:rPr>
          <w:rFonts w:ascii="Arial" w:hAnsi="Arial" w:cs="Arial"/>
          <w:b/>
          <w:bCs/>
          <w:highlight w:val="white"/>
        </w:rPr>
      </w:pPr>
    </w:p>
    <w:p w14:paraId="4D4B2750" w14:textId="44669F60" w:rsidR="00F1286E" w:rsidRPr="00B832E6" w:rsidRDefault="00F1286E" w:rsidP="00B832E6">
      <w:pPr>
        <w:pStyle w:val="ListParagraph"/>
        <w:numPr>
          <w:ilvl w:val="0"/>
          <w:numId w:val="36"/>
        </w:numPr>
        <w:autoSpaceDE w:val="0"/>
        <w:autoSpaceDN w:val="0"/>
        <w:adjustRightInd w:val="0"/>
        <w:spacing w:after="120"/>
        <w:jc w:val="both"/>
        <w:rPr>
          <w:rFonts w:ascii="Arial" w:hAnsi="Arial" w:cs="Arial"/>
          <w:b/>
          <w:bCs/>
          <w:highlight w:val="white"/>
        </w:rPr>
      </w:pPr>
      <w:r w:rsidRPr="00B832E6">
        <w:rPr>
          <w:rFonts w:ascii="Arial" w:hAnsi="Arial" w:cs="Arial"/>
          <w:b/>
          <w:bCs/>
          <w:highlight w:val="white"/>
        </w:rPr>
        <w:t xml:space="preserve">Monnaie </w:t>
      </w:r>
      <w:bookmarkStart w:id="5" w:name="_Toc42488076"/>
    </w:p>
    <w:p w14:paraId="572FF77C" w14:textId="250AEA42" w:rsidR="00F1286E" w:rsidRPr="00303FCF" w:rsidRDefault="00F1286E" w:rsidP="004F432C">
      <w:pPr>
        <w:jc w:val="both"/>
        <w:rPr>
          <w:rFonts w:ascii="Arial" w:hAnsi="Arial" w:cs="Arial"/>
          <w:highlight w:val="white"/>
        </w:rPr>
      </w:pPr>
      <w:r w:rsidRPr="00303FCF">
        <w:rPr>
          <w:rFonts w:ascii="Arial" w:hAnsi="Arial" w:cs="Arial"/>
        </w:rPr>
        <w:t xml:space="preserve">La monnaie de soumission est </w:t>
      </w:r>
      <w:bookmarkEnd w:id="5"/>
      <w:r w:rsidRPr="00303FCF">
        <w:rPr>
          <w:rFonts w:ascii="Arial" w:hAnsi="Arial" w:cs="Arial"/>
        </w:rPr>
        <w:t>le franc burundais.</w:t>
      </w:r>
    </w:p>
    <w:p w14:paraId="6BA9E5AE" w14:textId="77777777" w:rsidR="00F1286E" w:rsidRPr="00303FCF" w:rsidRDefault="00F1286E" w:rsidP="00735EB6">
      <w:pPr>
        <w:pStyle w:val="ListParagraph"/>
        <w:spacing w:before="120"/>
        <w:ind w:left="0"/>
        <w:jc w:val="both"/>
        <w:rPr>
          <w:rFonts w:ascii="Arial" w:hAnsi="Arial" w:cs="Arial"/>
          <w:b/>
          <w:bCs/>
        </w:rPr>
      </w:pPr>
    </w:p>
    <w:p w14:paraId="49282B76" w14:textId="545BF4EA" w:rsidR="005E7362" w:rsidRPr="004F432C" w:rsidRDefault="005E7362" w:rsidP="004F432C">
      <w:pPr>
        <w:pStyle w:val="ListParagraph"/>
        <w:numPr>
          <w:ilvl w:val="0"/>
          <w:numId w:val="36"/>
        </w:numPr>
        <w:autoSpaceDE w:val="0"/>
        <w:autoSpaceDN w:val="0"/>
        <w:adjustRightInd w:val="0"/>
        <w:spacing w:after="120"/>
        <w:jc w:val="both"/>
        <w:rPr>
          <w:rFonts w:ascii="Arial" w:hAnsi="Arial" w:cs="Arial"/>
          <w:b/>
          <w:bCs/>
        </w:rPr>
      </w:pPr>
      <w:r w:rsidRPr="004F432C">
        <w:rPr>
          <w:rFonts w:ascii="Arial" w:hAnsi="Arial" w:cs="Arial"/>
          <w:b/>
          <w:bCs/>
        </w:rPr>
        <w:t>Langue des offres</w:t>
      </w:r>
    </w:p>
    <w:p w14:paraId="251831D3" w14:textId="66892628" w:rsidR="005E7362" w:rsidRPr="00303FCF" w:rsidRDefault="005E7362" w:rsidP="004F432C">
      <w:pPr>
        <w:numPr>
          <w:ilvl w:val="1"/>
          <w:numId w:val="36"/>
        </w:numPr>
        <w:ind w:left="567" w:hanging="567"/>
        <w:jc w:val="both"/>
        <w:rPr>
          <w:rFonts w:ascii="Arial" w:hAnsi="Arial" w:cs="Arial"/>
          <w:highlight w:val="white"/>
        </w:rPr>
      </w:pPr>
      <w:r w:rsidRPr="00303FCF">
        <w:rPr>
          <w:rFonts w:ascii="Arial" w:hAnsi="Arial" w:cs="Arial"/>
        </w:rPr>
        <w:t>Les offres</w:t>
      </w:r>
      <w:r w:rsidR="007E22BA">
        <w:rPr>
          <w:rFonts w:ascii="Arial" w:hAnsi="Arial" w:cs="Arial"/>
        </w:rPr>
        <w:t xml:space="preserve"> et </w:t>
      </w:r>
      <w:r w:rsidRPr="00303FCF">
        <w:rPr>
          <w:rFonts w:ascii="Arial" w:hAnsi="Arial" w:cs="Arial"/>
        </w:rPr>
        <w:t>l</w:t>
      </w:r>
      <w:r w:rsidR="007E22BA">
        <w:rPr>
          <w:rFonts w:ascii="Arial" w:hAnsi="Arial" w:cs="Arial"/>
        </w:rPr>
        <w:t>es</w:t>
      </w:r>
      <w:r w:rsidRPr="00303FCF">
        <w:rPr>
          <w:rFonts w:ascii="Arial" w:hAnsi="Arial" w:cs="Arial"/>
        </w:rPr>
        <w:t xml:space="preserve"> correspondance</w:t>
      </w:r>
      <w:r w:rsidR="007E22BA">
        <w:rPr>
          <w:rFonts w:ascii="Arial" w:hAnsi="Arial" w:cs="Arial"/>
        </w:rPr>
        <w:t>s</w:t>
      </w:r>
      <w:r w:rsidRPr="00303FCF">
        <w:rPr>
          <w:rFonts w:ascii="Arial" w:hAnsi="Arial" w:cs="Arial"/>
        </w:rPr>
        <w:t xml:space="preserve"> entre le soumissionnaire et </w:t>
      </w:r>
      <w:r w:rsidR="00983847">
        <w:rPr>
          <w:rFonts w:ascii="Arial" w:hAnsi="Arial" w:cs="Arial"/>
        </w:rPr>
        <w:t>Cordaid</w:t>
      </w:r>
      <w:r w:rsidRPr="00303FCF">
        <w:rPr>
          <w:rFonts w:ascii="Arial" w:hAnsi="Arial" w:cs="Arial"/>
        </w:rPr>
        <w:t xml:space="preserve"> devront être rédigé</w:t>
      </w:r>
      <w:r w:rsidR="00983847">
        <w:rPr>
          <w:rFonts w:ascii="Arial" w:hAnsi="Arial" w:cs="Arial"/>
        </w:rPr>
        <w:t>e</w:t>
      </w:r>
      <w:r w:rsidRPr="00303FCF">
        <w:rPr>
          <w:rFonts w:ascii="Arial" w:hAnsi="Arial" w:cs="Arial"/>
        </w:rPr>
        <w:t>s en français.</w:t>
      </w:r>
    </w:p>
    <w:p w14:paraId="7F1A656C" w14:textId="34D5FECA" w:rsidR="00655D1D" w:rsidRPr="00303FCF" w:rsidRDefault="00007DF2" w:rsidP="004F432C">
      <w:pPr>
        <w:pStyle w:val="ListParagraph"/>
        <w:numPr>
          <w:ilvl w:val="0"/>
          <w:numId w:val="36"/>
        </w:numPr>
        <w:spacing w:before="120"/>
        <w:jc w:val="both"/>
        <w:rPr>
          <w:rFonts w:ascii="Arial" w:hAnsi="Arial" w:cs="Arial"/>
          <w:b/>
          <w:bCs/>
        </w:rPr>
      </w:pPr>
      <w:bookmarkStart w:id="6" w:name="_Toc42488079"/>
      <w:r w:rsidRPr="00303FCF">
        <w:rPr>
          <w:rFonts w:ascii="Arial" w:eastAsiaTheme="majorEastAsia" w:hAnsi="Arial" w:cs="Arial"/>
          <w:b/>
          <w:bCs/>
        </w:rPr>
        <w:t>Date et heure limites de s</w:t>
      </w:r>
      <w:r w:rsidR="00655D1D" w:rsidRPr="00303FCF">
        <w:rPr>
          <w:rFonts w:ascii="Arial" w:hAnsi="Arial" w:cs="Arial"/>
          <w:b/>
          <w:bCs/>
        </w:rPr>
        <w:t>oumission des offres</w:t>
      </w:r>
      <w:bookmarkEnd w:id="6"/>
      <w:r w:rsidR="00626576" w:rsidRPr="00303FCF">
        <w:rPr>
          <w:rFonts w:ascii="Arial" w:hAnsi="Arial" w:cs="Arial"/>
          <w:b/>
          <w:bCs/>
        </w:rPr>
        <w:t xml:space="preserve"> </w:t>
      </w:r>
    </w:p>
    <w:p w14:paraId="5EE6D7F9" w14:textId="77777777" w:rsidR="006D77DB" w:rsidRPr="00303FCF" w:rsidRDefault="006D77DB" w:rsidP="00735EB6">
      <w:pPr>
        <w:pStyle w:val="ListParagraph"/>
        <w:spacing w:before="120"/>
        <w:ind w:left="644"/>
        <w:jc w:val="both"/>
        <w:rPr>
          <w:rFonts w:ascii="Arial" w:hAnsi="Arial" w:cs="Arial"/>
          <w:b/>
          <w:bCs/>
        </w:rPr>
      </w:pPr>
    </w:p>
    <w:p w14:paraId="508EDFAA" w14:textId="0AEE1446" w:rsidR="007018AE" w:rsidRPr="00C81D4A" w:rsidRDefault="00B46F56" w:rsidP="004F432C">
      <w:pPr>
        <w:numPr>
          <w:ilvl w:val="1"/>
          <w:numId w:val="36"/>
        </w:numPr>
        <w:spacing w:after="160"/>
        <w:ind w:left="567" w:hanging="567"/>
        <w:contextualSpacing/>
        <w:jc w:val="both"/>
        <w:rPr>
          <w:rFonts w:ascii="Arial" w:hAnsi="Arial" w:cs="Arial"/>
          <w:b/>
          <w:bCs/>
          <w:color w:val="000000"/>
        </w:rPr>
      </w:pPr>
      <w:r w:rsidRPr="00C81D4A">
        <w:rPr>
          <w:rFonts w:ascii="Arial" w:hAnsi="Arial" w:cs="Arial"/>
        </w:rPr>
        <w:t>L</w:t>
      </w:r>
      <w:r w:rsidR="00655D1D" w:rsidRPr="00C81D4A">
        <w:rPr>
          <w:rFonts w:ascii="Arial" w:hAnsi="Arial" w:cs="Arial"/>
        </w:rPr>
        <w:t xml:space="preserve">es offres </w:t>
      </w:r>
      <w:r w:rsidR="002065C8" w:rsidRPr="00C81D4A">
        <w:rPr>
          <w:rFonts w:ascii="Arial" w:hAnsi="Arial" w:cs="Arial"/>
        </w:rPr>
        <w:t xml:space="preserve">seront </w:t>
      </w:r>
      <w:r w:rsidR="00655D1D" w:rsidRPr="00C81D4A">
        <w:rPr>
          <w:rFonts w:ascii="Arial" w:hAnsi="Arial" w:cs="Arial"/>
        </w:rPr>
        <w:t xml:space="preserve">envoyées </w:t>
      </w:r>
      <w:r w:rsidR="002065C8" w:rsidRPr="00C81D4A">
        <w:rPr>
          <w:rFonts w:ascii="Arial" w:hAnsi="Arial" w:cs="Arial"/>
        </w:rPr>
        <w:t xml:space="preserve">uniquement </w:t>
      </w:r>
      <w:r w:rsidR="00655D1D" w:rsidRPr="00C81D4A">
        <w:rPr>
          <w:rFonts w:ascii="Arial" w:hAnsi="Arial" w:cs="Arial"/>
        </w:rPr>
        <w:t>par voie électronique</w:t>
      </w:r>
      <w:r w:rsidR="00163547" w:rsidRPr="00C81D4A">
        <w:rPr>
          <w:rFonts w:ascii="Arial" w:hAnsi="Arial" w:cs="Arial"/>
        </w:rPr>
        <w:t>,</w:t>
      </w:r>
      <w:r w:rsidR="00F9569A" w:rsidRPr="00C81D4A">
        <w:rPr>
          <w:rFonts w:ascii="Arial" w:hAnsi="Arial" w:cs="Arial"/>
        </w:rPr>
        <w:t xml:space="preserve"> la</w:t>
      </w:r>
      <w:r w:rsidR="00163547" w:rsidRPr="00C81D4A">
        <w:rPr>
          <w:rFonts w:ascii="Arial" w:hAnsi="Arial" w:cs="Arial"/>
        </w:rPr>
        <w:t xml:space="preserve"> référence de l’appel d’offre devra être reprise dans</w:t>
      </w:r>
      <w:r w:rsidRPr="00C81D4A">
        <w:rPr>
          <w:rFonts w:ascii="Arial" w:hAnsi="Arial" w:cs="Arial"/>
        </w:rPr>
        <w:t xml:space="preserve"> </w:t>
      </w:r>
      <w:r w:rsidR="00163547" w:rsidRPr="00C81D4A">
        <w:rPr>
          <w:rFonts w:ascii="Arial" w:hAnsi="Arial" w:cs="Arial"/>
        </w:rPr>
        <w:t>l’objet du courriel</w:t>
      </w:r>
      <w:r w:rsidR="00585BF2" w:rsidRPr="00C81D4A">
        <w:rPr>
          <w:rFonts w:ascii="Arial" w:hAnsi="Arial" w:cs="Arial"/>
        </w:rPr>
        <w:t xml:space="preserve"> à l’adresse</w:t>
      </w:r>
      <w:r w:rsidR="000B19A1" w:rsidRPr="00C81D4A">
        <w:rPr>
          <w:rFonts w:ascii="Arial" w:hAnsi="Arial" w:cs="Arial"/>
        </w:rPr>
        <w:t xml:space="preserve"> </w:t>
      </w:r>
      <w:hyperlink r:id="rId13" w:history="1">
        <w:r w:rsidR="00D95A30" w:rsidRPr="00C81D4A">
          <w:rPr>
            <w:rStyle w:val="Hyperlink"/>
            <w:rFonts w:ascii="Arial" w:hAnsi="Arial" w:cs="Arial"/>
            <w:b/>
          </w:rPr>
          <w:t>procurement.burundi@cordaid.org</w:t>
        </w:r>
      </w:hyperlink>
      <w:r w:rsidR="006D77DB" w:rsidRPr="00C81D4A">
        <w:rPr>
          <w:rFonts w:ascii="Arial" w:hAnsi="Arial" w:cs="Arial"/>
        </w:rPr>
        <w:t xml:space="preserve">, au plus tard </w:t>
      </w:r>
      <w:r w:rsidR="006D77DB" w:rsidRPr="00C81D4A">
        <w:rPr>
          <w:rFonts w:ascii="Arial" w:hAnsi="Arial" w:cs="Arial"/>
          <w:b/>
          <w:bCs/>
        </w:rPr>
        <w:t>le </w:t>
      </w:r>
      <w:r w:rsidR="0002377F">
        <w:rPr>
          <w:rFonts w:ascii="Arial" w:hAnsi="Arial" w:cs="Arial"/>
          <w:b/>
          <w:bCs/>
          <w:color w:val="000000"/>
        </w:rPr>
        <w:t>2</w:t>
      </w:r>
      <w:r w:rsidR="006D77DB" w:rsidRPr="00C81D4A">
        <w:rPr>
          <w:rFonts w:ascii="Arial" w:hAnsi="Arial" w:cs="Arial"/>
          <w:b/>
          <w:bCs/>
          <w:color w:val="000000"/>
        </w:rPr>
        <w:t>/0</w:t>
      </w:r>
      <w:r w:rsidR="0002377F">
        <w:rPr>
          <w:rFonts w:ascii="Arial" w:hAnsi="Arial" w:cs="Arial"/>
          <w:b/>
          <w:bCs/>
          <w:color w:val="000000"/>
        </w:rPr>
        <w:t>9</w:t>
      </w:r>
      <w:r w:rsidR="006D77DB" w:rsidRPr="00C81D4A">
        <w:rPr>
          <w:rFonts w:ascii="Arial" w:hAnsi="Arial" w:cs="Arial"/>
          <w:b/>
          <w:bCs/>
          <w:color w:val="000000"/>
        </w:rPr>
        <w:t xml:space="preserve">/2025 à 10h00. </w:t>
      </w:r>
    </w:p>
    <w:p w14:paraId="6F94FD63" w14:textId="799D6F87" w:rsidR="00655D1D" w:rsidRPr="00303FCF" w:rsidRDefault="007018AE" w:rsidP="004F432C">
      <w:pPr>
        <w:pStyle w:val="Heading10"/>
        <w:numPr>
          <w:ilvl w:val="1"/>
          <w:numId w:val="36"/>
        </w:numPr>
      </w:pPr>
      <w:r w:rsidRPr="00303FCF">
        <w:t>Le dossier de soumission comprendra deux fichiers nommés respectivement « offre technique</w:t>
      </w:r>
      <w:r w:rsidR="00983847">
        <w:t xml:space="preserve"> en un seul document</w:t>
      </w:r>
      <w:r w:rsidRPr="00303FCF">
        <w:t> » en version PDF et « offre financière </w:t>
      </w:r>
      <w:r w:rsidR="00983847">
        <w:t>en un seul document</w:t>
      </w:r>
      <w:r w:rsidRPr="00303FCF">
        <w:t>» en version PDF et EXCEL</w:t>
      </w:r>
      <w:r w:rsidR="00873460" w:rsidRPr="00303FCF">
        <w:t>.</w:t>
      </w:r>
    </w:p>
    <w:p w14:paraId="3C8182C3" w14:textId="77777777" w:rsidR="00037944" w:rsidRPr="00983847" w:rsidRDefault="009E417D" w:rsidP="004F432C">
      <w:pPr>
        <w:pStyle w:val="ListParagraph"/>
        <w:numPr>
          <w:ilvl w:val="1"/>
          <w:numId w:val="36"/>
        </w:numPr>
        <w:spacing w:before="120"/>
        <w:jc w:val="both"/>
        <w:rPr>
          <w:rFonts w:ascii="Arial" w:hAnsi="Arial" w:cs="Arial"/>
        </w:rPr>
      </w:pPr>
      <w:r w:rsidRPr="00983847">
        <w:rPr>
          <w:rFonts w:ascii="Arial" w:hAnsi="Arial" w:cs="Arial"/>
        </w:rPr>
        <w:t xml:space="preserve">Les offres soumises par d’autres canaux que celui évoqué ci-haut ne seront pas prises en considération. </w:t>
      </w:r>
    </w:p>
    <w:p w14:paraId="63F12F3E" w14:textId="77777777" w:rsidR="00C9432D" w:rsidRPr="00303FCF" w:rsidRDefault="00A471BA" w:rsidP="004F432C">
      <w:pPr>
        <w:pStyle w:val="ListParagraph"/>
        <w:numPr>
          <w:ilvl w:val="1"/>
          <w:numId w:val="36"/>
        </w:numPr>
        <w:spacing w:before="120"/>
        <w:jc w:val="both"/>
        <w:rPr>
          <w:rFonts w:ascii="Arial" w:hAnsi="Arial" w:cs="Arial"/>
          <w:b/>
          <w:bCs/>
        </w:rPr>
      </w:pPr>
      <w:r w:rsidRPr="00303FCF">
        <w:rPr>
          <w:rFonts w:ascii="Arial" w:hAnsi="Arial" w:cs="Arial"/>
        </w:rPr>
        <w:t xml:space="preserve">Toute offre qui arrive au-delà </w:t>
      </w:r>
      <w:r w:rsidR="00037944" w:rsidRPr="00303FCF">
        <w:rPr>
          <w:rFonts w:ascii="Arial" w:hAnsi="Arial" w:cs="Arial"/>
        </w:rPr>
        <w:t xml:space="preserve">des délais </w:t>
      </w:r>
      <w:r w:rsidRPr="00303FCF">
        <w:rPr>
          <w:rFonts w:ascii="Arial" w:hAnsi="Arial" w:cs="Arial"/>
        </w:rPr>
        <w:t xml:space="preserve">fixés ne sera pas considérée. </w:t>
      </w:r>
    </w:p>
    <w:p w14:paraId="0AC8F727" w14:textId="45204209" w:rsidR="009E417D" w:rsidRPr="009015A9" w:rsidRDefault="00A471BA" w:rsidP="004F432C">
      <w:pPr>
        <w:pStyle w:val="ListParagraph"/>
        <w:numPr>
          <w:ilvl w:val="1"/>
          <w:numId w:val="36"/>
        </w:numPr>
        <w:spacing w:before="120"/>
        <w:jc w:val="both"/>
        <w:rPr>
          <w:rFonts w:ascii="Arial" w:hAnsi="Arial" w:cs="Arial"/>
          <w:b/>
          <w:bCs/>
        </w:rPr>
      </w:pPr>
      <w:r w:rsidRPr="00303FCF">
        <w:rPr>
          <w:rFonts w:ascii="Arial" w:hAnsi="Arial" w:cs="Arial"/>
        </w:rPr>
        <w:t xml:space="preserve">Cordaid Burundi pourra, à son gré, reporter la date limite fixée pour le dépôt des offres en publiant un additif. Dans ce cas, tous ses droits et obligations ainsi que ceux des soumissionnaires précédemment régis par la date limite initiale seront régis par la nouvelle date limite. </w:t>
      </w:r>
    </w:p>
    <w:p w14:paraId="26E2ECD8" w14:textId="77777777" w:rsidR="00873460" w:rsidRPr="00303FCF" w:rsidRDefault="00873460" w:rsidP="00735EB6">
      <w:pPr>
        <w:jc w:val="both"/>
        <w:rPr>
          <w:rFonts w:ascii="Arial" w:hAnsi="Arial" w:cs="Arial"/>
          <w:lang w:eastAsia="fr-FR" w:bidi="fr-FR"/>
        </w:rPr>
      </w:pPr>
    </w:p>
    <w:p w14:paraId="4BD86D71" w14:textId="577875C6" w:rsidR="00605E6A" w:rsidRPr="00C81D4A" w:rsidRDefault="00EE3134" w:rsidP="004F432C">
      <w:pPr>
        <w:pStyle w:val="ListParagraph"/>
        <w:numPr>
          <w:ilvl w:val="0"/>
          <w:numId w:val="36"/>
        </w:numPr>
        <w:jc w:val="both"/>
        <w:rPr>
          <w:rFonts w:ascii="Arial" w:eastAsiaTheme="majorEastAsia" w:hAnsi="Arial" w:cs="Arial"/>
          <w:b/>
          <w:bCs/>
        </w:rPr>
      </w:pPr>
      <w:bookmarkStart w:id="7" w:name="_Toc42488088"/>
      <w:r w:rsidRPr="00C81D4A">
        <w:rPr>
          <w:rFonts w:ascii="Arial" w:eastAsiaTheme="majorEastAsia" w:hAnsi="Arial" w:cs="Arial"/>
          <w:b/>
          <w:bCs/>
        </w:rPr>
        <w:t>Analyse</w:t>
      </w:r>
      <w:r w:rsidR="00605E6A" w:rsidRPr="00C81D4A">
        <w:rPr>
          <w:rFonts w:ascii="Arial" w:eastAsiaTheme="majorEastAsia" w:hAnsi="Arial" w:cs="Arial"/>
          <w:b/>
          <w:bCs/>
        </w:rPr>
        <w:t xml:space="preserve"> des offres</w:t>
      </w:r>
      <w:bookmarkEnd w:id="7"/>
    </w:p>
    <w:p w14:paraId="4238083C" w14:textId="77777777" w:rsidR="00873460" w:rsidRPr="00303FCF" w:rsidRDefault="00873460" w:rsidP="00735EB6">
      <w:pPr>
        <w:pStyle w:val="ListParagraph"/>
        <w:ind w:left="644"/>
        <w:jc w:val="both"/>
        <w:rPr>
          <w:rFonts w:ascii="Arial" w:eastAsiaTheme="majorEastAsia" w:hAnsi="Arial" w:cs="Arial"/>
          <w:b/>
          <w:bCs/>
        </w:rPr>
      </w:pPr>
    </w:p>
    <w:p w14:paraId="48EB5B4C" w14:textId="016CC190" w:rsidR="00605E6A" w:rsidRPr="00303FCF" w:rsidRDefault="00605E6A" w:rsidP="004F432C">
      <w:pPr>
        <w:numPr>
          <w:ilvl w:val="1"/>
          <w:numId w:val="36"/>
        </w:numPr>
        <w:spacing w:after="160"/>
        <w:ind w:left="567" w:hanging="567"/>
        <w:contextualSpacing/>
        <w:jc w:val="both"/>
        <w:rPr>
          <w:rFonts w:ascii="Arial" w:hAnsi="Arial" w:cs="Arial"/>
          <w:b/>
          <w:bCs/>
        </w:rPr>
      </w:pPr>
      <w:r w:rsidRPr="00303FCF">
        <w:rPr>
          <w:rFonts w:ascii="Arial" w:hAnsi="Arial" w:cs="Arial"/>
        </w:rPr>
        <w:t xml:space="preserve">Les offres seront </w:t>
      </w:r>
      <w:r w:rsidR="00E61C39" w:rsidRPr="00303FCF">
        <w:rPr>
          <w:rFonts w:ascii="Arial" w:hAnsi="Arial" w:cs="Arial"/>
        </w:rPr>
        <w:t xml:space="preserve">analysées </w:t>
      </w:r>
      <w:r w:rsidR="00E61C39" w:rsidRPr="00690293">
        <w:rPr>
          <w:rFonts w:ascii="Arial" w:hAnsi="Arial" w:cs="Arial"/>
        </w:rPr>
        <w:t>par</w:t>
      </w:r>
      <w:r w:rsidRPr="00690293">
        <w:rPr>
          <w:rFonts w:ascii="Arial" w:hAnsi="Arial" w:cs="Arial"/>
        </w:rPr>
        <w:t xml:space="preserve"> l</w:t>
      </w:r>
      <w:r w:rsidRPr="00303FCF">
        <w:rPr>
          <w:rFonts w:ascii="Arial" w:hAnsi="Arial" w:cs="Arial"/>
        </w:rPr>
        <w:t xml:space="preserve">a </w:t>
      </w:r>
      <w:r w:rsidR="00E61C39" w:rsidRPr="00303FCF">
        <w:rPr>
          <w:rFonts w:ascii="Arial" w:hAnsi="Arial" w:cs="Arial"/>
        </w:rPr>
        <w:t>commission désignée</w:t>
      </w:r>
      <w:r w:rsidR="00771AA5" w:rsidRPr="00303FCF">
        <w:rPr>
          <w:rFonts w:ascii="Arial" w:hAnsi="Arial" w:cs="Arial"/>
        </w:rPr>
        <w:t>.</w:t>
      </w:r>
    </w:p>
    <w:p w14:paraId="5285BC73" w14:textId="3CD7C5BB" w:rsidR="00605E6A" w:rsidRPr="00303FCF" w:rsidRDefault="00605E6A" w:rsidP="004F432C">
      <w:pPr>
        <w:numPr>
          <w:ilvl w:val="1"/>
          <w:numId w:val="36"/>
        </w:numPr>
        <w:spacing w:before="120" w:after="160"/>
        <w:ind w:left="709" w:hanging="709"/>
        <w:jc w:val="both"/>
        <w:rPr>
          <w:rFonts w:ascii="Arial" w:hAnsi="Arial" w:cs="Arial"/>
        </w:rPr>
      </w:pPr>
      <w:r w:rsidRPr="00303FCF">
        <w:rPr>
          <w:rFonts w:ascii="Arial" w:hAnsi="Arial" w:cs="Arial"/>
        </w:rPr>
        <w:t>L’analyse détaillée des offres se fera par la Commission.</w:t>
      </w:r>
    </w:p>
    <w:p w14:paraId="46520F8F" w14:textId="7ABA9897" w:rsidR="005D7F5B" w:rsidRDefault="008662AC" w:rsidP="004F432C">
      <w:pPr>
        <w:pStyle w:val="ListParagraph"/>
        <w:numPr>
          <w:ilvl w:val="0"/>
          <w:numId w:val="36"/>
        </w:numPr>
        <w:autoSpaceDE w:val="0"/>
        <w:autoSpaceDN w:val="0"/>
        <w:adjustRightInd w:val="0"/>
        <w:spacing w:after="120"/>
        <w:jc w:val="both"/>
        <w:rPr>
          <w:rFonts w:ascii="Arial" w:hAnsi="Arial" w:cs="Arial"/>
          <w:b/>
          <w:bCs/>
          <w:highlight w:val="white"/>
        </w:rPr>
      </w:pPr>
      <w:r w:rsidRPr="00303FCF">
        <w:rPr>
          <w:rFonts w:ascii="Arial" w:hAnsi="Arial" w:cs="Arial"/>
          <w:b/>
          <w:bCs/>
          <w:highlight w:val="white"/>
        </w:rPr>
        <w:lastRenderedPageBreak/>
        <w:t>Contenu des offres</w:t>
      </w:r>
    </w:p>
    <w:p w14:paraId="44782A9D" w14:textId="77777777" w:rsidR="0035494E" w:rsidRPr="004E7563" w:rsidRDefault="0035494E" w:rsidP="0035494E">
      <w:pPr>
        <w:pStyle w:val="ListParagraph"/>
        <w:autoSpaceDE w:val="0"/>
        <w:autoSpaceDN w:val="0"/>
        <w:adjustRightInd w:val="0"/>
        <w:spacing w:after="120"/>
        <w:ind w:left="644"/>
        <w:jc w:val="both"/>
        <w:rPr>
          <w:rFonts w:ascii="Arial" w:hAnsi="Arial" w:cs="Arial"/>
          <w:b/>
          <w:bCs/>
        </w:rPr>
      </w:pPr>
    </w:p>
    <w:p w14:paraId="6F16BF24" w14:textId="3C06D7CB" w:rsidR="00496973" w:rsidRPr="00C81D4A" w:rsidRDefault="005D7F5B" w:rsidP="004F432C">
      <w:pPr>
        <w:pStyle w:val="ListParagraph"/>
        <w:numPr>
          <w:ilvl w:val="1"/>
          <w:numId w:val="36"/>
        </w:numPr>
        <w:autoSpaceDE w:val="0"/>
        <w:autoSpaceDN w:val="0"/>
        <w:adjustRightInd w:val="0"/>
        <w:spacing w:after="120"/>
        <w:jc w:val="both"/>
        <w:rPr>
          <w:rFonts w:ascii="Arial" w:hAnsi="Arial" w:cs="Arial"/>
          <w:b/>
          <w:bCs/>
        </w:rPr>
      </w:pPr>
      <w:r w:rsidRPr="00C81D4A">
        <w:rPr>
          <w:rFonts w:ascii="Arial" w:eastAsia="Arial" w:hAnsi="Arial" w:cs="Arial"/>
          <w:b/>
          <w:bCs/>
        </w:rPr>
        <w:t>Critères d'éligibilité à l'analyse de l'offre technique</w:t>
      </w:r>
    </w:p>
    <w:p w14:paraId="2F3BF425" w14:textId="50753994" w:rsidR="00496973" w:rsidRPr="004E7563" w:rsidRDefault="00496973" w:rsidP="00496973">
      <w:pPr>
        <w:spacing w:line="276" w:lineRule="auto"/>
        <w:rPr>
          <w:rFonts w:ascii="Arial" w:hAnsi="Arial" w:cs="Arial"/>
          <w:u w:val="single"/>
        </w:rPr>
      </w:pPr>
      <w:r w:rsidRPr="004E7563">
        <w:rPr>
          <w:rFonts w:ascii="Arial" w:hAnsi="Arial" w:cs="Arial"/>
          <w:b/>
          <w:u w:val="single"/>
        </w:rPr>
        <w:t>Profil de la maison d’assurance</w:t>
      </w:r>
    </w:p>
    <w:p w14:paraId="0FB60F72" w14:textId="77777777" w:rsidR="00496973" w:rsidRPr="003A0B6E" w:rsidRDefault="00496973" w:rsidP="00496973">
      <w:pPr>
        <w:pStyle w:val="ListParagraph"/>
        <w:numPr>
          <w:ilvl w:val="0"/>
          <w:numId w:val="32"/>
        </w:numPr>
        <w:spacing w:after="160" w:line="276" w:lineRule="auto"/>
        <w:rPr>
          <w:rFonts w:ascii="Arial" w:hAnsi="Arial" w:cs="Arial"/>
        </w:rPr>
      </w:pPr>
      <w:r w:rsidRPr="003A0B6E">
        <w:rPr>
          <w:rFonts w:ascii="Arial" w:hAnsi="Arial" w:cs="Arial"/>
        </w:rPr>
        <w:t>Être accrédité comme une maison d’assurance médicale par l’autorité compétente</w:t>
      </w:r>
    </w:p>
    <w:p w14:paraId="567B40C2" w14:textId="77777777" w:rsidR="00496973" w:rsidRPr="003A0B6E" w:rsidRDefault="00496973" w:rsidP="00496973">
      <w:pPr>
        <w:pStyle w:val="ListParagraph"/>
        <w:numPr>
          <w:ilvl w:val="0"/>
          <w:numId w:val="32"/>
        </w:numPr>
        <w:spacing w:after="160" w:line="276" w:lineRule="auto"/>
        <w:rPr>
          <w:rFonts w:ascii="Arial" w:hAnsi="Arial" w:cs="Arial"/>
        </w:rPr>
      </w:pPr>
      <w:r w:rsidRPr="003A0B6E">
        <w:rPr>
          <w:rFonts w:ascii="Arial" w:hAnsi="Arial" w:cs="Arial"/>
        </w:rPr>
        <w:t xml:space="preserve">Avoir un service chargé de l’assurance médicale </w:t>
      </w:r>
    </w:p>
    <w:p w14:paraId="51704318" w14:textId="77777777" w:rsidR="00496973" w:rsidRPr="003A0B6E" w:rsidRDefault="00496973" w:rsidP="00496973">
      <w:pPr>
        <w:pStyle w:val="ListParagraph"/>
        <w:numPr>
          <w:ilvl w:val="0"/>
          <w:numId w:val="32"/>
        </w:numPr>
        <w:spacing w:after="160" w:line="276" w:lineRule="auto"/>
        <w:rPr>
          <w:rFonts w:ascii="Arial" w:hAnsi="Arial" w:cs="Arial"/>
        </w:rPr>
      </w:pPr>
      <w:r w:rsidRPr="003A0B6E">
        <w:rPr>
          <w:rFonts w:ascii="Arial" w:hAnsi="Arial" w:cs="Arial"/>
        </w:rPr>
        <w:t>Avoir une couverture nationale (les structures sanitaires et pharmaceutiques partenaires)</w:t>
      </w:r>
    </w:p>
    <w:p w14:paraId="5ACAC9C8" w14:textId="77777777" w:rsidR="00496973" w:rsidRPr="003A0B6E" w:rsidRDefault="00496973" w:rsidP="00496973">
      <w:pPr>
        <w:pStyle w:val="ListParagraph"/>
        <w:numPr>
          <w:ilvl w:val="0"/>
          <w:numId w:val="32"/>
        </w:numPr>
        <w:spacing w:after="160" w:line="276" w:lineRule="auto"/>
        <w:rPr>
          <w:rFonts w:ascii="Arial" w:hAnsi="Arial" w:cs="Arial"/>
        </w:rPr>
      </w:pPr>
      <w:r w:rsidRPr="003A0B6E">
        <w:rPr>
          <w:rFonts w:ascii="Arial" w:hAnsi="Arial" w:cs="Arial"/>
        </w:rPr>
        <w:t>Avoir une ancienneté d’au moins dix ans dans l’assurance médicale</w:t>
      </w:r>
    </w:p>
    <w:p w14:paraId="30ABE43C" w14:textId="5D14AE21" w:rsidR="00496973" w:rsidRDefault="00496973" w:rsidP="00496973">
      <w:pPr>
        <w:pStyle w:val="ListParagraph"/>
        <w:numPr>
          <w:ilvl w:val="0"/>
          <w:numId w:val="32"/>
        </w:numPr>
        <w:spacing w:after="160" w:line="276" w:lineRule="auto"/>
        <w:rPr>
          <w:rFonts w:ascii="Arial" w:hAnsi="Arial" w:cs="Arial"/>
        </w:rPr>
      </w:pPr>
      <w:r w:rsidRPr="003A0B6E">
        <w:rPr>
          <w:rFonts w:ascii="Arial" w:hAnsi="Arial" w:cs="Arial"/>
        </w:rPr>
        <w:t>Avoir couvert l’assurance d’au moins 5 ONG ou banques et/ou nations unies (prouvé par des attestations de bonne exécution)</w:t>
      </w:r>
    </w:p>
    <w:p w14:paraId="195BBAB7" w14:textId="4B633A7B" w:rsidR="00496973" w:rsidRPr="00C81D4A" w:rsidRDefault="000F3A68" w:rsidP="00C81D4A">
      <w:pPr>
        <w:pStyle w:val="ListParagraph"/>
        <w:numPr>
          <w:ilvl w:val="0"/>
          <w:numId w:val="32"/>
        </w:numPr>
        <w:spacing w:after="160" w:line="276" w:lineRule="auto"/>
        <w:rPr>
          <w:rFonts w:ascii="Arial" w:hAnsi="Arial" w:cs="Arial"/>
        </w:rPr>
      </w:pPr>
      <w:r w:rsidRPr="00C81D4A">
        <w:rPr>
          <w:rFonts w:ascii="Arial" w:hAnsi="Arial" w:cs="Arial"/>
        </w:rPr>
        <w:t>Certificat d'immatriculation Fiscale</w:t>
      </w:r>
    </w:p>
    <w:p w14:paraId="4C477EF1" w14:textId="309C1481" w:rsidR="00534823" w:rsidRPr="00C81D4A" w:rsidRDefault="0048033A" w:rsidP="00C81D4A">
      <w:pPr>
        <w:pStyle w:val="ListParagraph"/>
        <w:numPr>
          <w:ilvl w:val="0"/>
          <w:numId w:val="32"/>
        </w:numPr>
        <w:spacing w:after="160" w:line="276" w:lineRule="auto"/>
        <w:rPr>
          <w:rFonts w:ascii="Arial" w:hAnsi="Arial" w:cs="Arial"/>
        </w:rPr>
      </w:pPr>
      <w:r w:rsidRPr="00C81D4A">
        <w:rPr>
          <w:rFonts w:ascii="Arial" w:hAnsi="Arial" w:cs="Arial"/>
        </w:rPr>
        <w:t xml:space="preserve">Une copie de l’attestation fiscale </w:t>
      </w:r>
      <w:r w:rsidR="00C81D4A" w:rsidRPr="00C81D4A">
        <w:rPr>
          <w:rFonts w:ascii="Arial" w:hAnsi="Arial" w:cs="Arial"/>
        </w:rPr>
        <w:t xml:space="preserve">de soumission </w:t>
      </w:r>
      <w:r w:rsidRPr="00C81D4A">
        <w:rPr>
          <w:rFonts w:ascii="Arial" w:hAnsi="Arial" w:cs="Arial"/>
        </w:rPr>
        <w:t>de l’OBR</w:t>
      </w:r>
      <w:r w:rsidR="00C81D4A" w:rsidRPr="00C81D4A">
        <w:rPr>
          <w:rFonts w:ascii="Arial" w:hAnsi="Arial" w:cs="Arial"/>
        </w:rPr>
        <w:t xml:space="preserve"> </w:t>
      </w:r>
      <w:r w:rsidR="00C81D4A" w:rsidRPr="003A76BC">
        <w:rPr>
          <w:rFonts w:ascii="Arial" w:hAnsi="Arial" w:cs="Arial"/>
        </w:rPr>
        <w:t>en cours de validité </w:t>
      </w:r>
    </w:p>
    <w:p w14:paraId="389600A1" w14:textId="5E163731" w:rsidR="0048033A" w:rsidRPr="00C81D4A" w:rsidRDefault="00534823" w:rsidP="00C81D4A">
      <w:pPr>
        <w:pStyle w:val="ListParagraph"/>
        <w:numPr>
          <w:ilvl w:val="0"/>
          <w:numId w:val="32"/>
        </w:numPr>
        <w:spacing w:after="160" w:line="276" w:lineRule="auto"/>
        <w:rPr>
          <w:rFonts w:ascii="Arial" w:hAnsi="Arial" w:cs="Arial"/>
        </w:rPr>
      </w:pPr>
      <w:r w:rsidRPr="00C81D4A">
        <w:rPr>
          <w:rFonts w:ascii="Arial" w:hAnsi="Arial" w:cs="Arial"/>
        </w:rPr>
        <w:t>Déclaration pour les soumissionnaires (Annexe 2)</w:t>
      </w:r>
      <w:r w:rsidR="003C2860" w:rsidRPr="00C81D4A">
        <w:rPr>
          <w:rFonts w:ascii="Arial" w:hAnsi="Arial" w:cs="Arial"/>
        </w:rPr>
        <w:t xml:space="preserve"> </w:t>
      </w:r>
    </w:p>
    <w:p w14:paraId="088D15DD" w14:textId="6ECB73AD" w:rsidR="005D7F5B" w:rsidRDefault="00C81D4A" w:rsidP="00C81D4A">
      <w:pPr>
        <w:pStyle w:val="ListParagraph"/>
        <w:numPr>
          <w:ilvl w:val="0"/>
          <w:numId w:val="32"/>
        </w:numPr>
        <w:spacing w:after="160" w:line="276" w:lineRule="auto"/>
        <w:rPr>
          <w:rFonts w:ascii="Arial" w:hAnsi="Arial" w:cs="Arial"/>
        </w:rPr>
      </w:pPr>
      <w:r w:rsidRPr="003A76BC">
        <w:rPr>
          <w:rFonts w:ascii="Arial" w:hAnsi="Arial" w:cs="Arial"/>
        </w:rPr>
        <w:t xml:space="preserve">Attestation de non-faillite </w:t>
      </w:r>
    </w:p>
    <w:p w14:paraId="352ED61B" w14:textId="77777777" w:rsidR="00C81D4A" w:rsidRDefault="00C81D4A" w:rsidP="00C81D4A">
      <w:pPr>
        <w:pStyle w:val="ListParagraph"/>
        <w:spacing w:after="160" w:line="276" w:lineRule="auto"/>
        <w:rPr>
          <w:rFonts w:ascii="Arial" w:hAnsi="Arial" w:cs="Arial"/>
        </w:rPr>
      </w:pPr>
    </w:p>
    <w:p w14:paraId="077D84A3" w14:textId="3DCB631A" w:rsidR="00F87486" w:rsidRPr="002A7FF0" w:rsidRDefault="00874A30" w:rsidP="004F432C">
      <w:pPr>
        <w:pStyle w:val="ListParagraph"/>
        <w:numPr>
          <w:ilvl w:val="1"/>
          <w:numId w:val="36"/>
        </w:numPr>
        <w:jc w:val="both"/>
        <w:rPr>
          <w:rFonts w:ascii="Arial" w:hAnsi="Arial" w:cs="Arial"/>
          <w:b/>
          <w:bCs/>
        </w:rPr>
      </w:pPr>
      <w:r w:rsidRPr="00F87486">
        <w:rPr>
          <w:rFonts w:ascii="Arial" w:eastAsia="Arial" w:hAnsi="Arial" w:cs="Arial"/>
          <w:b/>
          <w:bCs/>
        </w:rPr>
        <w:t>Les sociétés soumissionnaires doivent présenter une offre technique détaillée répondant aux critères suivants :</w:t>
      </w:r>
    </w:p>
    <w:p w14:paraId="7CB7D0F7" w14:textId="77777777" w:rsidR="002A7FF0" w:rsidRPr="00A90425" w:rsidRDefault="002A7FF0" w:rsidP="002A7FF0">
      <w:pPr>
        <w:pStyle w:val="ListParagraph"/>
        <w:ind w:left="1004"/>
        <w:jc w:val="both"/>
        <w:rPr>
          <w:rFonts w:ascii="Arial" w:hAnsi="Arial" w:cs="Arial"/>
          <w:b/>
          <w:bCs/>
        </w:rPr>
      </w:pPr>
    </w:p>
    <w:p w14:paraId="1FE60B46" w14:textId="2F75E759" w:rsidR="00A90425" w:rsidRPr="002A7FF0" w:rsidRDefault="002A7FF0" w:rsidP="00DB4217">
      <w:pPr>
        <w:pStyle w:val="ListParagraph"/>
        <w:jc w:val="both"/>
        <w:rPr>
          <w:rFonts w:ascii="Arial" w:hAnsi="Arial" w:cs="Arial"/>
          <w:b/>
          <w:bCs/>
          <w:u w:val="single"/>
        </w:rPr>
      </w:pPr>
      <w:r w:rsidRPr="002A7FF0">
        <w:rPr>
          <w:rFonts w:ascii="Arial" w:hAnsi="Arial" w:cs="Arial"/>
          <w:b/>
          <w:bCs/>
          <w:u w:val="single"/>
        </w:rPr>
        <w:t>Présentation</w:t>
      </w:r>
      <w:r w:rsidR="00A90425" w:rsidRPr="002A7FF0">
        <w:rPr>
          <w:rFonts w:ascii="Arial" w:hAnsi="Arial" w:cs="Arial"/>
          <w:b/>
          <w:bCs/>
          <w:u w:val="single"/>
        </w:rPr>
        <w:t xml:space="preserve"> et </w:t>
      </w:r>
      <w:r w:rsidRPr="002A7FF0">
        <w:rPr>
          <w:rFonts w:ascii="Arial" w:hAnsi="Arial" w:cs="Arial"/>
          <w:b/>
          <w:bCs/>
          <w:u w:val="single"/>
        </w:rPr>
        <w:t>expériences</w:t>
      </w:r>
    </w:p>
    <w:p w14:paraId="6443F320" w14:textId="77777777" w:rsidR="002A7FF0" w:rsidRPr="00A90425" w:rsidRDefault="002A7FF0" w:rsidP="002A7FF0">
      <w:pPr>
        <w:pStyle w:val="ListParagraph"/>
        <w:ind w:left="1004"/>
        <w:jc w:val="both"/>
        <w:rPr>
          <w:rFonts w:ascii="Arial" w:hAnsi="Arial" w:cs="Arial"/>
          <w:b/>
          <w:bCs/>
        </w:rPr>
      </w:pPr>
    </w:p>
    <w:p w14:paraId="692598F1" w14:textId="77777777" w:rsidR="00C81D4A" w:rsidRPr="00C81D4A" w:rsidRDefault="00C81D4A" w:rsidP="00DB4217">
      <w:pPr>
        <w:pStyle w:val="ListParagraph"/>
        <w:numPr>
          <w:ilvl w:val="0"/>
          <w:numId w:val="32"/>
        </w:numPr>
        <w:spacing w:after="160" w:line="276" w:lineRule="auto"/>
        <w:rPr>
          <w:rFonts w:ascii="Arial" w:hAnsi="Arial" w:cs="Arial"/>
        </w:rPr>
      </w:pPr>
      <w:r w:rsidRPr="00C81D4A">
        <w:rPr>
          <w:rFonts w:ascii="Arial" w:hAnsi="Arial" w:cs="Arial"/>
        </w:rPr>
        <w:t xml:space="preserve">Présentation de son organigramme (Avoir un service chargé de l’assurance médicale) </w:t>
      </w:r>
    </w:p>
    <w:p w14:paraId="62693F93" w14:textId="77777777" w:rsidR="00C81D4A" w:rsidRDefault="00C81D4A" w:rsidP="00DB4217">
      <w:pPr>
        <w:pStyle w:val="ListParagraph"/>
        <w:numPr>
          <w:ilvl w:val="0"/>
          <w:numId w:val="32"/>
        </w:numPr>
        <w:spacing w:after="160" w:line="276" w:lineRule="auto"/>
        <w:rPr>
          <w:rFonts w:ascii="Arial" w:hAnsi="Arial" w:cs="Arial"/>
        </w:rPr>
      </w:pPr>
      <w:r w:rsidRPr="00C81D4A">
        <w:rPr>
          <w:rFonts w:ascii="Arial" w:hAnsi="Arial" w:cs="Arial"/>
        </w:rPr>
        <w:t>Une note décrivant le profil de l’entreprise ainsi que leurs références de 5 dernières années</w:t>
      </w:r>
      <w:r w:rsidRPr="00303FCF">
        <w:rPr>
          <w:rFonts w:ascii="Arial" w:hAnsi="Arial" w:cs="Arial"/>
        </w:rPr>
        <w:t> </w:t>
      </w:r>
    </w:p>
    <w:p w14:paraId="7AB8C510" w14:textId="24059EFE" w:rsidR="00C81D4A" w:rsidRPr="00EB6688" w:rsidRDefault="00C81D4A" w:rsidP="00DB4217">
      <w:pPr>
        <w:pStyle w:val="ListParagraph"/>
        <w:numPr>
          <w:ilvl w:val="0"/>
          <w:numId w:val="32"/>
        </w:numPr>
        <w:spacing w:after="160" w:line="276" w:lineRule="auto"/>
        <w:rPr>
          <w:rFonts w:ascii="Arial" w:hAnsi="Arial" w:cs="Arial"/>
        </w:rPr>
      </w:pPr>
      <w:r w:rsidRPr="00C81D4A">
        <w:rPr>
          <w:rFonts w:ascii="Arial" w:hAnsi="Arial" w:cs="Arial"/>
        </w:rPr>
        <w:t>Expérience professionnelle : avoir couvert l’assurance d’au moins 5 ONG ou banques et/ou nations unies (prouvé par des attestations de bonne exécution dont la durée est de 3 ans avec une même institution)</w:t>
      </w:r>
    </w:p>
    <w:p w14:paraId="1D6CEEC6" w14:textId="4CC18FE7" w:rsidR="00C81D4A" w:rsidRPr="00C81D4A" w:rsidRDefault="00C81D4A" w:rsidP="00DB4217">
      <w:pPr>
        <w:pStyle w:val="ListParagraph"/>
        <w:numPr>
          <w:ilvl w:val="0"/>
          <w:numId w:val="32"/>
        </w:numPr>
        <w:spacing w:after="160" w:line="276" w:lineRule="auto"/>
        <w:rPr>
          <w:rFonts w:ascii="Arial" w:hAnsi="Arial" w:cs="Arial"/>
        </w:rPr>
      </w:pPr>
      <w:r w:rsidRPr="00C81D4A">
        <w:rPr>
          <w:rFonts w:ascii="Arial" w:hAnsi="Arial" w:cs="Arial"/>
        </w:rPr>
        <w:t>Avoir une couverture nationale</w:t>
      </w:r>
      <w:r w:rsidR="008F73F4" w:rsidRPr="00DB4217">
        <w:rPr>
          <w:rFonts w:ascii="Arial" w:hAnsi="Arial" w:cs="Arial"/>
        </w:rPr>
        <w:t xml:space="preserve">, </w:t>
      </w:r>
      <w:r w:rsidR="001C1AB8" w:rsidRPr="00DB4217">
        <w:rPr>
          <w:rFonts w:ascii="Arial" w:hAnsi="Arial" w:cs="Arial"/>
        </w:rPr>
        <w:t>Informations</w:t>
      </w:r>
      <w:r w:rsidR="008F73F4" w:rsidRPr="00DB4217">
        <w:rPr>
          <w:rFonts w:ascii="Arial" w:hAnsi="Arial" w:cs="Arial"/>
        </w:rPr>
        <w:t xml:space="preserve"> sur le réseau de prestataires de soins de santé partenaires, y compris les hôpitaux, les cliniques et les professionnels de santé</w:t>
      </w:r>
    </w:p>
    <w:p w14:paraId="7710F46C" w14:textId="362ABB3E" w:rsidR="00C81D4A" w:rsidRDefault="00C81D4A" w:rsidP="00DB4217">
      <w:pPr>
        <w:pStyle w:val="ListParagraph"/>
        <w:numPr>
          <w:ilvl w:val="0"/>
          <w:numId w:val="32"/>
        </w:numPr>
        <w:spacing w:after="160" w:line="276" w:lineRule="auto"/>
        <w:rPr>
          <w:rFonts w:ascii="Arial" w:hAnsi="Arial" w:cs="Arial"/>
        </w:rPr>
      </w:pPr>
      <w:r w:rsidRPr="00C81D4A">
        <w:rPr>
          <w:rFonts w:ascii="Arial" w:hAnsi="Arial" w:cs="Arial"/>
        </w:rPr>
        <w:t>Avoir une ancienneté d’au moins dix ans dans l’assurance médicale</w:t>
      </w:r>
      <w:r>
        <w:rPr>
          <w:rFonts w:ascii="Arial" w:hAnsi="Arial" w:cs="Arial"/>
        </w:rPr>
        <w:t>.</w:t>
      </w:r>
    </w:p>
    <w:p w14:paraId="5EDE1E75" w14:textId="3AB440D7" w:rsidR="00EA3E59" w:rsidRPr="00DB4217" w:rsidRDefault="00EA3E59" w:rsidP="00DB4217">
      <w:pPr>
        <w:pStyle w:val="ListParagraph"/>
        <w:numPr>
          <w:ilvl w:val="0"/>
          <w:numId w:val="32"/>
        </w:numPr>
        <w:spacing w:after="160" w:line="276" w:lineRule="auto"/>
        <w:rPr>
          <w:rFonts w:ascii="Arial" w:hAnsi="Arial" w:cs="Arial"/>
        </w:rPr>
      </w:pPr>
      <w:r w:rsidRPr="00DB4217">
        <w:rPr>
          <w:rFonts w:ascii="Arial" w:hAnsi="Arial" w:cs="Arial"/>
        </w:rPr>
        <w:t>Description détaillée des types de soins couverts, y compris les soins médicaux, hospitaliers, chirurgicaux, etc.</w:t>
      </w:r>
    </w:p>
    <w:p w14:paraId="369A1DEE" w14:textId="2DDEAD20" w:rsidR="00D4395F" w:rsidRPr="00DB4217" w:rsidRDefault="008F73F4" w:rsidP="00DB4217">
      <w:pPr>
        <w:pStyle w:val="ListParagraph"/>
        <w:numPr>
          <w:ilvl w:val="0"/>
          <w:numId w:val="32"/>
        </w:numPr>
        <w:spacing w:after="160" w:line="276" w:lineRule="auto"/>
        <w:rPr>
          <w:rFonts w:ascii="Arial" w:hAnsi="Arial" w:cs="Arial"/>
        </w:rPr>
      </w:pPr>
      <w:r w:rsidRPr="00DB4217">
        <w:rPr>
          <w:rFonts w:ascii="Arial" w:hAnsi="Arial" w:cs="Arial"/>
        </w:rPr>
        <w:t>Description du processus de gestion des réclamations, y compris les délais de traitement et les modalités de paiement</w:t>
      </w:r>
    </w:p>
    <w:p w14:paraId="1AF51EE5" w14:textId="77777777" w:rsidR="00B14ED9" w:rsidRDefault="00B14ED9" w:rsidP="00735EB6">
      <w:pPr>
        <w:jc w:val="both"/>
        <w:rPr>
          <w:rFonts w:ascii="Arial" w:hAnsi="Arial" w:cs="Arial"/>
          <w:lang w:eastAsia="fr-FR" w:bidi="fr-FR"/>
        </w:rPr>
      </w:pPr>
    </w:p>
    <w:p w14:paraId="7BB76444" w14:textId="36951279" w:rsidR="008F73F4" w:rsidRPr="00DB4217" w:rsidRDefault="00DB4217" w:rsidP="00DB4217">
      <w:pPr>
        <w:jc w:val="both"/>
        <w:rPr>
          <w:rFonts w:ascii="Arial" w:hAnsi="Arial" w:cs="Arial"/>
          <w:b/>
          <w:bCs/>
          <w:u w:val="single"/>
        </w:rPr>
      </w:pPr>
      <w:r w:rsidRPr="00DB4217">
        <w:rPr>
          <w:rFonts w:ascii="Arial" w:hAnsi="Arial" w:cs="Arial"/>
          <w:b/>
          <w:bCs/>
          <w:u w:val="single"/>
        </w:rPr>
        <w:t xml:space="preserve">8.3 </w:t>
      </w:r>
      <w:r w:rsidR="008F73F4" w:rsidRPr="00DB4217">
        <w:rPr>
          <w:rFonts w:ascii="Arial" w:hAnsi="Arial" w:cs="Arial"/>
          <w:b/>
          <w:bCs/>
          <w:u w:val="single"/>
        </w:rPr>
        <w:t>Offre Financière</w:t>
      </w:r>
    </w:p>
    <w:p w14:paraId="046114E4" w14:textId="77777777" w:rsidR="008F73F4" w:rsidRPr="00DB4217" w:rsidRDefault="008F73F4" w:rsidP="00DB4217">
      <w:pPr>
        <w:pStyle w:val="ListParagraph"/>
        <w:numPr>
          <w:ilvl w:val="0"/>
          <w:numId w:val="32"/>
        </w:numPr>
        <w:spacing w:after="160" w:line="276" w:lineRule="auto"/>
        <w:rPr>
          <w:rFonts w:ascii="Arial" w:hAnsi="Arial" w:cs="Arial"/>
        </w:rPr>
      </w:pPr>
      <w:r w:rsidRPr="00DB4217">
        <w:rPr>
          <w:rFonts w:ascii="Arial" w:hAnsi="Arial" w:cs="Arial"/>
        </w:rPr>
        <w:t>Détails sur les primes proposées, y compris les tarifs, les modalités de paiement et les éventuelles réductions ou augmentations ;</w:t>
      </w:r>
    </w:p>
    <w:p w14:paraId="7476651A" w14:textId="77777777" w:rsidR="008F73F4" w:rsidRPr="00DB4217" w:rsidRDefault="008F73F4" w:rsidP="00DB4217">
      <w:pPr>
        <w:pStyle w:val="ListParagraph"/>
        <w:numPr>
          <w:ilvl w:val="0"/>
          <w:numId w:val="32"/>
        </w:numPr>
        <w:spacing w:after="160" w:line="276" w:lineRule="auto"/>
        <w:rPr>
          <w:rFonts w:ascii="Arial" w:hAnsi="Arial" w:cs="Arial"/>
        </w:rPr>
      </w:pPr>
      <w:r w:rsidRPr="00DB4217">
        <w:rPr>
          <w:rFonts w:ascii="Arial" w:hAnsi="Arial" w:cs="Arial"/>
        </w:rPr>
        <w:t>Informations sur les frais de gestion facturés aux adhérents ou aux employeurs, y compris les frais administratifs et les commissions ;</w:t>
      </w:r>
    </w:p>
    <w:p w14:paraId="17E5A70F" w14:textId="77777777" w:rsidR="00A97B77" w:rsidRPr="00DB4217" w:rsidRDefault="008F73F4" w:rsidP="00DB4217">
      <w:pPr>
        <w:pStyle w:val="ListParagraph"/>
        <w:numPr>
          <w:ilvl w:val="0"/>
          <w:numId w:val="32"/>
        </w:numPr>
        <w:spacing w:after="160" w:line="276" w:lineRule="auto"/>
        <w:rPr>
          <w:rFonts w:ascii="Arial" w:hAnsi="Arial" w:cs="Arial"/>
        </w:rPr>
      </w:pPr>
      <w:r w:rsidRPr="00DB4217">
        <w:rPr>
          <w:rFonts w:ascii="Arial" w:hAnsi="Arial" w:cs="Arial"/>
        </w:rPr>
        <w:t>Description des modalités de paiement des primes et des réclamations, y compris les délais de paiement et les pénalités en cas de retard</w:t>
      </w:r>
      <w:r w:rsidR="00A97B77" w:rsidRPr="00DB4217">
        <w:rPr>
          <w:rFonts w:ascii="Arial" w:hAnsi="Arial" w:cs="Arial"/>
        </w:rPr>
        <w:t> ;</w:t>
      </w:r>
    </w:p>
    <w:p w14:paraId="6F44CAF1" w14:textId="77777777" w:rsidR="00A97B77" w:rsidRPr="00DB4217" w:rsidRDefault="008F73F4" w:rsidP="00DB4217">
      <w:pPr>
        <w:pStyle w:val="ListParagraph"/>
        <w:numPr>
          <w:ilvl w:val="0"/>
          <w:numId w:val="32"/>
        </w:numPr>
        <w:spacing w:after="160" w:line="276" w:lineRule="auto"/>
        <w:rPr>
          <w:rFonts w:ascii="Arial" w:hAnsi="Arial" w:cs="Arial"/>
        </w:rPr>
      </w:pPr>
      <w:r w:rsidRPr="00DB4217">
        <w:rPr>
          <w:rFonts w:ascii="Arial" w:hAnsi="Arial" w:cs="Arial"/>
        </w:rPr>
        <w:t>Informations sur les garanties financières offertes par la maison d'assurance médicale, y compris les réserves et les garanties bancaires</w:t>
      </w:r>
      <w:r w:rsidR="00A97B77" w:rsidRPr="00DB4217">
        <w:rPr>
          <w:rFonts w:ascii="Arial" w:hAnsi="Arial" w:cs="Arial"/>
        </w:rPr>
        <w:t> ;</w:t>
      </w:r>
    </w:p>
    <w:p w14:paraId="1643D839" w14:textId="0878479B" w:rsidR="008F73F4" w:rsidRDefault="008F73F4" w:rsidP="00DB4217">
      <w:pPr>
        <w:pStyle w:val="ListParagraph"/>
        <w:numPr>
          <w:ilvl w:val="0"/>
          <w:numId w:val="32"/>
        </w:numPr>
        <w:spacing w:after="160" w:line="276" w:lineRule="auto"/>
        <w:rPr>
          <w:rFonts w:ascii="Arial" w:hAnsi="Arial" w:cs="Arial"/>
        </w:rPr>
      </w:pPr>
      <w:r w:rsidRPr="00DB4217">
        <w:rPr>
          <w:rFonts w:ascii="Arial" w:hAnsi="Arial" w:cs="Arial"/>
        </w:rPr>
        <w:t>Justification du rapport qualité/prix de l'offre, en mettant en avant les avantages de la couverture proposée par rapport aux coûts</w:t>
      </w:r>
      <w:r w:rsidR="00DB4217">
        <w:rPr>
          <w:rFonts w:ascii="Arial" w:hAnsi="Arial" w:cs="Arial"/>
        </w:rPr>
        <w:t>.</w:t>
      </w:r>
    </w:p>
    <w:p w14:paraId="376EF222" w14:textId="77777777" w:rsidR="00DB4217" w:rsidRPr="00DB4217" w:rsidRDefault="00DB4217" w:rsidP="00DB4217">
      <w:pPr>
        <w:pStyle w:val="ListParagraph"/>
        <w:spacing w:after="160" w:line="276" w:lineRule="auto"/>
        <w:rPr>
          <w:rFonts w:ascii="Arial" w:hAnsi="Arial" w:cs="Arial"/>
        </w:rPr>
      </w:pPr>
    </w:p>
    <w:p w14:paraId="56DB4FDB" w14:textId="59FA84C5" w:rsidR="00A97B77" w:rsidRPr="00DB4217" w:rsidRDefault="00A97B77" w:rsidP="00DB4217">
      <w:pPr>
        <w:pStyle w:val="ListParagraph"/>
        <w:numPr>
          <w:ilvl w:val="0"/>
          <w:numId w:val="43"/>
        </w:numPr>
        <w:spacing w:after="160" w:line="259" w:lineRule="auto"/>
        <w:rPr>
          <w:rFonts w:ascii="Arial" w:hAnsi="Arial" w:cs="Arial"/>
          <w:b/>
          <w:bCs/>
        </w:rPr>
      </w:pPr>
      <w:r w:rsidRPr="00DB4217">
        <w:rPr>
          <w:rFonts w:ascii="Arial" w:hAnsi="Arial" w:cs="Arial"/>
          <w:b/>
          <w:bCs/>
        </w:rPr>
        <w:t>Comparaison des Offres</w:t>
      </w:r>
    </w:p>
    <w:p w14:paraId="2FF303B1" w14:textId="77777777" w:rsidR="00A97B77" w:rsidRPr="00DB4217" w:rsidRDefault="00A97B77" w:rsidP="00A97B77">
      <w:pPr>
        <w:pStyle w:val="ListParagraph"/>
        <w:numPr>
          <w:ilvl w:val="1"/>
          <w:numId w:val="43"/>
        </w:numPr>
        <w:spacing w:after="160" w:line="259" w:lineRule="auto"/>
        <w:rPr>
          <w:rFonts w:ascii="Arial" w:hAnsi="Arial" w:cs="Arial"/>
          <w:b/>
          <w:bCs/>
        </w:rPr>
      </w:pPr>
      <w:r w:rsidRPr="00DB4217">
        <w:rPr>
          <w:rFonts w:ascii="Arial" w:hAnsi="Arial" w:cs="Arial"/>
        </w:rPr>
        <w:t>Comparez les types de soins couverts, les limites de couverture et les exclusions pour chaque offre</w:t>
      </w:r>
    </w:p>
    <w:p w14:paraId="011A4C00" w14:textId="77777777" w:rsidR="00A97B77" w:rsidRPr="00DB4217" w:rsidRDefault="00A97B77" w:rsidP="00A97B77">
      <w:pPr>
        <w:pStyle w:val="ListParagraph"/>
        <w:numPr>
          <w:ilvl w:val="1"/>
          <w:numId w:val="43"/>
        </w:numPr>
        <w:spacing w:after="160" w:line="259" w:lineRule="auto"/>
        <w:rPr>
          <w:rFonts w:ascii="Arial" w:hAnsi="Arial" w:cs="Arial"/>
          <w:b/>
          <w:bCs/>
        </w:rPr>
      </w:pPr>
      <w:r w:rsidRPr="00DB4217">
        <w:rPr>
          <w:rFonts w:ascii="Arial" w:hAnsi="Arial" w:cs="Arial"/>
        </w:rPr>
        <w:lastRenderedPageBreak/>
        <w:t>Comparez les primes proposées par chaque maison d'assurance médicale, en tenant compte des tarifs, des modalités de paiement et des éventuelles réductions ou augmentations.</w:t>
      </w:r>
    </w:p>
    <w:p w14:paraId="526C9F08" w14:textId="77777777" w:rsidR="00A97B77" w:rsidRPr="00DB4217" w:rsidRDefault="00A97B77" w:rsidP="00A97B77">
      <w:pPr>
        <w:pStyle w:val="ListParagraph"/>
        <w:numPr>
          <w:ilvl w:val="1"/>
          <w:numId w:val="43"/>
        </w:numPr>
        <w:spacing w:after="160" w:line="259" w:lineRule="auto"/>
        <w:rPr>
          <w:rFonts w:ascii="Arial" w:hAnsi="Arial" w:cs="Arial"/>
          <w:b/>
          <w:bCs/>
        </w:rPr>
      </w:pPr>
      <w:r w:rsidRPr="00DB4217">
        <w:rPr>
          <w:rFonts w:ascii="Arial" w:hAnsi="Arial" w:cs="Arial"/>
        </w:rPr>
        <w:t>Comparez les services proposés aux adhérents, tels que l'assistance téléphonique, les services de prévention et les programmes de gestion de la santé.</w:t>
      </w:r>
    </w:p>
    <w:p w14:paraId="4DE0E251" w14:textId="345F9890" w:rsidR="00A97B77" w:rsidRPr="00DB4217" w:rsidRDefault="00A97B77" w:rsidP="00DB4217">
      <w:pPr>
        <w:pStyle w:val="ListParagraph"/>
        <w:numPr>
          <w:ilvl w:val="1"/>
          <w:numId w:val="43"/>
        </w:numPr>
        <w:spacing w:after="160" w:line="259" w:lineRule="auto"/>
        <w:rPr>
          <w:rFonts w:ascii="Arial" w:hAnsi="Arial" w:cs="Arial"/>
          <w:b/>
          <w:bCs/>
        </w:rPr>
      </w:pPr>
      <w:r w:rsidRPr="00DB4217">
        <w:rPr>
          <w:rFonts w:ascii="Arial" w:hAnsi="Arial" w:cs="Arial"/>
        </w:rPr>
        <w:t>Comparez les réseaux de prestataires de soins de santé partenaires pour chaque offre.</w:t>
      </w:r>
    </w:p>
    <w:p w14:paraId="1F59A2E6" w14:textId="77777777" w:rsidR="00A97B77" w:rsidRPr="00DB4217" w:rsidRDefault="00A97B77" w:rsidP="00A97B77">
      <w:pPr>
        <w:pStyle w:val="ListParagraph"/>
        <w:numPr>
          <w:ilvl w:val="0"/>
          <w:numId w:val="43"/>
        </w:numPr>
        <w:spacing w:after="160" w:line="259" w:lineRule="auto"/>
        <w:rPr>
          <w:rFonts w:ascii="Arial" w:hAnsi="Arial" w:cs="Arial"/>
          <w:b/>
          <w:bCs/>
        </w:rPr>
      </w:pPr>
      <w:r w:rsidRPr="00DB4217">
        <w:rPr>
          <w:rFonts w:ascii="Arial" w:hAnsi="Arial" w:cs="Arial"/>
          <w:b/>
          <w:bCs/>
        </w:rPr>
        <w:t>Critères de Sélection</w:t>
      </w:r>
    </w:p>
    <w:p w14:paraId="5C92FAB9" w14:textId="77777777" w:rsidR="00A97B77" w:rsidRPr="00DB4217" w:rsidRDefault="00A97B77" w:rsidP="00A97B77">
      <w:pPr>
        <w:pStyle w:val="ListParagraph"/>
        <w:numPr>
          <w:ilvl w:val="0"/>
          <w:numId w:val="41"/>
        </w:numPr>
        <w:spacing w:after="160" w:line="259" w:lineRule="auto"/>
        <w:rPr>
          <w:rFonts w:ascii="Arial" w:hAnsi="Arial" w:cs="Arial"/>
          <w:b/>
          <w:bCs/>
        </w:rPr>
      </w:pPr>
      <w:r w:rsidRPr="00DB4217">
        <w:rPr>
          <w:rFonts w:ascii="Arial" w:hAnsi="Arial" w:cs="Arial"/>
        </w:rPr>
        <w:t>La couverture des soins essentiels et spécialisés est-elle adéquate ?</w:t>
      </w:r>
    </w:p>
    <w:p w14:paraId="513112D0" w14:textId="77777777" w:rsidR="00A97B77" w:rsidRPr="00DB4217" w:rsidRDefault="00A97B77" w:rsidP="00A97B77">
      <w:pPr>
        <w:pStyle w:val="ListParagraph"/>
        <w:numPr>
          <w:ilvl w:val="0"/>
          <w:numId w:val="41"/>
        </w:numPr>
        <w:spacing w:after="160" w:line="259" w:lineRule="auto"/>
        <w:rPr>
          <w:rFonts w:ascii="Arial" w:hAnsi="Arial" w:cs="Arial"/>
          <w:b/>
          <w:bCs/>
        </w:rPr>
      </w:pPr>
      <w:r w:rsidRPr="00DB4217">
        <w:rPr>
          <w:rFonts w:ascii="Arial" w:hAnsi="Arial" w:cs="Arial"/>
        </w:rPr>
        <w:t>Les primes sont-elles compétitives par rapport aux autres offres ?</w:t>
      </w:r>
    </w:p>
    <w:p w14:paraId="53A84675" w14:textId="77777777" w:rsidR="00A97B77" w:rsidRPr="00DB4217" w:rsidRDefault="00A97B77" w:rsidP="00A97B77">
      <w:pPr>
        <w:pStyle w:val="ListParagraph"/>
        <w:numPr>
          <w:ilvl w:val="0"/>
          <w:numId w:val="41"/>
        </w:numPr>
        <w:spacing w:after="160" w:line="259" w:lineRule="auto"/>
        <w:rPr>
          <w:rFonts w:ascii="Arial" w:hAnsi="Arial" w:cs="Arial"/>
          <w:b/>
          <w:bCs/>
        </w:rPr>
      </w:pPr>
      <w:r w:rsidRPr="00DB4217">
        <w:rPr>
          <w:rFonts w:ascii="Arial" w:hAnsi="Arial" w:cs="Arial"/>
        </w:rPr>
        <w:t>Les services proposés aux adhérents sont-ils de haute qualité ?</w:t>
      </w:r>
    </w:p>
    <w:p w14:paraId="188C691B" w14:textId="77777777" w:rsidR="00A97B77" w:rsidRPr="00DB4217" w:rsidRDefault="00A97B77" w:rsidP="00A97B77">
      <w:pPr>
        <w:pStyle w:val="ListParagraph"/>
        <w:numPr>
          <w:ilvl w:val="0"/>
          <w:numId w:val="41"/>
        </w:numPr>
        <w:spacing w:after="160" w:line="259" w:lineRule="auto"/>
        <w:rPr>
          <w:rFonts w:ascii="Arial" w:hAnsi="Arial" w:cs="Arial"/>
          <w:b/>
          <w:bCs/>
        </w:rPr>
      </w:pPr>
      <w:r w:rsidRPr="00DB4217">
        <w:rPr>
          <w:rFonts w:ascii="Arial" w:hAnsi="Arial" w:cs="Arial"/>
        </w:rPr>
        <w:t>Le réseau de prestataires de soins de santé est-il étendu et de qualité ?</w:t>
      </w:r>
    </w:p>
    <w:p w14:paraId="3DB5998C" w14:textId="77777777" w:rsidR="00A97B77" w:rsidRPr="00DB4217" w:rsidRDefault="00A97B77" w:rsidP="00A97B77">
      <w:pPr>
        <w:pStyle w:val="ListParagraph"/>
        <w:numPr>
          <w:ilvl w:val="0"/>
          <w:numId w:val="41"/>
        </w:numPr>
        <w:spacing w:after="160" w:line="259" w:lineRule="auto"/>
        <w:rPr>
          <w:rFonts w:ascii="Arial" w:hAnsi="Arial" w:cs="Arial"/>
          <w:b/>
          <w:bCs/>
        </w:rPr>
      </w:pPr>
      <w:r w:rsidRPr="00DB4217">
        <w:rPr>
          <w:rFonts w:ascii="Arial" w:hAnsi="Arial" w:cs="Arial"/>
        </w:rPr>
        <w:t>La maison d'assurance médicale a-t-elle une bonne réputation et une expérience significative dans le domaine ?</w:t>
      </w:r>
    </w:p>
    <w:p w14:paraId="684B8EF2" w14:textId="50A75004" w:rsidR="00A97B77" w:rsidRPr="00DB4217" w:rsidRDefault="00A97B77" w:rsidP="00DB4217">
      <w:pPr>
        <w:pStyle w:val="ListParagraph"/>
        <w:numPr>
          <w:ilvl w:val="0"/>
          <w:numId w:val="41"/>
        </w:numPr>
        <w:spacing w:after="160" w:line="259" w:lineRule="auto"/>
        <w:rPr>
          <w:rFonts w:ascii="Arial" w:hAnsi="Arial" w:cs="Arial"/>
          <w:b/>
          <w:bCs/>
        </w:rPr>
      </w:pPr>
      <w:r w:rsidRPr="00DB4217">
        <w:rPr>
          <w:rFonts w:ascii="Arial" w:hAnsi="Arial" w:cs="Arial"/>
        </w:rPr>
        <w:t>La maison d'assurance médicale est-elle flexible et adaptable aux besoins changeants des adhérents ?</w:t>
      </w:r>
    </w:p>
    <w:p w14:paraId="46239D36" w14:textId="7611E3DC" w:rsidR="00152976" w:rsidRPr="00DB4217" w:rsidRDefault="00712A46" w:rsidP="00DB4217">
      <w:pPr>
        <w:pStyle w:val="ListParagraph"/>
        <w:numPr>
          <w:ilvl w:val="0"/>
          <w:numId w:val="43"/>
        </w:numPr>
        <w:spacing w:after="160" w:line="259" w:lineRule="auto"/>
        <w:rPr>
          <w:b/>
          <w:bCs/>
        </w:rPr>
      </w:pPr>
      <w:r w:rsidRPr="00DB4217">
        <w:rPr>
          <w:rFonts w:ascii="Arial" w:eastAsiaTheme="majorEastAsia" w:hAnsi="Arial" w:cs="Arial"/>
          <w:b/>
          <w:bCs/>
        </w:rPr>
        <w:t>Notification de l’attribution</w:t>
      </w:r>
    </w:p>
    <w:p w14:paraId="39382CB2" w14:textId="77777777" w:rsidR="007125EA" w:rsidRPr="00303FCF" w:rsidRDefault="007125EA" w:rsidP="00DB4217">
      <w:pPr>
        <w:pStyle w:val="ListParagraph"/>
        <w:spacing w:after="160"/>
        <w:ind w:left="644"/>
        <w:rPr>
          <w:rFonts w:ascii="Arial" w:hAnsi="Arial" w:cs="Arial"/>
        </w:rPr>
      </w:pPr>
    </w:p>
    <w:p w14:paraId="33D9055C" w14:textId="77777777" w:rsidR="006B0238" w:rsidRPr="00303FCF" w:rsidRDefault="00712A46" w:rsidP="00DB4217">
      <w:pPr>
        <w:pStyle w:val="ListParagraph"/>
        <w:numPr>
          <w:ilvl w:val="1"/>
          <w:numId w:val="43"/>
        </w:numPr>
        <w:spacing w:after="160"/>
        <w:rPr>
          <w:rFonts w:ascii="Arial" w:hAnsi="Arial" w:cs="Arial"/>
        </w:rPr>
      </w:pPr>
      <w:r w:rsidRPr="00303FCF">
        <w:rPr>
          <w:rFonts w:ascii="Arial" w:hAnsi="Arial" w:cs="Arial"/>
        </w:rPr>
        <w:t xml:space="preserve">Cordaid Burundi informera simultanément et individuellement tous les soumissionnaires de la décision d’attribution avant l’expiration du délai de validité des offres. </w:t>
      </w:r>
    </w:p>
    <w:p w14:paraId="0B0BABE0" w14:textId="77777777" w:rsidR="006B0238" w:rsidRPr="00303FCF" w:rsidRDefault="00712A46" w:rsidP="00DB4217">
      <w:pPr>
        <w:pStyle w:val="ListParagraph"/>
        <w:numPr>
          <w:ilvl w:val="1"/>
          <w:numId w:val="43"/>
        </w:numPr>
        <w:spacing w:after="160"/>
        <w:rPr>
          <w:rFonts w:ascii="Arial" w:hAnsi="Arial" w:cs="Arial"/>
        </w:rPr>
      </w:pPr>
      <w:r w:rsidRPr="00303FCF">
        <w:rPr>
          <w:rFonts w:ascii="Arial" w:hAnsi="Arial" w:cs="Arial"/>
        </w:rPr>
        <w:t>La notification restera administrative et n’engagera pas Cordaid Burundi avec le soumissionnaire.</w:t>
      </w:r>
    </w:p>
    <w:p w14:paraId="2A4AB788" w14:textId="77777777" w:rsidR="00B14ED9" w:rsidRPr="00303FCF" w:rsidRDefault="00712A46" w:rsidP="00DB4217">
      <w:pPr>
        <w:pStyle w:val="ListParagraph"/>
        <w:numPr>
          <w:ilvl w:val="1"/>
          <w:numId w:val="43"/>
        </w:numPr>
        <w:spacing w:after="160"/>
        <w:rPr>
          <w:rFonts w:ascii="Arial" w:hAnsi="Arial" w:cs="Arial"/>
        </w:rPr>
      </w:pPr>
      <w:r w:rsidRPr="00303FCF">
        <w:rPr>
          <w:rFonts w:ascii="Arial" w:hAnsi="Arial" w:cs="Arial"/>
        </w:rPr>
        <w:t>L’engagement définitif sera acté à la signature du contrat par les deux parties.</w:t>
      </w:r>
    </w:p>
    <w:p w14:paraId="76DE041A" w14:textId="77777777" w:rsidR="00B14ED9" w:rsidRPr="00303FCF" w:rsidRDefault="00B14ED9" w:rsidP="00735EB6">
      <w:pPr>
        <w:pStyle w:val="ListParagraph"/>
        <w:spacing w:after="160"/>
        <w:ind w:left="1004"/>
        <w:jc w:val="both"/>
        <w:rPr>
          <w:rFonts w:ascii="Arial" w:hAnsi="Arial" w:cs="Arial"/>
        </w:rPr>
      </w:pPr>
    </w:p>
    <w:p w14:paraId="7843777B" w14:textId="4630B660" w:rsidR="008D35B3" w:rsidRPr="00303FCF" w:rsidRDefault="00A05B96" w:rsidP="00DB4217">
      <w:pPr>
        <w:pStyle w:val="ListParagraph"/>
        <w:numPr>
          <w:ilvl w:val="0"/>
          <w:numId w:val="43"/>
        </w:numPr>
        <w:spacing w:after="160"/>
        <w:jc w:val="both"/>
        <w:rPr>
          <w:rFonts w:ascii="Arial" w:hAnsi="Arial" w:cs="Arial"/>
        </w:rPr>
      </w:pPr>
      <w:r w:rsidRPr="00303FCF">
        <w:rPr>
          <w:rFonts w:ascii="Arial" w:eastAsiaTheme="majorEastAsia" w:hAnsi="Arial" w:cs="Arial"/>
          <w:b/>
          <w:bCs/>
        </w:rPr>
        <w:t>Annulation de l’appel d’offres</w:t>
      </w:r>
    </w:p>
    <w:p w14:paraId="0DD9F8DA" w14:textId="77777777" w:rsidR="007125EA" w:rsidRPr="00303FCF" w:rsidRDefault="007125EA" w:rsidP="00735EB6">
      <w:pPr>
        <w:pStyle w:val="ListParagraph"/>
        <w:spacing w:after="160"/>
        <w:ind w:left="644"/>
        <w:jc w:val="both"/>
        <w:rPr>
          <w:rFonts w:ascii="Arial" w:hAnsi="Arial" w:cs="Arial"/>
        </w:rPr>
      </w:pPr>
    </w:p>
    <w:p w14:paraId="2CE6CCA7" w14:textId="77777777" w:rsidR="00CC7880" w:rsidRPr="00303FCF" w:rsidRDefault="008D35B3" w:rsidP="00DB4217">
      <w:pPr>
        <w:pStyle w:val="ListParagraph"/>
        <w:keepNext/>
        <w:keepLines/>
        <w:numPr>
          <w:ilvl w:val="1"/>
          <w:numId w:val="43"/>
        </w:numPr>
        <w:spacing w:before="360" w:after="80"/>
        <w:jc w:val="both"/>
        <w:outlineLvl w:val="0"/>
        <w:rPr>
          <w:rFonts w:ascii="Arial" w:eastAsiaTheme="majorEastAsia" w:hAnsi="Arial" w:cs="Arial"/>
          <w:b/>
          <w:bCs/>
        </w:rPr>
      </w:pPr>
      <w:r w:rsidRPr="00303FCF">
        <w:rPr>
          <w:rFonts w:ascii="Arial" w:hAnsi="Arial" w:cs="Arial"/>
        </w:rPr>
        <w:t xml:space="preserve">En cas d’annulation d’un appel d’offres, les soumissionnaires sont informés de cette annulation par le pouvoir adjudicateur. </w:t>
      </w:r>
      <w:bookmarkStart w:id="8" w:name="_Hlk192068792"/>
    </w:p>
    <w:p w14:paraId="3FEFC688" w14:textId="6C3E4B97" w:rsidR="008D35B3" w:rsidRPr="00303FCF" w:rsidRDefault="008D35B3" w:rsidP="00DB4217">
      <w:pPr>
        <w:pStyle w:val="ListParagraph"/>
        <w:keepNext/>
        <w:keepLines/>
        <w:numPr>
          <w:ilvl w:val="1"/>
          <w:numId w:val="43"/>
        </w:numPr>
        <w:spacing w:before="360" w:after="80"/>
        <w:jc w:val="both"/>
        <w:outlineLvl w:val="0"/>
        <w:rPr>
          <w:rFonts w:ascii="Arial" w:eastAsiaTheme="majorEastAsia" w:hAnsi="Arial" w:cs="Arial"/>
          <w:b/>
          <w:bCs/>
        </w:rPr>
      </w:pPr>
      <w:r w:rsidRPr="00303FCF">
        <w:rPr>
          <w:rFonts w:ascii="Arial" w:hAnsi="Arial" w:cs="Arial"/>
        </w:rPr>
        <w:t>Cet appel d’offres pourra être annulé, par exemple si :</w:t>
      </w:r>
    </w:p>
    <w:bookmarkEnd w:id="8"/>
    <w:p w14:paraId="6CA030E3" w14:textId="77777777" w:rsidR="008D35B3" w:rsidRPr="00303FCF" w:rsidRDefault="008D35B3" w:rsidP="00316484">
      <w:pPr>
        <w:pStyle w:val="ListParagraph"/>
        <w:numPr>
          <w:ilvl w:val="0"/>
          <w:numId w:val="11"/>
        </w:numPr>
        <w:jc w:val="both"/>
        <w:rPr>
          <w:rFonts w:ascii="Arial" w:hAnsi="Arial" w:cs="Arial"/>
        </w:rPr>
      </w:pPr>
      <w:r w:rsidRPr="00303FCF">
        <w:rPr>
          <w:rFonts w:ascii="Arial" w:hAnsi="Arial" w:cs="Arial"/>
        </w:rPr>
        <w:t>L’appel à candidature est demeuré infructueux, c’est-à-dire lorsqu’aucune réponse valable n'a été reçue ;</w:t>
      </w:r>
    </w:p>
    <w:p w14:paraId="58805A5E" w14:textId="77777777" w:rsidR="008D35B3" w:rsidRPr="00303FCF" w:rsidRDefault="008D35B3" w:rsidP="00316484">
      <w:pPr>
        <w:pStyle w:val="ListParagraph"/>
        <w:numPr>
          <w:ilvl w:val="0"/>
          <w:numId w:val="11"/>
        </w:numPr>
        <w:jc w:val="both"/>
        <w:rPr>
          <w:rFonts w:ascii="Arial" w:hAnsi="Arial" w:cs="Arial"/>
        </w:rPr>
      </w:pPr>
      <w:r w:rsidRPr="00303FCF">
        <w:rPr>
          <w:rFonts w:ascii="Arial" w:hAnsi="Arial" w:cs="Arial"/>
        </w:rPr>
        <w:t>Des circonstances exceptionnelles ou un cas de force majeure rendent impossible l’exécution normale du projet ;</w:t>
      </w:r>
    </w:p>
    <w:p w14:paraId="4F17A330" w14:textId="77777777" w:rsidR="008D35B3" w:rsidRPr="00303FCF" w:rsidRDefault="008D35B3" w:rsidP="00316484">
      <w:pPr>
        <w:pStyle w:val="ListParagraph"/>
        <w:numPr>
          <w:ilvl w:val="0"/>
          <w:numId w:val="11"/>
        </w:numPr>
        <w:jc w:val="both"/>
        <w:rPr>
          <w:rFonts w:ascii="Arial" w:hAnsi="Arial" w:cs="Arial"/>
        </w:rPr>
      </w:pPr>
      <w:r w:rsidRPr="00303FCF">
        <w:rPr>
          <w:rFonts w:ascii="Arial" w:hAnsi="Arial" w:cs="Arial"/>
        </w:rPr>
        <w:t>Toutes les offres acceptables sur le plan technique excèdent considérablement les ressources financières disponibles ;</w:t>
      </w:r>
    </w:p>
    <w:p w14:paraId="132423C6" w14:textId="1F328ECB" w:rsidR="008D35B3" w:rsidRPr="00D4395F" w:rsidRDefault="008D35B3" w:rsidP="00735EB6">
      <w:pPr>
        <w:pStyle w:val="ListParagraph"/>
        <w:numPr>
          <w:ilvl w:val="0"/>
          <w:numId w:val="11"/>
        </w:numPr>
        <w:jc w:val="both"/>
        <w:rPr>
          <w:rFonts w:ascii="Arial" w:hAnsi="Arial" w:cs="Arial"/>
        </w:rPr>
      </w:pPr>
      <w:r w:rsidRPr="00303FCF">
        <w:rPr>
          <w:rFonts w:ascii="Arial" w:hAnsi="Arial" w:cs="Arial"/>
        </w:rPr>
        <w:t>Une violation des obligations, des irrégularités ou une fraude ont été constatées au cours de la procédure, notamment si elles ont constitué une entrave à une concurrence loyale.</w:t>
      </w:r>
    </w:p>
    <w:p w14:paraId="720221A3" w14:textId="77777777" w:rsidR="00F42907" w:rsidRDefault="008D35B3" w:rsidP="00735EB6">
      <w:pPr>
        <w:pStyle w:val="Heading10"/>
        <w:contextualSpacing/>
      </w:pPr>
      <w:r w:rsidRPr="00303FCF">
        <w:t>Si l’appel d’offres est annulé avant la séance d’ouverture des offres, les enveloppes scellées</w:t>
      </w:r>
    </w:p>
    <w:p w14:paraId="2D8B69FB" w14:textId="56D1580F" w:rsidR="00DA566B" w:rsidRPr="00F42907" w:rsidRDefault="008D35B3" w:rsidP="00735EB6">
      <w:pPr>
        <w:pStyle w:val="Heading10"/>
        <w:contextualSpacing/>
      </w:pPr>
      <w:r w:rsidRPr="00303FCF">
        <w:t xml:space="preserve">seront renvoyées aux soumissionnaires sans avoir été ouvertes. </w:t>
      </w:r>
    </w:p>
    <w:p w14:paraId="09036237" w14:textId="77777777" w:rsidR="00DB4217" w:rsidRDefault="008D35B3" w:rsidP="00DB4217">
      <w:pPr>
        <w:pStyle w:val="Heading10"/>
        <w:contextualSpacing/>
      </w:pPr>
      <w:r w:rsidRPr="00303FCF">
        <w:t xml:space="preserve">Le pouvoir adjudicateur ne sera en aucun cas tenu de verser des dommages-intérêts </w:t>
      </w:r>
      <w:r w:rsidR="00DB4217" w:rsidRPr="00303FCF">
        <w:t>de</w:t>
      </w:r>
    </w:p>
    <w:p w14:paraId="2064C6F8" w14:textId="77777777" w:rsidR="00DB4217" w:rsidRDefault="00DB4217" w:rsidP="00DB4217">
      <w:pPr>
        <w:pStyle w:val="Heading10"/>
        <w:contextualSpacing/>
      </w:pPr>
      <w:r w:rsidRPr="00303FCF">
        <w:t>quelq</w:t>
      </w:r>
      <w:r>
        <w:t xml:space="preserve">ue </w:t>
      </w:r>
      <w:r w:rsidR="008D35B3" w:rsidRPr="00303FCF">
        <w:t>nature que ce soit, y compris, sans que cela soit limitatif, une indemnisation pour</w:t>
      </w:r>
    </w:p>
    <w:p w14:paraId="0F49247C" w14:textId="77777777" w:rsidR="00DB4217" w:rsidRDefault="008D35B3" w:rsidP="00DB4217">
      <w:pPr>
        <w:pStyle w:val="Heading10"/>
        <w:contextualSpacing/>
      </w:pPr>
      <w:r w:rsidRPr="00303FCF">
        <w:t>manque à</w:t>
      </w:r>
      <w:r w:rsidR="00DB4217">
        <w:t xml:space="preserve"> </w:t>
      </w:r>
      <w:r w:rsidRPr="00303FCF">
        <w:t>gagner, liés d'une quelconque manière à l’annulation d’un appel d’offres, même s’il a</w:t>
      </w:r>
    </w:p>
    <w:p w14:paraId="5B3FAA83" w14:textId="77777777" w:rsidR="00DB4217" w:rsidRDefault="008D35B3" w:rsidP="00DB4217">
      <w:pPr>
        <w:pStyle w:val="Heading10"/>
        <w:contextualSpacing/>
      </w:pPr>
      <w:r w:rsidRPr="00303FCF">
        <w:t>été informé</w:t>
      </w:r>
      <w:r w:rsidR="00DB4217">
        <w:t xml:space="preserve"> </w:t>
      </w:r>
      <w:r w:rsidRPr="00303FCF">
        <w:t>de la possibilité d’un préjudice. La publication d’un avis de marché n’engage pas le</w:t>
      </w:r>
    </w:p>
    <w:p w14:paraId="692F554E" w14:textId="2292B734" w:rsidR="00054621" w:rsidRPr="00303FCF" w:rsidRDefault="008D35B3" w:rsidP="00DB4217">
      <w:pPr>
        <w:pStyle w:val="Heading10"/>
        <w:contextualSpacing/>
      </w:pPr>
      <w:r w:rsidRPr="00303FCF">
        <w:t>pouvoir</w:t>
      </w:r>
      <w:r w:rsidR="00DB4217">
        <w:t xml:space="preserve"> </w:t>
      </w:r>
      <w:r w:rsidRPr="00303FCF">
        <w:t>adjudicateur à exécuter le programme ou le projet annoncé</w:t>
      </w:r>
      <w:r w:rsidR="00B14ED9" w:rsidRPr="00303FCF">
        <w:t>.</w:t>
      </w:r>
    </w:p>
    <w:p w14:paraId="745D3D37" w14:textId="77777777" w:rsidR="00350506" w:rsidRDefault="00350506" w:rsidP="003D28AB">
      <w:pPr>
        <w:pStyle w:val="ListParagraph"/>
        <w:spacing w:after="200"/>
        <w:ind w:left="644"/>
        <w:jc w:val="both"/>
        <w:rPr>
          <w:rFonts w:ascii="Arial" w:hAnsi="Arial" w:cs="Arial"/>
        </w:rPr>
      </w:pPr>
    </w:p>
    <w:p w14:paraId="37F75E55" w14:textId="17CC5265" w:rsidR="00471889" w:rsidRPr="00A22924" w:rsidRDefault="00995482" w:rsidP="00DB4217">
      <w:pPr>
        <w:pStyle w:val="ListParagraph"/>
        <w:numPr>
          <w:ilvl w:val="0"/>
          <w:numId w:val="43"/>
        </w:numPr>
        <w:spacing w:before="120"/>
        <w:jc w:val="both"/>
        <w:rPr>
          <w:rFonts w:ascii="Arial" w:hAnsi="Arial" w:cs="Arial"/>
          <w:b/>
          <w:bCs/>
        </w:rPr>
      </w:pPr>
      <w:r w:rsidRPr="00303FCF">
        <w:rPr>
          <w:rFonts w:ascii="Arial" w:hAnsi="Arial" w:cs="Arial"/>
          <w:b/>
          <w:bCs/>
        </w:rPr>
        <w:t xml:space="preserve">Lutte contre le financement du terrorisme  </w:t>
      </w:r>
    </w:p>
    <w:p w14:paraId="6E8A829C" w14:textId="77777777" w:rsidR="00995482" w:rsidRPr="00303FCF" w:rsidRDefault="00995482" w:rsidP="00316484">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303FCF">
        <w:rPr>
          <w:rFonts w:ascii="Arial" w:eastAsia="MS Mincho" w:hAnsi="Arial" w:cs="Arial"/>
          <w:color w:val="000000" w:themeColor="text1"/>
          <w:lang w:eastAsia="nl-NL"/>
        </w:rPr>
        <w:t xml:space="preserve">L'Organisation certifie que ni elle, ni ses représentants/fournisseurs ne figurent actuellement sur la liste des parties volontairement exclues, inéligibles, suspendues ou récusée d'un(e) quelconque service ou agence gouvernemental(e). </w:t>
      </w:r>
    </w:p>
    <w:p w14:paraId="52C189A4" w14:textId="77777777" w:rsidR="00995482" w:rsidRPr="00303FCF" w:rsidRDefault="00995482" w:rsidP="00316484">
      <w:pPr>
        <w:pStyle w:val="ListParagraph"/>
        <w:numPr>
          <w:ilvl w:val="0"/>
          <w:numId w:val="4"/>
        </w:numPr>
        <w:suppressAutoHyphens/>
        <w:autoSpaceDN w:val="0"/>
        <w:spacing w:before="120" w:after="120"/>
        <w:contextualSpacing w:val="0"/>
        <w:jc w:val="both"/>
        <w:textAlignment w:val="baseline"/>
        <w:outlineLvl w:val="2"/>
        <w:rPr>
          <w:rFonts w:ascii="Arial" w:eastAsia="MS Mincho" w:hAnsi="Arial" w:cs="Arial"/>
          <w:color w:val="000000" w:themeColor="text1"/>
          <w:lang w:eastAsia="nl-NL"/>
        </w:rPr>
      </w:pPr>
      <w:r w:rsidRPr="00303FCF">
        <w:rPr>
          <w:rFonts w:ascii="Arial" w:eastAsia="MS Mincho" w:hAnsi="Arial" w:cs="Arial"/>
          <w:color w:val="000000" w:themeColor="text1"/>
          <w:lang w:eastAsia="nl-NL"/>
        </w:rPr>
        <w:t>L'Organisation certifie qu'elle se conforme à l'ensemble des lois qui interdisent les transactions ou aides apportées à un groupe terroriste et qu'elle ne fournit aucune assistance à des personnes ou entités soutenant le terrorisme.</w:t>
      </w:r>
    </w:p>
    <w:p w14:paraId="65CA32DD" w14:textId="77777777" w:rsidR="00995482" w:rsidRPr="00303FCF" w:rsidRDefault="00995482" w:rsidP="00316484">
      <w:pPr>
        <w:pStyle w:val="ListParagraph"/>
        <w:numPr>
          <w:ilvl w:val="0"/>
          <w:numId w:val="4"/>
        </w:numPr>
        <w:suppressAutoHyphens/>
        <w:autoSpaceDN w:val="0"/>
        <w:contextualSpacing w:val="0"/>
        <w:jc w:val="both"/>
        <w:textAlignment w:val="baseline"/>
        <w:outlineLvl w:val="2"/>
        <w:rPr>
          <w:rFonts w:ascii="Arial" w:eastAsia="MS Mincho" w:hAnsi="Arial" w:cs="Arial"/>
          <w:color w:val="000000" w:themeColor="text1"/>
          <w:lang w:eastAsia="nl-NL"/>
        </w:rPr>
      </w:pPr>
      <w:r w:rsidRPr="00303FCF">
        <w:rPr>
          <w:rFonts w:ascii="Arial" w:eastAsia="MS Mincho" w:hAnsi="Arial" w:cs="Arial"/>
          <w:color w:val="000000" w:themeColor="text1"/>
          <w:lang w:eastAsia="nl-NL"/>
        </w:rPr>
        <w:lastRenderedPageBreak/>
        <w:t xml:space="preserve">L’Organisation ne certifie qu’aucun des fonds reçus en vertu de la présente Convention n'est utilisé afin de venir en aide à des personnes ou entités associées au terrorisme. </w:t>
      </w:r>
    </w:p>
    <w:p w14:paraId="190E43C5" w14:textId="77777777" w:rsidR="00995482" w:rsidRPr="00303FCF" w:rsidRDefault="00995482" w:rsidP="00316484">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303FCF">
        <w:rPr>
          <w:rFonts w:ascii="Arial" w:eastAsia="MS Mincho" w:hAnsi="Arial" w:cs="Arial"/>
          <w:color w:val="000000" w:themeColor="text1"/>
          <w:lang w:eastAsia="nl-NL"/>
        </w:rPr>
        <w:t>L'Organisation n'a pas le droit de fournir une assistance ou d'organiser, de gérer ou d'affecter une aide quelconque via des groupes militaires ou combattants.</w:t>
      </w:r>
    </w:p>
    <w:p w14:paraId="534A9D3B" w14:textId="77777777" w:rsidR="00995482" w:rsidRPr="00303FCF" w:rsidRDefault="00995482" w:rsidP="00316484">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303FCF">
        <w:rPr>
          <w:rFonts w:ascii="Arial" w:eastAsia="MS Mincho" w:hAnsi="Arial" w:cs="Arial"/>
          <w:color w:val="000000" w:themeColor="text1"/>
          <w:lang w:eastAsia="nl-NL"/>
        </w:rPr>
        <w:t>L'Organisation est tenue de signaler tout cas de détournement ou d'ingérence par un groupe armé, y compris une organisation terroriste.</w:t>
      </w:r>
    </w:p>
    <w:p w14:paraId="707EB0E7" w14:textId="77777777" w:rsidR="00995482" w:rsidRPr="00303FCF" w:rsidRDefault="00995482" w:rsidP="00316484">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303FCF">
        <w:rPr>
          <w:rFonts w:ascii="Arial" w:eastAsia="MS Mincho" w:hAnsi="Arial" w:cs="Arial"/>
          <w:color w:val="000000" w:themeColor="text1"/>
          <w:lang w:eastAsia="nl-NL"/>
        </w:rPr>
        <w:t xml:space="preserve">L'Organisation certifie qu'elle ne figure pas sur la liste du Comité du Conseil de sécurité des Nations Unies créé par la résolution 1267 (1999). Cette liste peut être consultée à l'adresse suivante : </w:t>
      </w:r>
      <w:hyperlink r:id="rId14" w:history="1">
        <w:r w:rsidRPr="00303FCF">
          <w:rPr>
            <w:rFonts w:ascii="Arial" w:eastAsia="MS Mincho" w:hAnsi="Arial" w:cs="Arial"/>
            <w:color w:val="000000" w:themeColor="text1"/>
            <w:u w:val="single"/>
            <w:lang w:eastAsia="nl-NL"/>
          </w:rPr>
          <w:t>https://www.un.org/securitycouncil/content/un-sc-consolidated-list</w:t>
        </w:r>
      </w:hyperlink>
    </w:p>
    <w:p w14:paraId="47559144" w14:textId="77777777" w:rsidR="00995482" w:rsidRPr="00303FCF" w:rsidRDefault="00995482" w:rsidP="00316484">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303FCF">
        <w:rPr>
          <w:rFonts w:ascii="Arial" w:eastAsia="MS Mincho" w:hAnsi="Arial" w:cs="Arial"/>
          <w:color w:val="000000" w:themeColor="text1"/>
          <w:lang w:eastAsia="nl-NL"/>
        </w:rPr>
        <w:t xml:space="preserve">L'Organisation consent à informer Cordaid immédiatement en cas de violation de ces dispositions. </w:t>
      </w:r>
    </w:p>
    <w:p w14:paraId="38B2C794" w14:textId="77777777" w:rsidR="00995482" w:rsidRPr="00303FCF" w:rsidRDefault="00995482" w:rsidP="00316484">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303FCF">
        <w:rPr>
          <w:rFonts w:ascii="Arial" w:eastAsia="MS Mincho" w:hAnsi="Arial" w:cs="Arial"/>
          <w:color w:val="000000" w:themeColor="text1"/>
          <w:lang w:eastAsia="nl-NL"/>
        </w:rPr>
        <w:t>Si Cordaid a autorisé l'Organisation à sous-traiter, les dispositions du présent article seront intégrées à tous les contrats de sous-traitance conclus par l'Organisation en vertu de la présente Convention.</w:t>
      </w:r>
    </w:p>
    <w:p w14:paraId="3D9F457E" w14:textId="77777777" w:rsidR="00995482" w:rsidRPr="00303FCF" w:rsidRDefault="00995482" w:rsidP="00DB4217">
      <w:pPr>
        <w:numPr>
          <w:ilvl w:val="0"/>
          <w:numId w:val="43"/>
        </w:numPr>
        <w:spacing w:before="120"/>
        <w:ind w:left="284" w:hanging="284"/>
        <w:jc w:val="both"/>
        <w:rPr>
          <w:rFonts w:ascii="Arial" w:hAnsi="Arial" w:cs="Arial"/>
          <w:b/>
          <w:bCs/>
        </w:rPr>
      </w:pPr>
      <w:r w:rsidRPr="00303FCF">
        <w:rPr>
          <w:rFonts w:ascii="Arial" w:hAnsi="Arial" w:cs="Arial"/>
          <w:b/>
          <w:bCs/>
        </w:rPr>
        <w:t>Signalement des cas de mauvaise conduite ou de fraude</w:t>
      </w:r>
    </w:p>
    <w:p w14:paraId="2239CC9D" w14:textId="77777777" w:rsidR="00995482" w:rsidRPr="00303FCF" w:rsidRDefault="00995482" w:rsidP="00735EB6">
      <w:pPr>
        <w:jc w:val="both"/>
        <w:rPr>
          <w:rFonts w:ascii="Arial" w:hAnsi="Arial" w:cs="Arial"/>
        </w:rPr>
      </w:pPr>
    </w:p>
    <w:p w14:paraId="1E6B74B6" w14:textId="77777777" w:rsidR="00995482" w:rsidRPr="00303FCF" w:rsidRDefault="00995482" w:rsidP="00735EB6">
      <w:pPr>
        <w:pStyle w:val="Text3"/>
        <w:ind w:left="0"/>
        <w:rPr>
          <w:rFonts w:ascii="Arial" w:hAnsi="Arial" w:cs="Arial"/>
          <w:sz w:val="22"/>
          <w:szCs w:val="22"/>
        </w:rPr>
      </w:pPr>
      <w:r w:rsidRPr="00303FCF">
        <w:rPr>
          <w:rFonts w:ascii="Arial" w:hAnsi="Arial" w:cs="Arial"/>
          <w:sz w:val="22"/>
          <w:szCs w:val="22"/>
        </w:rPr>
        <w:t xml:space="preserve">Si vous êtes victime, témoin ou suspect d’une fraude, veuillez signaler votre cas en utilisant l’une des options suivantes : </w:t>
      </w:r>
      <w:bookmarkStart w:id="9" w:name="_Hlk101768488"/>
    </w:p>
    <w:p w14:paraId="1B691D25" w14:textId="77777777" w:rsidR="00995482" w:rsidRPr="00303FCF" w:rsidRDefault="00995482" w:rsidP="00316484">
      <w:pPr>
        <w:pStyle w:val="Text3"/>
        <w:numPr>
          <w:ilvl w:val="0"/>
          <w:numId w:val="2"/>
        </w:numPr>
        <w:spacing w:after="120"/>
        <w:rPr>
          <w:rFonts w:ascii="Arial" w:hAnsi="Arial" w:cs="Arial"/>
          <w:sz w:val="22"/>
          <w:szCs w:val="22"/>
        </w:rPr>
      </w:pPr>
      <w:r w:rsidRPr="00303FCF">
        <w:rPr>
          <w:rFonts w:ascii="Arial" w:hAnsi="Arial" w:cs="Arial"/>
          <w:sz w:val="22"/>
          <w:szCs w:val="22"/>
        </w:rPr>
        <w:t>Téléphone +257 22 21 01 99</w:t>
      </w:r>
    </w:p>
    <w:p w14:paraId="401DF582" w14:textId="17A80158" w:rsidR="00AF10A7" w:rsidRPr="00A26DFF" w:rsidRDefault="00995482" w:rsidP="00A26DFF">
      <w:pPr>
        <w:pStyle w:val="Text3"/>
        <w:numPr>
          <w:ilvl w:val="0"/>
          <w:numId w:val="2"/>
        </w:numPr>
        <w:rPr>
          <w:rFonts w:ascii="Arial" w:hAnsi="Arial" w:cs="Arial"/>
          <w:sz w:val="22"/>
          <w:szCs w:val="22"/>
        </w:rPr>
      </w:pPr>
      <w:r w:rsidRPr="00303FCF">
        <w:rPr>
          <w:rFonts w:ascii="Arial" w:hAnsi="Arial" w:cs="Arial"/>
          <w:sz w:val="22"/>
          <w:szCs w:val="22"/>
        </w:rPr>
        <w:t xml:space="preserve">Courriel : </w:t>
      </w:r>
      <w:hyperlink r:id="rId15" w:history="1">
        <w:r w:rsidRPr="00303FCF">
          <w:rPr>
            <w:rStyle w:val="Hyperlink"/>
            <w:rFonts w:ascii="Arial" w:hAnsi="Arial" w:cs="Arial"/>
            <w:sz w:val="22"/>
            <w:szCs w:val="22"/>
          </w:rPr>
          <w:t>jolien.vanooijen@cordaid.org</w:t>
        </w:r>
      </w:hyperlink>
      <w:r w:rsidRPr="00303FCF">
        <w:rPr>
          <w:rFonts w:ascii="Arial" w:hAnsi="Arial" w:cs="Arial"/>
          <w:sz w:val="22"/>
          <w:szCs w:val="22"/>
        </w:rPr>
        <w:t xml:space="preserve"> et/ ou </w:t>
      </w:r>
      <w:hyperlink r:id="rId16" w:history="1">
        <w:r w:rsidRPr="00303FCF">
          <w:rPr>
            <w:rStyle w:val="Hyperlink"/>
            <w:rFonts w:ascii="Arial" w:hAnsi="Arial" w:cs="Arial"/>
            <w:sz w:val="22"/>
            <w:szCs w:val="22"/>
          </w:rPr>
          <w:t>integrity@cordaid.org</w:t>
        </w:r>
      </w:hyperlink>
      <w:r w:rsidRPr="00303FCF">
        <w:rPr>
          <w:rFonts w:ascii="Arial" w:hAnsi="Arial" w:cs="Arial"/>
          <w:sz w:val="22"/>
          <w:szCs w:val="22"/>
        </w:rPr>
        <w:t xml:space="preserve"> </w:t>
      </w:r>
      <w:bookmarkEnd w:id="9"/>
    </w:p>
    <w:p w14:paraId="0370B4BD" w14:textId="77777777" w:rsidR="00AF10A7" w:rsidRDefault="00AF10A7" w:rsidP="00735EB6">
      <w:pPr>
        <w:autoSpaceDE w:val="0"/>
        <w:autoSpaceDN w:val="0"/>
        <w:adjustRightInd w:val="0"/>
        <w:jc w:val="both"/>
        <w:rPr>
          <w:rFonts w:ascii="Arial" w:hAnsi="Arial" w:cs="Arial"/>
          <w:color w:val="000000" w:themeColor="text1"/>
        </w:rPr>
      </w:pPr>
    </w:p>
    <w:p w14:paraId="44B46D16" w14:textId="77777777" w:rsidR="00AF10A7" w:rsidRDefault="00AF10A7" w:rsidP="00735EB6">
      <w:pPr>
        <w:autoSpaceDE w:val="0"/>
        <w:autoSpaceDN w:val="0"/>
        <w:adjustRightInd w:val="0"/>
        <w:jc w:val="both"/>
        <w:rPr>
          <w:rFonts w:ascii="Arial" w:hAnsi="Arial" w:cs="Arial"/>
          <w:color w:val="000000" w:themeColor="text1"/>
        </w:rPr>
      </w:pPr>
    </w:p>
    <w:p w14:paraId="46408AC5" w14:textId="77777777" w:rsidR="00F727BF" w:rsidRDefault="00F727BF" w:rsidP="00735EB6">
      <w:pPr>
        <w:autoSpaceDE w:val="0"/>
        <w:autoSpaceDN w:val="0"/>
        <w:adjustRightInd w:val="0"/>
        <w:jc w:val="both"/>
        <w:rPr>
          <w:rFonts w:ascii="Arial" w:hAnsi="Arial" w:cs="Arial"/>
          <w:color w:val="000000" w:themeColor="text1"/>
        </w:rPr>
      </w:pPr>
    </w:p>
    <w:p w14:paraId="06073408" w14:textId="77777777" w:rsidR="00F727BF" w:rsidRDefault="00F727BF" w:rsidP="00735EB6">
      <w:pPr>
        <w:autoSpaceDE w:val="0"/>
        <w:autoSpaceDN w:val="0"/>
        <w:adjustRightInd w:val="0"/>
        <w:jc w:val="both"/>
        <w:rPr>
          <w:rFonts w:ascii="Arial" w:hAnsi="Arial" w:cs="Arial"/>
          <w:color w:val="000000" w:themeColor="text1"/>
        </w:rPr>
      </w:pPr>
    </w:p>
    <w:p w14:paraId="00EB5F02" w14:textId="77777777" w:rsidR="00DB4217" w:rsidRDefault="00DB4217" w:rsidP="00735EB6">
      <w:pPr>
        <w:autoSpaceDE w:val="0"/>
        <w:autoSpaceDN w:val="0"/>
        <w:adjustRightInd w:val="0"/>
        <w:jc w:val="both"/>
        <w:rPr>
          <w:rFonts w:ascii="Arial" w:hAnsi="Arial" w:cs="Arial"/>
          <w:color w:val="000000" w:themeColor="text1"/>
        </w:rPr>
      </w:pPr>
    </w:p>
    <w:p w14:paraId="39AD4B5C" w14:textId="77777777" w:rsidR="00DB4217" w:rsidRDefault="00DB4217" w:rsidP="00735EB6">
      <w:pPr>
        <w:autoSpaceDE w:val="0"/>
        <w:autoSpaceDN w:val="0"/>
        <w:adjustRightInd w:val="0"/>
        <w:jc w:val="both"/>
        <w:rPr>
          <w:rFonts w:ascii="Arial" w:hAnsi="Arial" w:cs="Arial"/>
          <w:color w:val="000000" w:themeColor="text1"/>
        </w:rPr>
      </w:pPr>
    </w:p>
    <w:p w14:paraId="16B29286" w14:textId="77777777" w:rsidR="00DB4217" w:rsidRDefault="00DB4217" w:rsidP="00735EB6">
      <w:pPr>
        <w:autoSpaceDE w:val="0"/>
        <w:autoSpaceDN w:val="0"/>
        <w:adjustRightInd w:val="0"/>
        <w:jc w:val="both"/>
        <w:rPr>
          <w:rFonts w:ascii="Arial" w:hAnsi="Arial" w:cs="Arial"/>
          <w:color w:val="000000" w:themeColor="text1"/>
        </w:rPr>
      </w:pPr>
    </w:p>
    <w:p w14:paraId="6A2B7462" w14:textId="77777777" w:rsidR="00DB4217" w:rsidRDefault="00DB4217" w:rsidP="00735EB6">
      <w:pPr>
        <w:autoSpaceDE w:val="0"/>
        <w:autoSpaceDN w:val="0"/>
        <w:adjustRightInd w:val="0"/>
        <w:jc w:val="both"/>
        <w:rPr>
          <w:rFonts w:ascii="Arial" w:hAnsi="Arial" w:cs="Arial"/>
          <w:color w:val="000000" w:themeColor="text1"/>
        </w:rPr>
      </w:pPr>
    </w:p>
    <w:p w14:paraId="0819AF82" w14:textId="77777777" w:rsidR="00DB4217" w:rsidRDefault="00DB4217" w:rsidP="00735EB6">
      <w:pPr>
        <w:autoSpaceDE w:val="0"/>
        <w:autoSpaceDN w:val="0"/>
        <w:adjustRightInd w:val="0"/>
        <w:jc w:val="both"/>
        <w:rPr>
          <w:rFonts w:ascii="Arial" w:hAnsi="Arial" w:cs="Arial"/>
          <w:color w:val="000000" w:themeColor="text1"/>
        </w:rPr>
      </w:pPr>
    </w:p>
    <w:p w14:paraId="22ECA6D4" w14:textId="77777777" w:rsidR="00DB4217" w:rsidRDefault="00DB4217" w:rsidP="00735EB6">
      <w:pPr>
        <w:autoSpaceDE w:val="0"/>
        <w:autoSpaceDN w:val="0"/>
        <w:adjustRightInd w:val="0"/>
        <w:jc w:val="both"/>
        <w:rPr>
          <w:rFonts w:ascii="Arial" w:hAnsi="Arial" w:cs="Arial"/>
          <w:color w:val="000000" w:themeColor="text1"/>
        </w:rPr>
      </w:pPr>
    </w:p>
    <w:p w14:paraId="12A4283B" w14:textId="77777777" w:rsidR="00DB4217" w:rsidRDefault="00DB4217" w:rsidP="00735EB6">
      <w:pPr>
        <w:autoSpaceDE w:val="0"/>
        <w:autoSpaceDN w:val="0"/>
        <w:adjustRightInd w:val="0"/>
        <w:jc w:val="both"/>
        <w:rPr>
          <w:rFonts w:ascii="Arial" w:hAnsi="Arial" w:cs="Arial"/>
          <w:color w:val="000000" w:themeColor="text1"/>
        </w:rPr>
      </w:pPr>
    </w:p>
    <w:p w14:paraId="51298378" w14:textId="77777777" w:rsidR="00DB4217" w:rsidRDefault="00DB4217" w:rsidP="00735EB6">
      <w:pPr>
        <w:autoSpaceDE w:val="0"/>
        <w:autoSpaceDN w:val="0"/>
        <w:adjustRightInd w:val="0"/>
        <w:jc w:val="both"/>
        <w:rPr>
          <w:rFonts w:ascii="Arial" w:hAnsi="Arial" w:cs="Arial"/>
          <w:color w:val="000000" w:themeColor="text1"/>
        </w:rPr>
      </w:pPr>
    </w:p>
    <w:p w14:paraId="28D5869D" w14:textId="77777777" w:rsidR="00DB4217" w:rsidRDefault="00DB4217" w:rsidP="00735EB6">
      <w:pPr>
        <w:autoSpaceDE w:val="0"/>
        <w:autoSpaceDN w:val="0"/>
        <w:adjustRightInd w:val="0"/>
        <w:jc w:val="both"/>
        <w:rPr>
          <w:rFonts w:ascii="Arial" w:hAnsi="Arial" w:cs="Arial"/>
          <w:color w:val="000000" w:themeColor="text1"/>
        </w:rPr>
      </w:pPr>
    </w:p>
    <w:p w14:paraId="090052A8" w14:textId="77777777" w:rsidR="00DB4217" w:rsidRDefault="00DB4217" w:rsidP="00735EB6">
      <w:pPr>
        <w:autoSpaceDE w:val="0"/>
        <w:autoSpaceDN w:val="0"/>
        <w:adjustRightInd w:val="0"/>
        <w:jc w:val="both"/>
        <w:rPr>
          <w:rFonts w:ascii="Arial" w:hAnsi="Arial" w:cs="Arial"/>
          <w:color w:val="000000" w:themeColor="text1"/>
        </w:rPr>
      </w:pPr>
    </w:p>
    <w:p w14:paraId="14687DD5" w14:textId="77777777" w:rsidR="00DB4217" w:rsidRDefault="00DB4217" w:rsidP="00735EB6">
      <w:pPr>
        <w:autoSpaceDE w:val="0"/>
        <w:autoSpaceDN w:val="0"/>
        <w:adjustRightInd w:val="0"/>
        <w:jc w:val="both"/>
        <w:rPr>
          <w:rFonts w:ascii="Arial" w:hAnsi="Arial" w:cs="Arial"/>
          <w:color w:val="000000" w:themeColor="text1"/>
        </w:rPr>
      </w:pPr>
    </w:p>
    <w:p w14:paraId="06163AA6" w14:textId="77777777" w:rsidR="00DB4217" w:rsidRDefault="00DB4217" w:rsidP="00735EB6">
      <w:pPr>
        <w:autoSpaceDE w:val="0"/>
        <w:autoSpaceDN w:val="0"/>
        <w:adjustRightInd w:val="0"/>
        <w:jc w:val="both"/>
        <w:rPr>
          <w:rFonts w:ascii="Arial" w:hAnsi="Arial" w:cs="Arial"/>
          <w:color w:val="000000" w:themeColor="text1"/>
        </w:rPr>
      </w:pPr>
    </w:p>
    <w:p w14:paraId="03A3676A" w14:textId="77777777" w:rsidR="00DB4217" w:rsidRDefault="00DB4217" w:rsidP="00735EB6">
      <w:pPr>
        <w:autoSpaceDE w:val="0"/>
        <w:autoSpaceDN w:val="0"/>
        <w:adjustRightInd w:val="0"/>
        <w:jc w:val="both"/>
        <w:rPr>
          <w:rFonts w:ascii="Arial" w:hAnsi="Arial" w:cs="Arial"/>
          <w:color w:val="000000" w:themeColor="text1"/>
        </w:rPr>
      </w:pPr>
    </w:p>
    <w:p w14:paraId="0C98F7BC" w14:textId="77777777" w:rsidR="00DB4217" w:rsidRDefault="00DB4217" w:rsidP="00735EB6">
      <w:pPr>
        <w:autoSpaceDE w:val="0"/>
        <w:autoSpaceDN w:val="0"/>
        <w:adjustRightInd w:val="0"/>
        <w:jc w:val="both"/>
        <w:rPr>
          <w:rFonts w:ascii="Arial" w:hAnsi="Arial" w:cs="Arial"/>
          <w:color w:val="000000" w:themeColor="text1"/>
        </w:rPr>
      </w:pPr>
    </w:p>
    <w:p w14:paraId="286C8EC1" w14:textId="77777777" w:rsidR="00DB4217" w:rsidRDefault="00DB4217" w:rsidP="00735EB6">
      <w:pPr>
        <w:autoSpaceDE w:val="0"/>
        <w:autoSpaceDN w:val="0"/>
        <w:adjustRightInd w:val="0"/>
        <w:jc w:val="both"/>
        <w:rPr>
          <w:rFonts w:ascii="Arial" w:hAnsi="Arial" w:cs="Arial"/>
          <w:color w:val="000000" w:themeColor="text1"/>
        </w:rPr>
      </w:pPr>
    </w:p>
    <w:p w14:paraId="7EF884F7" w14:textId="77777777" w:rsidR="00DB4217" w:rsidRDefault="00DB4217" w:rsidP="00735EB6">
      <w:pPr>
        <w:autoSpaceDE w:val="0"/>
        <w:autoSpaceDN w:val="0"/>
        <w:adjustRightInd w:val="0"/>
        <w:jc w:val="both"/>
        <w:rPr>
          <w:rFonts w:ascii="Arial" w:hAnsi="Arial" w:cs="Arial"/>
          <w:color w:val="000000" w:themeColor="text1"/>
        </w:rPr>
      </w:pPr>
    </w:p>
    <w:p w14:paraId="113308A0" w14:textId="77777777" w:rsidR="00DB4217" w:rsidRDefault="00DB4217" w:rsidP="00735EB6">
      <w:pPr>
        <w:autoSpaceDE w:val="0"/>
        <w:autoSpaceDN w:val="0"/>
        <w:adjustRightInd w:val="0"/>
        <w:jc w:val="both"/>
        <w:rPr>
          <w:rFonts w:ascii="Arial" w:hAnsi="Arial" w:cs="Arial"/>
          <w:color w:val="000000" w:themeColor="text1"/>
        </w:rPr>
      </w:pPr>
    </w:p>
    <w:p w14:paraId="0DC7F603" w14:textId="77777777" w:rsidR="00DB4217" w:rsidRDefault="00DB4217" w:rsidP="00735EB6">
      <w:pPr>
        <w:autoSpaceDE w:val="0"/>
        <w:autoSpaceDN w:val="0"/>
        <w:adjustRightInd w:val="0"/>
        <w:jc w:val="both"/>
        <w:rPr>
          <w:rFonts w:ascii="Arial" w:hAnsi="Arial" w:cs="Arial"/>
          <w:color w:val="000000" w:themeColor="text1"/>
        </w:rPr>
      </w:pPr>
    </w:p>
    <w:p w14:paraId="5DDE0F59" w14:textId="77777777" w:rsidR="00DB4217" w:rsidRDefault="00DB4217" w:rsidP="00735EB6">
      <w:pPr>
        <w:autoSpaceDE w:val="0"/>
        <w:autoSpaceDN w:val="0"/>
        <w:adjustRightInd w:val="0"/>
        <w:jc w:val="both"/>
        <w:rPr>
          <w:rFonts w:ascii="Arial" w:hAnsi="Arial" w:cs="Arial"/>
          <w:color w:val="000000" w:themeColor="text1"/>
        </w:rPr>
      </w:pPr>
    </w:p>
    <w:p w14:paraId="2EB8C2EA" w14:textId="77777777" w:rsidR="00DB4217" w:rsidRDefault="00DB4217" w:rsidP="00735EB6">
      <w:pPr>
        <w:autoSpaceDE w:val="0"/>
        <w:autoSpaceDN w:val="0"/>
        <w:adjustRightInd w:val="0"/>
        <w:jc w:val="both"/>
        <w:rPr>
          <w:rFonts w:ascii="Arial" w:hAnsi="Arial" w:cs="Arial"/>
          <w:color w:val="000000" w:themeColor="text1"/>
        </w:rPr>
      </w:pPr>
    </w:p>
    <w:p w14:paraId="6879DA18" w14:textId="77777777" w:rsidR="00DB4217" w:rsidRDefault="00DB4217" w:rsidP="00735EB6">
      <w:pPr>
        <w:autoSpaceDE w:val="0"/>
        <w:autoSpaceDN w:val="0"/>
        <w:adjustRightInd w:val="0"/>
        <w:jc w:val="both"/>
        <w:rPr>
          <w:rFonts w:ascii="Arial" w:hAnsi="Arial" w:cs="Arial"/>
          <w:color w:val="000000" w:themeColor="text1"/>
        </w:rPr>
      </w:pPr>
    </w:p>
    <w:p w14:paraId="07A27CB0" w14:textId="77777777" w:rsidR="00DB4217" w:rsidRDefault="00DB4217" w:rsidP="00735EB6">
      <w:pPr>
        <w:autoSpaceDE w:val="0"/>
        <w:autoSpaceDN w:val="0"/>
        <w:adjustRightInd w:val="0"/>
        <w:jc w:val="both"/>
        <w:rPr>
          <w:rFonts w:ascii="Arial" w:hAnsi="Arial" w:cs="Arial"/>
          <w:color w:val="000000" w:themeColor="text1"/>
        </w:rPr>
      </w:pPr>
    </w:p>
    <w:p w14:paraId="3E6DC99A" w14:textId="77777777" w:rsidR="00DB4217" w:rsidRDefault="00DB4217" w:rsidP="00735EB6">
      <w:pPr>
        <w:autoSpaceDE w:val="0"/>
        <w:autoSpaceDN w:val="0"/>
        <w:adjustRightInd w:val="0"/>
        <w:jc w:val="both"/>
        <w:rPr>
          <w:rFonts w:ascii="Arial" w:hAnsi="Arial" w:cs="Arial"/>
          <w:color w:val="000000" w:themeColor="text1"/>
        </w:rPr>
      </w:pPr>
    </w:p>
    <w:p w14:paraId="53546DD5" w14:textId="77777777" w:rsidR="00DB4217" w:rsidRDefault="00DB4217" w:rsidP="00735EB6">
      <w:pPr>
        <w:autoSpaceDE w:val="0"/>
        <w:autoSpaceDN w:val="0"/>
        <w:adjustRightInd w:val="0"/>
        <w:jc w:val="both"/>
        <w:rPr>
          <w:rFonts w:ascii="Arial" w:hAnsi="Arial" w:cs="Arial"/>
          <w:color w:val="000000" w:themeColor="text1"/>
        </w:rPr>
      </w:pPr>
    </w:p>
    <w:p w14:paraId="33B2A384" w14:textId="77777777" w:rsidR="00DB4217" w:rsidRDefault="00DB4217" w:rsidP="00735EB6">
      <w:pPr>
        <w:autoSpaceDE w:val="0"/>
        <w:autoSpaceDN w:val="0"/>
        <w:adjustRightInd w:val="0"/>
        <w:jc w:val="both"/>
        <w:rPr>
          <w:rFonts w:ascii="Arial" w:hAnsi="Arial" w:cs="Arial"/>
          <w:color w:val="000000" w:themeColor="text1"/>
        </w:rPr>
      </w:pPr>
    </w:p>
    <w:p w14:paraId="5946788A" w14:textId="77777777" w:rsidR="00F727BF" w:rsidRDefault="00F727BF" w:rsidP="00735EB6">
      <w:pPr>
        <w:autoSpaceDE w:val="0"/>
        <w:autoSpaceDN w:val="0"/>
        <w:adjustRightInd w:val="0"/>
        <w:jc w:val="both"/>
        <w:rPr>
          <w:rFonts w:ascii="Arial" w:hAnsi="Arial" w:cs="Arial"/>
          <w:color w:val="000000" w:themeColor="text1"/>
        </w:rPr>
      </w:pPr>
    </w:p>
    <w:p w14:paraId="17C0C059" w14:textId="77777777" w:rsidR="00F727BF" w:rsidRPr="00303FCF" w:rsidRDefault="00F727BF" w:rsidP="00735EB6">
      <w:pPr>
        <w:autoSpaceDE w:val="0"/>
        <w:autoSpaceDN w:val="0"/>
        <w:adjustRightInd w:val="0"/>
        <w:jc w:val="both"/>
        <w:rPr>
          <w:rFonts w:ascii="Arial" w:hAnsi="Arial" w:cs="Arial"/>
          <w:color w:val="000000" w:themeColor="text1"/>
        </w:rPr>
      </w:pPr>
    </w:p>
    <w:p w14:paraId="7BC1AB24" w14:textId="77777777" w:rsidR="002707E5" w:rsidRPr="00303FCF" w:rsidRDefault="002707E5" w:rsidP="00735EB6">
      <w:pPr>
        <w:autoSpaceDE w:val="0"/>
        <w:autoSpaceDN w:val="0"/>
        <w:adjustRightInd w:val="0"/>
        <w:jc w:val="both"/>
        <w:rPr>
          <w:rFonts w:ascii="Arial" w:hAnsi="Arial" w:cs="Arial"/>
          <w:color w:val="000000" w:themeColor="text1"/>
        </w:rPr>
      </w:pPr>
    </w:p>
    <w:p w14:paraId="30968453" w14:textId="77777777" w:rsidR="00AC302C" w:rsidRPr="00303FCF" w:rsidRDefault="00AC302C" w:rsidP="000268DA">
      <w:pPr>
        <w:tabs>
          <w:tab w:val="left" w:pos="1200"/>
        </w:tabs>
        <w:jc w:val="center"/>
        <w:rPr>
          <w:rFonts w:ascii="Arial" w:eastAsiaTheme="majorEastAsia" w:hAnsi="Arial" w:cs="Arial"/>
          <w:b/>
          <w:kern w:val="28"/>
        </w:rPr>
      </w:pPr>
      <w:r w:rsidRPr="00303FCF">
        <w:rPr>
          <w:rFonts w:ascii="Arial" w:eastAsiaTheme="majorEastAsia" w:hAnsi="Arial" w:cs="Arial"/>
          <w:b/>
          <w:kern w:val="28"/>
        </w:rPr>
        <w:lastRenderedPageBreak/>
        <w:t>ANNEXES</w:t>
      </w:r>
    </w:p>
    <w:p w14:paraId="195F38F9" w14:textId="77777777" w:rsidR="00AC302C" w:rsidRPr="00303FCF" w:rsidRDefault="00AC302C" w:rsidP="00735EB6">
      <w:pPr>
        <w:autoSpaceDE w:val="0"/>
        <w:autoSpaceDN w:val="0"/>
        <w:adjustRightInd w:val="0"/>
        <w:jc w:val="both"/>
        <w:rPr>
          <w:rFonts w:ascii="Arial" w:hAnsi="Arial" w:cs="Arial"/>
          <w:b/>
          <w:bCs/>
        </w:rPr>
      </w:pPr>
    </w:p>
    <w:p w14:paraId="7519739B" w14:textId="77777777" w:rsidR="00AC302C" w:rsidRPr="00303FCF" w:rsidRDefault="00AC302C" w:rsidP="00735EB6">
      <w:pPr>
        <w:tabs>
          <w:tab w:val="left" w:pos="540"/>
        </w:tabs>
        <w:autoSpaceDE w:val="0"/>
        <w:autoSpaceDN w:val="0"/>
        <w:adjustRightInd w:val="0"/>
        <w:jc w:val="both"/>
        <w:rPr>
          <w:rFonts w:ascii="Arial" w:hAnsi="Arial" w:cs="Arial"/>
          <w:b/>
          <w:bCs/>
        </w:rPr>
      </w:pPr>
      <w:r w:rsidRPr="00303FCF">
        <w:rPr>
          <w:rFonts w:ascii="Arial" w:hAnsi="Arial" w:cs="Arial"/>
          <w:b/>
          <w:bCs/>
        </w:rPr>
        <w:t>Annexe 1 : Formulaire de renseignements sur le soumissionnaire</w:t>
      </w:r>
    </w:p>
    <w:p w14:paraId="6C7508A0" w14:textId="77777777" w:rsidR="00AC302C" w:rsidRPr="00303FCF" w:rsidRDefault="00AC302C" w:rsidP="00735EB6">
      <w:pPr>
        <w:autoSpaceDE w:val="0"/>
        <w:autoSpaceDN w:val="0"/>
        <w:adjustRightInd w:val="0"/>
        <w:spacing w:before="240"/>
        <w:jc w:val="both"/>
        <w:rPr>
          <w:rFonts w:ascii="Arial" w:hAnsi="Arial" w:cs="Arial"/>
        </w:rPr>
      </w:pPr>
      <w:r w:rsidRPr="00303FCF">
        <w:rPr>
          <w:rFonts w:ascii="Arial" w:hAnsi="Arial" w:cs="Arial"/>
        </w:rPr>
        <w:t>Date : ---------------</w:t>
      </w:r>
    </w:p>
    <w:p w14:paraId="60D8E420" w14:textId="77777777" w:rsidR="00AC302C" w:rsidRPr="00303FCF" w:rsidRDefault="00AC302C" w:rsidP="00735EB6">
      <w:pPr>
        <w:autoSpaceDE w:val="0"/>
        <w:autoSpaceDN w:val="0"/>
        <w:adjustRightInd w:val="0"/>
        <w:spacing w:before="240"/>
        <w:jc w:val="both"/>
        <w:rPr>
          <w:rFonts w:ascii="Arial" w:hAnsi="Arial" w:cs="Arial"/>
        </w:rPr>
      </w:pPr>
      <w:r w:rsidRPr="00303FCF">
        <w:rPr>
          <w:rFonts w:ascii="Arial" w:hAnsi="Arial" w:cs="Arial"/>
        </w:rPr>
        <w:t>Avis d’appel d’offres N</w:t>
      </w:r>
      <w:r w:rsidRPr="00303FCF">
        <w:rPr>
          <w:rFonts w:ascii="Arial" w:hAnsi="Arial" w:cs="Arial"/>
          <w:vertAlign w:val="superscript"/>
        </w:rPr>
        <w:t>o</w:t>
      </w:r>
      <w:r w:rsidRPr="00303FCF">
        <w:rPr>
          <w:rFonts w:ascii="Arial" w:hAnsi="Arial" w:cs="Arial"/>
        </w:rPr>
        <w:t> : ---------------------------------------------------------------------------------</w:t>
      </w:r>
    </w:p>
    <w:p w14:paraId="7BB47F28" w14:textId="54631051" w:rsidR="00AC302C" w:rsidRPr="00303FCF" w:rsidRDefault="00AC302C" w:rsidP="00735EB6">
      <w:pPr>
        <w:autoSpaceDE w:val="0"/>
        <w:autoSpaceDN w:val="0"/>
        <w:adjustRightInd w:val="0"/>
        <w:spacing w:before="360"/>
        <w:jc w:val="both"/>
        <w:rPr>
          <w:rFonts w:ascii="Arial" w:hAnsi="Arial" w:cs="Arial"/>
        </w:rPr>
      </w:pPr>
      <w:r w:rsidRPr="00303FCF">
        <w:rPr>
          <w:rFonts w:ascii="Arial" w:hAnsi="Arial" w:cs="Arial"/>
        </w:rPr>
        <w:t>Raison sociale du soumissionnaire : -------------------------------------------------------------------------------</w:t>
      </w:r>
    </w:p>
    <w:p w14:paraId="567F1213" w14:textId="1E8007E6" w:rsidR="00AC302C" w:rsidRPr="00303FCF" w:rsidRDefault="00AC302C" w:rsidP="00735EB6">
      <w:pPr>
        <w:autoSpaceDE w:val="0"/>
        <w:autoSpaceDN w:val="0"/>
        <w:adjustRightInd w:val="0"/>
        <w:spacing w:before="240"/>
        <w:jc w:val="both"/>
        <w:rPr>
          <w:rFonts w:ascii="Arial" w:hAnsi="Arial" w:cs="Arial"/>
        </w:rPr>
      </w:pPr>
      <w:r w:rsidRPr="00303FCF">
        <w:rPr>
          <w:rFonts w:ascii="Arial" w:hAnsi="Arial" w:cs="Arial"/>
        </w:rPr>
        <w:t>Adresse officielle (quartier, avenue, no, Tel, e-mail) : ---------------------------------------------------------</w:t>
      </w:r>
    </w:p>
    <w:p w14:paraId="63E53625" w14:textId="77777777" w:rsidR="00AC302C" w:rsidRPr="00303FCF" w:rsidRDefault="00AC302C" w:rsidP="00735EB6">
      <w:pPr>
        <w:autoSpaceDE w:val="0"/>
        <w:autoSpaceDN w:val="0"/>
        <w:adjustRightInd w:val="0"/>
        <w:spacing w:before="360"/>
        <w:jc w:val="both"/>
        <w:rPr>
          <w:rFonts w:ascii="Arial" w:hAnsi="Arial" w:cs="Arial"/>
        </w:rPr>
      </w:pPr>
      <w:r w:rsidRPr="00303FCF">
        <w:rPr>
          <w:rFonts w:ascii="Arial" w:hAnsi="Arial" w:cs="Arial"/>
        </w:rPr>
        <w:t>Renseignements sur le représentant dûment habilité du soumissionnaire :</w:t>
      </w:r>
    </w:p>
    <w:p w14:paraId="6B5B2213" w14:textId="77777777" w:rsidR="00AC302C" w:rsidRPr="00303FCF" w:rsidRDefault="00AC302C" w:rsidP="00735EB6">
      <w:pPr>
        <w:autoSpaceDE w:val="0"/>
        <w:autoSpaceDN w:val="0"/>
        <w:adjustRightInd w:val="0"/>
        <w:jc w:val="both"/>
        <w:rPr>
          <w:rFonts w:ascii="Arial" w:hAnsi="Arial" w:cs="Arial"/>
        </w:rPr>
      </w:pPr>
    </w:p>
    <w:p w14:paraId="22371DAD" w14:textId="411B3897" w:rsidR="00AC302C" w:rsidRPr="00303FCF" w:rsidRDefault="00AC302C" w:rsidP="00735EB6">
      <w:pPr>
        <w:autoSpaceDE w:val="0"/>
        <w:autoSpaceDN w:val="0"/>
        <w:adjustRightInd w:val="0"/>
        <w:jc w:val="both"/>
        <w:rPr>
          <w:rFonts w:ascii="Arial" w:hAnsi="Arial" w:cs="Arial"/>
        </w:rPr>
      </w:pPr>
      <w:r w:rsidRPr="00303FCF">
        <w:rPr>
          <w:rFonts w:ascii="Arial" w:hAnsi="Arial" w:cs="Arial"/>
        </w:rPr>
        <w:t>Nom : -----------------------------------------------------------------------------------------------------------------------</w:t>
      </w:r>
    </w:p>
    <w:p w14:paraId="377A498B" w14:textId="3EC5F749" w:rsidR="00AC302C" w:rsidRPr="00303FCF" w:rsidRDefault="00AC302C" w:rsidP="00735EB6">
      <w:pPr>
        <w:autoSpaceDE w:val="0"/>
        <w:autoSpaceDN w:val="0"/>
        <w:adjustRightInd w:val="0"/>
        <w:spacing w:before="120"/>
        <w:jc w:val="both"/>
        <w:rPr>
          <w:rFonts w:ascii="Arial" w:hAnsi="Arial" w:cs="Arial"/>
        </w:rPr>
      </w:pPr>
      <w:r w:rsidRPr="00303FCF">
        <w:rPr>
          <w:rFonts w:ascii="Arial" w:hAnsi="Arial" w:cs="Arial"/>
        </w:rPr>
        <w:t>Adresse : -----------------------------------------------------------------------------------------------------------------</w:t>
      </w:r>
    </w:p>
    <w:p w14:paraId="69642F36" w14:textId="01601502" w:rsidR="00AC302C" w:rsidRPr="00303FCF" w:rsidRDefault="00AC302C" w:rsidP="00735EB6">
      <w:pPr>
        <w:autoSpaceDE w:val="0"/>
        <w:autoSpaceDN w:val="0"/>
        <w:adjustRightInd w:val="0"/>
        <w:spacing w:before="120"/>
        <w:jc w:val="both"/>
        <w:rPr>
          <w:rFonts w:ascii="Arial" w:hAnsi="Arial" w:cs="Arial"/>
        </w:rPr>
      </w:pPr>
      <w:r w:rsidRPr="00303FCF">
        <w:rPr>
          <w:rFonts w:ascii="Arial" w:hAnsi="Arial" w:cs="Arial"/>
        </w:rPr>
        <w:t>Téléphone : -------------------------------------------------------------------------------------------------------------</w:t>
      </w:r>
    </w:p>
    <w:p w14:paraId="59709969" w14:textId="1732DAC6" w:rsidR="00AC302C" w:rsidRPr="00303FCF" w:rsidRDefault="00AC302C" w:rsidP="0002377F">
      <w:pPr>
        <w:autoSpaceDE w:val="0"/>
        <w:autoSpaceDN w:val="0"/>
        <w:adjustRightInd w:val="0"/>
        <w:spacing w:before="120"/>
        <w:jc w:val="both"/>
        <w:rPr>
          <w:rFonts w:ascii="Arial" w:hAnsi="Arial" w:cs="Arial"/>
        </w:rPr>
      </w:pPr>
      <w:r w:rsidRPr="00303FCF">
        <w:rPr>
          <w:rFonts w:ascii="Arial" w:hAnsi="Arial" w:cs="Arial"/>
        </w:rPr>
        <w:t>Adresse électronique : ------------------------------------------------------------------------------------------------</w:t>
      </w:r>
    </w:p>
    <w:p w14:paraId="4FBA3121" w14:textId="77777777" w:rsidR="00AC302C" w:rsidRPr="00303FCF" w:rsidRDefault="00AC302C" w:rsidP="00735EB6">
      <w:pPr>
        <w:autoSpaceDE w:val="0"/>
        <w:autoSpaceDN w:val="0"/>
        <w:adjustRightInd w:val="0"/>
        <w:jc w:val="both"/>
        <w:rPr>
          <w:rFonts w:ascii="Arial" w:hAnsi="Arial" w:cs="Arial"/>
        </w:rPr>
      </w:pPr>
    </w:p>
    <w:p w14:paraId="34FB8C9D" w14:textId="77777777" w:rsidR="00AC302C" w:rsidRPr="00303FCF" w:rsidRDefault="00AC302C" w:rsidP="00735EB6">
      <w:pPr>
        <w:autoSpaceDE w:val="0"/>
        <w:autoSpaceDN w:val="0"/>
        <w:adjustRightInd w:val="0"/>
        <w:jc w:val="both"/>
        <w:rPr>
          <w:rFonts w:ascii="Arial" w:hAnsi="Arial" w:cs="Arial"/>
        </w:rPr>
      </w:pPr>
    </w:p>
    <w:p w14:paraId="314E43C5" w14:textId="77777777" w:rsidR="00AC302C" w:rsidRPr="00303FCF" w:rsidRDefault="00AC302C" w:rsidP="00735EB6">
      <w:pPr>
        <w:autoSpaceDE w:val="0"/>
        <w:autoSpaceDN w:val="0"/>
        <w:adjustRightInd w:val="0"/>
        <w:jc w:val="both"/>
        <w:rPr>
          <w:rFonts w:ascii="Arial" w:hAnsi="Arial" w:cs="Arial"/>
        </w:rPr>
      </w:pPr>
    </w:p>
    <w:p w14:paraId="228AA327" w14:textId="77777777" w:rsidR="00AC302C" w:rsidRPr="00303FCF" w:rsidRDefault="00AC302C" w:rsidP="00735EB6">
      <w:pPr>
        <w:autoSpaceDE w:val="0"/>
        <w:autoSpaceDN w:val="0"/>
        <w:adjustRightInd w:val="0"/>
        <w:jc w:val="both"/>
        <w:rPr>
          <w:rFonts w:ascii="Arial" w:hAnsi="Arial" w:cs="Arial"/>
        </w:rPr>
      </w:pPr>
      <w:r w:rsidRPr="00303FCF">
        <w:rPr>
          <w:rFonts w:ascii="Arial" w:hAnsi="Arial" w:cs="Arial"/>
        </w:rPr>
        <w:t>Signature + cachet</w:t>
      </w:r>
    </w:p>
    <w:p w14:paraId="3BA1C6B1" w14:textId="77777777" w:rsidR="00AC302C" w:rsidRPr="00303FCF" w:rsidRDefault="00AC302C" w:rsidP="00735EB6">
      <w:pPr>
        <w:autoSpaceDE w:val="0"/>
        <w:autoSpaceDN w:val="0"/>
        <w:adjustRightInd w:val="0"/>
        <w:jc w:val="both"/>
        <w:rPr>
          <w:rFonts w:ascii="Arial" w:hAnsi="Arial" w:cs="Arial"/>
          <w:b/>
          <w:bCs/>
          <w:lang w:eastAsia="fr-FR"/>
        </w:rPr>
      </w:pPr>
    </w:p>
    <w:p w14:paraId="48503EA1" w14:textId="77777777" w:rsidR="00AC302C" w:rsidRPr="00303FCF" w:rsidRDefault="00AC302C" w:rsidP="00735EB6">
      <w:pPr>
        <w:autoSpaceDE w:val="0"/>
        <w:autoSpaceDN w:val="0"/>
        <w:adjustRightInd w:val="0"/>
        <w:jc w:val="both"/>
        <w:rPr>
          <w:rFonts w:ascii="Arial" w:hAnsi="Arial" w:cs="Arial"/>
          <w:b/>
          <w:bCs/>
          <w:lang w:eastAsia="fr-FR"/>
        </w:rPr>
      </w:pPr>
    </w:p>
    <w:p w14:paraId="497F8785" w14:textId="77777777" w:rsidR="00AC302C" w:rsidRPr="00303FCF" w:rsidRDefault="00AC302C" w:rsidP="00735EB6">
      <w:pPr>
        <w:autoSpaceDE w:val="0"/>
        <w:autoSpaceDN w:val="0"/>
        <w:adjustRightInd w:val="0"/>
        <w:jc w:val="both"/>
        <w:rPr>
          <w:rFonts w:ascii="Arial" w:hAnsi="Arial" w:cs="Arial"/>
          <w:b/>
          <w:bCs/>
          <w:lang w:eastAsia="fr-FR"/>
        </w:rPr>
      </w:pPr>
    </w:p>
    <w:p w14:paraId="3C7EDBC6" w14:textId="77777777" w:rsidR="00AC302C" w:rsidRPr="00303FCF" w:rsidRDefault="00AC302C" w:rsidP="00735EB6">
      <w:pPr>
        <w:autoSpaceDE w:val="0"/>
        <w:autoSpaceDN w:val="0"/>
        <w:adjustRightInd w:val="0"/>
        <w:jc w:val="both"/>
        <w:rPr>
          <w:rFonts w:ascii="Arial" w:hAnsi="Arial" w:cs="Arial"/>
          <w:b/>
          <w:bCs/>
          <w:lang w:eastAsia="fr-FR"/>
        </w:rPr>
      </w:pPr>
    </w:p>
    <w:p w14:paraId="78F14FA4" w14:textId="77777777" w:rsidR="007F406B" w:rsidRPr="00303FCF" w:rsidRDefault="007F406B" w:rsidP="00735EB6">
      <w:pPr>
        <w:autoSpaceDE w:val="0"/>
        <w:autoSpaceDN w:val="0"/>
        <w:adjustRightInd w:val="0"/>
        <w:jc w:val="both"/>
        <w:rPr>
          <w:rFonts w:ascii="Arial" w:hAnsi="Arial" w:cs="Arial"/>
          <w:b/>
          <w:bCs/>
          <w:lang w:eastAsia="fr-FR"/>
        </w:rPr>
      </w:pPr>
    </w:p>
    <w:p w14:paraId="54C60B54" w14:textId="77777777" w:rsidR="004E03FB" w:rsidRPr="00303FCF" w:rsidRDefault="004E03FB" w:rsidP="00735EB6">
      <w:pPr>
        <w:autoSpaceDE w:val="0"/>
        <w:autoSpaceDN w:val="0"/>
        <w:adjustRightInd w:val="0"/>
        <w:jc w:val="both"/>
        <w:rPr>
          <w:rFonts w:ascii="Arial" w:hAnsi="Arial" w:cs="Arial"/>
          <w:b/>
          <w:bCs/>
          <w:lang w:eastAsia="fr-FR"/>
        </w:rPr>
      </w:pPr>
    </w:p>
    <w:p w14:paraId="335C75D4" w14:textId="77777777" w:rsidR="004E03FB" w:rsidRPr="00303FCF" w:rsidRDefault="004E03FB" w:rsidP="00735EB6">
      <w:pPr>
        <w:autoSpaceDE w:val="0"/>
        <w:autoSpaceDN w:val="0"/>
        <w:adjustRightInd w:val="0"/>
        <w:jc w:val="both"/>
        <w:rPr>
          <w:rFonts w:ascii="Arial" w:hAnsi="Arial" w:cs="Arial"/>
          <w:b/>
          <w:bCs/>
          <w:lang w:eastAsia="fr-FR"/>
        </w:rPr>
      </w:pPr>
    </w:p>
    <w:p w14:paraId="79125A46" w14:textId="77777777" w:rsidR="004E03FB" w:rsidRPr="00303FCF" w:rsidRDefault="004E03FB" w:rsidP="00735EB6">
      <w:pPr>
        <w:autoSpaceDE w:val="0"/>
        <w:autoSpaceDN w:val="0"/>
        <w:adjustRightInd w:val="0"/>
        <w:jc w:val="both"/>
        <w:rPr>
          <w:rFonts w:ascii="Arial" w:hAnsi="Arial" w:cs="Arial"/>
          <w:b/>
          <w:bCs/>
          <w:lang w:eastAsia="fr-FR"/>
        </w:rPr>
      </w:pPr>
    </w:p>
    <w:p w14:paraId="2F054365" w14:textId="77777777" w:rsidR="004E03FB" w:rsidRPr="00303FCF" w:rsidRDefault="004E03FB" w:rsidP="00735EB6">
      <w:pPr>
        <w:autoSpaceDE w:val="0"/>
        <w:autoSpaceDN w:val="0"/>
        <w:adjustRightInd w:val="0"/>
        <w:jc w:val="both"/>
        <w:rPr>
          <w:rFonts w:ascii="Arial" w:hAnsi="Arial" w:cs="Arial"/>
          <w:b/>
          <w:bCs/>
          <w:lang w:eastAsia="fr-FR"/>
        </w:rPr>
      </w:pPr>
    </w:p>
    <w:p w14:paraId="65ED7E58" w14:textId="77777777" w:rsidR="004E03FB" w:rsidRPr="00303FCF" w:rsidRDefault="004E03FB" w:rsidP="00735EB6">
      <w:pPr>
        <w:autoSpaceDE w:val="0"/>
        <w:autoSpaceDN w:val="0"/>
        <w:adjustRightInd w:val="0"/>
        <w:jc w:val="both"/>
        <w:rPr>
          <w:rFonts w:ascii="Arial" w:hAnsi="Arial" w:cs="Arial"/>
          <w:b/>
          <w:bCs/>
          <w:lang w:eastAsia="fr-FR"/>
        </w:rPr>
      </w:pPr>
    </w:p>
    <w:p w14:paraId="3388A670" w14:textId="77777777" w:rsidR="004E03FB" w:rsidRPr="00303FCF" w:rsidRDefault="004E03FB" w:rsidP="00735EB6">
      <w:pPr>
        <w:autoSpaceDE w:val="0"/>
        <w:autoSpaceDN w:val="0"/>
        <w:adjustRightInd w:val="0"/>
        <w:jc w:val="both"/>
        <w:rPr>
          <w:rFonts w:ascii="Arial" w:hAnsi="Arial" w:cs="Arial"/>
          <w:b/>
          <w:bCs/>
          <w:lang w:eastAsia="fr-FR"/>
        </w:rPr>
      </w:pPr>
    </w:p>
    <w:p w14:paraId="0B39DA34" w14:textId="77777777" w:rsidR="004E03FB" w:rsidRPr="00303FCF" w:rsidRDefault="004E03FB" w:rsidP="00735EB6">
      <w:pPr>
        <w:autoSpaceDE w:val="0"/>
        <w:autoSpaceDN w:val="0"/>
        <w:adjustRightInd w:val="0"/>
        <w:jc w:val="both"/>
        <w:rPr>
          <w:rFonts w:ascii="Arial" w:hAnsi="Arial" w:cs="Arial"/>
          <w:b/>
          <w:bCs/>
          <w:lang w:eastAsia="fr-FR"/>
        </w:rPr>
      </w:pPr>
    </w:p>
    <w:p w14:paraId="2B61F802" w14:textId="77777777" w:rsidR="004E03FB" w:rsidRPr="00303FCF" w:rsidRDefault="004E03FB" w:rsidP="00735EB6">
      <w:pPr>
        <w:autoSpaceDE w:val="0"/>
        <w:autoSpaceDN w:val="0"/>
        <w:adjustRightInd w:val="0"/>
        <w:jc w:val="both"/>
        <w:rPr>
          <w:rFonts w:ascii="Arial" w:hAnsi="Arial" w:cs="Arial"/>
          <w:b/>
          <w:bCs/>
          <w:lang w:eastAsia="fr-FR"/>
        </w:rPr>
      </w:pPr>
    </w:p>
    <w:p w14:paraId="4C0D2F51" w14:textId="77777777" w:rsidR="004E03FB" w:rsidRPr="00303FCF" w:rsidRDefault="004E03FB" w:rsidP="00735EB6">
      <w:pPr>
        <w:autoSpaceDE w:val="0"/>
        <w:autoSpaceDN w:val="0"/>
        <w:adjustRightInd w:val="0"/>
        <w:jc w:val="both"/>
        <w:rPr>
          <w:rFonts w:ascii="Arial" w:hAnsi="Arial" w:cs="Arial"/>
          <w:b/>
          <w:bCs/>
          <w:lang w:eastAsia="fr-FR"/>
        </w:rPr>
      </w:pPr>
    </w:p>
    <w:p w14:paraId="2C108F04" w14:textId="77777777" w:rsidR="004E03FB" w:rsidRPr="00303FCF" w:rsidRDefault="004E03FB" w:rsidP="00735EB6">
      <w:pPr>
        <w:autoSpaceDE w:val="0"/>
        <w:autoSpaceDN w:val="0"/>
        <w:adjustRightInd w:val="0"/>
        <w:jc w:val="both"/>
        <w:rPr>
          <w:rFonts w:ascii="Arial" w:hAnsi="Arial" w:cs="Arial"/>
          <w:b/>
          <w:bCs/>
          <w:lang w:eastAsia="fr-FR"/>
        </w:rPr>
      </w:pPr>
    </w:p>
    <w:p w14:paraId="6CFFD233" w14:textId="77777777" w:rsidR="004E03FB" w:rsidRPr="00303FCF" w:rsidRDefault="004E03FB" w:rsidP="00735EB6">
      <w:pPr>
        <w:autoSpaceDE w:val="0"/>
        <w:autoSpaceDN w:val="0"/>
        <w:adjustRightInd w:val="0"/>
        <w:jc w:val="both"/>
        <w:rPr>
          <w:rFonts w:ascii="Arial" w:hAnsi="Arial" w:cs="Arial"/>
          <w:b/>
          <w:bCs/>
          <w:lang w:eastAsia="fr-FR"/>
        </w:rPr>
      </w:pPr>
    </w:p>
    <w:p w14:paraId="1E90BF9A" w14:textId="77777777" w:rsidR="004E03FB" w:rsidRPr="00303FCF" w:rsidRDefault="004E03FB" w:rsidP="00735EB6">
      <w:pPr>
        <w:autoSpaceDE w:val="0"/>
        <w:autoSpaceDN w:val="0"/>
        <w:adjustRightInd w:val="0"/>
        <w:jc w:val="both"/>
        <w:rPr>
          <w:rFonts w:ascii="Arial" w:hAnsi="Arial" w:cs="Arial"/>
          <w:b/>
          <w:bCs/>
          <w:lang w:eastAsia="fr-FR"/>
        </w:rPr>
      </w:pPr>
    </w:p>
    <w:p w14:paraId="5CB73454" w14:textId="77777777" w:rsidR="00A26DFF" w:rsidRDefault="00A26DFF" w:rsidP="00735EB6">
      <w:pPr>
        <w:jc w:val="both"/>
        <w:rPr>
          <w:rFonts w:ascii="Arial" w:hAnsi="Arial" w:cs="Arial"/>
          <w:b/>
          <w:bCs/>
          <w:lang w:eastAsia="fr-FR"/>
        </w:rPr>
      </w:pPr>
    </w:p>
    <w:p w14:paraId="271FEF02" w14:textId="77777777" w:rsidR="00D4395F" w:rsidRDefault="00D4395F" w:rsidP="00735EB6">
      <w:pPr>
        <w:jc w:val="both"/>
        <w:rPr>
          <w:rFonts w:ascii="Arial" w:hAnsi="Arial" w:cs="Arial"/>
          <w:b/>
          <w:bCs/>
          <w:lang w:eastAsia="fr-FR"/>
        </w:rPr>
      </w:pPr>
    </w:p>
    <w:p w14:paraId="7D69947C" w14:textId="77777777" w:rsidR="00D4395F" w:rsidRDefault="00D4395F" w:rsidP="00735EB6">
      <w:pPr>
        <w:jc w:val="both"/>
        <w:rPr>
          <w:rFonts w:ascii="Arial" w:hAnsi="Arial" w:cs="Arial"/>
          <w:b/>
          <w:bCs/>
          <w:lang w:eastAsia="fr-FR"/>
        </w:rPr>
      </w:pPr>
    </w:p>
    <w:p w14:paraId="7B30057F" w14:textId="77777777" w:rsidR="00D4395F" w:rsidRDefault="00D4395F" w:rsidP="00735EB6">
      <w:pPr>
        <w:jc w:val="both"/>
        <w:rPr>
          <w:rFonts w:ascii="Arial" w:hAnsi="Arial" w:cs="Arial"/>
          <w:b/>
          <w:bCs/>
          <w:lang w:eastAsia="fr-FR"/>
        </w:rPr>
      </w:pPr>
    </w:p>
    <w:p w14:paraId="1ADF37FC" w14:textId="77777777" w:rsidR="00D4395F" w:rsidRDefault="00D4395F" w:rsidP="00735EB6">
      <w:pPr>
        <w:jc w:val="both"/>
        <w:rPr>
          <w:rFonts w:ascii="Arial" w:hAnsi="Arial" w:cs="Arial"/>
          <w:b/>
          <w:bCs/>
          <w:lang w:eastAsia="fr-FR"/>
        </w:rPr>
      </w:pPr>
    </w:p>
    <w:p w14:paraId="14B52767" w14:textId="77777777" w:rsidR="00A26DFF" w:rsidRDefault="00A26DFF" w:rsidP="00735EB6">
      <w:pPr>
        <w:jc w:val="both"/>
        <w:rPr>
          <w:rFonts w:ascii="Arial" w:hAnsi="Arial" w:cs="Arial"/>
          <w:b/>
          <w:bCs/>
          <w:lang w:eastAsia="fr-FR"/>
        </w:rPr>
      </w:pPr>
    </w:p>
    <w:p w14:paraId="65C6A6EE" w14:textId="77777777" w:rsidR="00DB4217" w:rsidRDefault="00DB4217" w:rsidP="00735EB6">
      <w:pPr>
        <w:jc w:val="both"/>
        <w:rPr>
          <w:rFonts w:ascii="Arial" w:hAnsi="Arial" w:cs="Arial"/>
          <w:b/>
          <w:bCs/>
          <w:lang w:eastAsia="fr-FR"/>
        </w:rPr>
      </w:pPr>
    </w:p>
    <w:p w14:paraId="20572647" w14:textId="77777777" w:rsidR="00DB4217" w:rsidRDefault="00DB4217" w:rsidP="00735EB6">
      <w:pPr>
        <w:jc w:val="both"/>
        <w:rPr>
          <w:rFonts w:ascii="Arial" w:hAnsi="Arial" w:cs="Arial"/>
          <w:b/>
          <w:bCs/>
          <w:lang w:eastAsia="fr-FR"/>
        </w:rPr>
      </w:pPr>
    </w:p>
    <w:p w14:paraId="00FC0277" w14:textId="77777777" w:rsidR="00DB4217" w:rsidRDefault="00DB4217" w:rsidP="00735EB6">
      <w:pPr>
        <w:jc w:val="both"/>
        <w:rPr>
          <w:rFonts w:ascii="Arial" w:hAnsi="Arial" w:cs="Arial"/>
          <w:b/>
          <w:bCs/>
          <w:lang w:eastAsia="fr-FR"/>
        </w:rPr>
      </w:pPr>
    </w:p>
    <w:p w14:paraId="4CC74272" w14:textId="77777777" w:rsidR="00DB4217" w:rsidRDefault="00DB4217" w:rsidP="00735EB6">
      <w:pPr>
        <w:jc w:val="both"/>
        <w:rPr>
          <w:rFonts w:ascii="Arial" w:hAnsi="Arial" w:cs="Arial"/>
          <w:b/>
          <w:bCs/>
          <w:lang w:eastAsia="fr-FR"/>
        </w:rPr>
      </w:pPr>
    </w:p>
    <w:p w14:paraId="3DE3F48C" w14:textId="77777777" w:rsidR="00A26DFF" w:rsidRDefault="00A26DFF" w:rsidP="00735EB6">
      <w:pPr>
        <w:jc w:val="both"/>
        <w:rPr>
          <w:rFonts w:ascii="Arial" w:hAnsi="Arial" w:cs="Arial"/>
          <w:b/>
          <w:bCs/>
          <w:lang w:eastAsia="fr-FR"/>
        </w:rPr>
      </w:pPr>
    </w:p>
    <w:p w14:paraId="01444DDB" w14:textId="77777777" w:rsidR="0002377F" w:rsidRDefault="0002377F" w:rsidP="00735EB6">
      <w:pPr>
        <w:jc w:val="both"/>
        <w:rPr>
          <w:rStyle w:val="normaltextrun"/>
          <w:rFonts w:ascii="Arial" w:hAnsi="Arial" w:cs="Arial"/>
          <w:b/>
          <w:bCs/>
          <w:lang w:eastAsia="de-DE"/>
        </w:rPr>
      </w:pPr>
    </w:p>
    <w:p w14:paraId="1BD7650C" w14:textId="77777777" w:rsidR="0002377F" w:rsidRDefault="0002377F" w:rsidP="00735EB6">
      <w:pPr>
        <w:jc w:val="both"/>
        <w:rPr>
          <w:rStyle w:val="normaltextrun"/>
          <w:rFonts w:ascii="Arial" w:hAnsi="Arial" w:cs="Arial"/>
          <w:b/>
          <w:bCs/>
          <w:lang w:eastAsia="de-DE"/>
        </w:rPr>
      </w:pPr>
    </w:p>
    <w:p w14:paraId="554EC894" w14:textId="77777777" w:rsidR="0002377F" w:rsidRDefault="0002377F" w:rsidP="00735EB6">
      <w:pPr>
        <w:jc w:val="both"/>
        <w:rPr>
          <w:rStyle w:val="normaltextrun"/>
          <w:rFonts w:ascii="Arial" w:hAnsi="Arial" w:cs="Arial"/>
          <w:b/>
          <w:bCs/>
          <w:lang w:eastAsia="de-DE"/>
        </w:rPr>
      </w:pPr>
    </w:p>
    <w:p w14:paraId="078E61E5" w14:textId="77777777" w:rsidR="0002377F" w:rsidRDefault="0002377F" w:rsidP="00735EB6">
      <w:pPr>
        <w:jc w:val="both"/>
        <w:rPr>
          <w:rStyle w:val="normaltextrun"/>
          <w:rFonts w:ascii="Arial" w:hAnsi="Arial" w:cs="Arial"/>
          <w:b/>
          <w:bCs/>
          <w:lang w:eastAsia="de-DE"/>
        </w:rPr>
      </w:pPr>
    </w:p>
    <w:p w14:paraId="623CC327" w14:textId="77777777" w:rsidR="0002377F" w:rsidRDefault="0002377F" w:rsidP="00735EB6">
      <w:pPr>
        <w:jc w:val="both"/>
        <w:rPr>
          <w:rStyle w:val="normaltextrun"/>
          <w:rFonts w:ascii="Arial" w:hAnsi="Arial" w:cs="Arial"/>
          <w:b/>
          <w:bCs/>
          <w:lang w:eastAsia="de-DE"/>
        </w:rPr>
      </w:pPr>
    </w:p>
    <w:p w14:paraId="33C74E31" w14:textId="77777777" w:rsidR="0002377F" w:rsidRDefault="0002377F" w:rsidP="00735EB6">
      <w:pPr>
        <w:jc w:val="both"/>
        <w:rPr>
          <w:rStyle w:val="normaltextrun"/>
          <w:rFonts w:ascii="Arial" w:hAnsi="Arial" w:cs="Arial"/>
          <w:b/>
          <w:bCs/>
          <w:lang w:eastAsia="de-DE"/>
        </w:rPr>
      </w:pPr>
    </w:p>
    <w:p w14:paraId="66F9854E" w14:textId="5017954B" w:rsidR="00945AAF" w:rsidRPr="00303FCF" w:rsidRDefault="00945AAF" w:rsidP="00735EB6">
      <w:pPr>
        <w:jc w:val="both"/>
        <w:rPr>
          <w:rFonts w:ascii="Arial" w:hAnsi="Arial" w:cs="Arial"/>
          <w:b/>
          <w:bCs/>
          <w:lang w:eastAsia="de-DE"/>
        </w:rPr>
      </w:pPr>
      <w:r w:rsidRPr="00303FCF">
        <w:rPr>
          <w:rStyle w:val="normaltextrun"/>
          <w:rFonts w:ascii="Arial" w:hAnsi="Arial" w:cs="Arial"/>
          <w:b/>
          <w:bCs/>
          <w:lang w:eastAsia="de-DE"/>
        </w:rPr>
        <w:lastRenderedPageBreak/>
        <w:t xml:space="preserve">Annexe 2. </w:t>
      </w:r>
      <w:r w:rsidRPr="00303FCF">
        <w:rPr>
          <w:rFonts w:ascii="Arial" w:hAnsi="Arial" w:cs="Arial"/>
          <w:b/>
          <w:bCs/>
          <w:lang w:eastAsia="de-DE"/>
        </w:rPr>
        <w:t>DÉCLARATION POUR LES SOUMISSIONNAIRES</w:t>
      </w:r>
    </w:p>
    <w:p w14:paraId="0D7BEF1C" w14:textId="77777777" w:rsidR="00945AAF" w:rsidRPr="00303FCF" w:rsidRDefault="00945AAF" w:rsidP="00735EB6">
      <w:pPr>
        <w:jc w:val="both"/>
        <w:rPr>
          <w:rFonts w:ascii="Arial" w:hAnsi="Arial" w:cs="Arial"/>
          <w:lang w:eastAsia="de-DE"/>
        </w:rPr>
      </w:pPr>
    </w:p>
    <w:p w14:paraId="6690BC9E"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t>Je/nous déclarons par la présente que [nom complet du candidat, soumissionnaire], établi à [ville et pays d’établissement] accepte de participer à la préparation de [la procédure d'appel d'offres/de passation de marché ouverte] susmentionnée dans le respect des principes et des déclarations faites ci-dessous et est pleinement conscient que tout manquement à ces derniers pourrait entraîner son exclusion de [la procédure d'appel d'offres/de passation de marché] et le rejet de son [offre/soumission].</w:t>
      </w:r>
    </w:p>
    <w:p w14:paraId="59A0E31F" w14:textId="77777777" w:rsidR="00945AAF" w:rsidRPr="00303FCF" w:rsidRDefault="00945AAF" w:rsidP="00735EB6">
      <w:pPr>
        <w:jc w:val="both"/>
        <w:rPr>
          <w:rStyle w:val="normaltextrun"/>
          <w:rFonts w:ascii="Arial" w:hAnsi="Arial" w:cs="Arial"/>
          <w:b/>
          <w:bCs/>
          <w:lang w:eastAsia="de-DE"/>
        </w:rPr>
      </w:pPr>
    </w:p>
    <w:p w14:paraId="0C36016B" w14:textId="77777777" w:rsidR="00945AAF" w:rsidRPr="00303FCF" w:rsidRDefault="00945AAF" w:rsidP="00735EB6">
      <w:pPr>
        <w:jc w:val="both"/>
        <w:rPr>
          <w:rFonts w:ascii="Arial" w:hAnsi="Arial" w:cs="Arial"/>
          <w:b/>
          <w:bCs/>
          <w:lang w:eastAsia="de-DE"/>
        </w:rPr>
      </w:pPr>
      <w:r w:rsidRPr="00303FCF">
        <w:rPr>
          <w:rFonts w:ascii="Arial" w:hAnsi="Arial" w:cs="Arial"/>
          <w:b/>
          <w:bCs/>
          <w:lang w:eastAsia="de-DE"/>
        </w:rPr>
        <w:t>NORMES ENVIRONNEMENTALES</w:t>
      </w:r>
    </w:p>
    <w:p w14:paraId="0EE12198" w14:textId="77777777" w:rsidR="00945AAF" w:rsidRPr="00303FCF" w:rsidRDefault="00945AAF" w:rsidP="00735EB6">
      <w:pPr>
        <w:jc w:val="both"/>
        <w:rPr>
          <w:rFonts w:ascii="Arial" w:hAnsi="Arial" w:cs="Arial"/>
          <w:lang w:eastAsia="de-DE"/>
        </w:rPr>
      </w:pPr>
    </w:p>
    <w:p w14:paraId="6DD26EC7" w14:textId="77777777" w:rsidR="00945AAF" w:rsidRPr="00303FCF" w:rsidRDefault="00945AAF" w:rsidP="00735EB6">
      <w:pPr>
        <w:jc w:val="both"/>
        <w:rPr>
          <w:rFonts w:ascii="Arial" w:hAnsi="Arial" w:cs="Arial"/>
          <w:lang w:eastAsia="de-DE"/>
        </w:rPr>
      </w:pPr>
      <w:r w:rsidRPr="00303FCF">
        <w:rPr>
          <w:rFonts w:ascii="Arial" w:hAnsi="Arial" w:cs="Arial"/>
          <w:lang w:eastAsia="de-DE"/>
        </w:rPr>
        <w:t>Les fournisseurs doivent au minimum se conformer à toutes les exigences légales et autres exigences réglementaires relatives aux impacts environnementaux de leur activité et doivent viser à répondre au moins aux points suivants :</w:t>
      </w:r>
    </w:p>
    <w:p w14:paraId="3CF0A8BA" w14:textId="77777777" w:rsidR="00945AAF" w:rsidRPr="00303FCF" w:rsidRDefault="00945AAF" w:rsidP="00735EB6">
      <w:pPr>
        <w:jc w:val="both"/>
        <w:rPr>
          <w:rFonts w:ascii="Arial" w:hAnsi="Arial" w:cs="Arial"/>
          <w:b/>
          <w:bCs/>
          <w:lang w:eastAsia="de-DE"/>
        </w:rPr>
      </w:pPr>
    </w:p>
    <w:p w14:paraId="7785B8B7" w14:textId="77777777" w:rsidR="00945AAF" w:rsidRPr="00303FCF" w:rsidRDefault="00945AAF" w:rsidP="00735EB6">
      <w:pPr>
        <w:jc w:val="both"/>
        <w:rPr>
          <w:rFonts w:ascii="Arial" w:hAnsi="Arial" w:cs="Arial"/>
          <w:b/>
          <w:bCs/>
          <w:lang w:eastAsia="de-DE"/>
        </w:rPr>
      </w:pPr>
      <w:r w:rsidRPr="00303FCF">
        <w:rPr>
          <w:rFonts w:ascii="Arial" w:hAnsi="Arial" w:cs="Arial"/>
          <w:b/>
          <w:bCs/>
          <w:lang w:eastAsia="de-DE"/>
        </w:rPr>
        <w:t>Consommation d'énergie</w:t>
      </w:r>
    </w:p>
    <w:p w14:paraId="600C39D1" w14:textId="77777777" w:rsidR="00945AAF" w:rsidRPr="00303FCF" w:rsidRDefault="00945AAF" w:rsidP="00735EB6">
      <w:pPr>
        <w:jc w:val="both"/>
        <w:rPr>
          <w:rFonts w:ascii="Arial" w:hAnsi="Arial" w:cs="Arial"/>
          <w:b/>
          <w:bCs/>
          <w:lang w:eastAsia="de-DE"/>
        </w:rPr>
      </w:pPr>
    </w:p>
    <w:p w14:paraId="5012F226" w14:textId="77777777" w:rsidR="00945AAF" w:rsidRPr="00303FCF" w:rsidRDefault="00945AAF" w:rsidP="00735EB6">
      <w:pPr>
        <w:jc w:val="both"/>
        <w:rPr>
          <w:rFonts w:ascii="Arial" w:hAnsi="Arial" w:cs="Arial"/>
          <w:lang w:eastAsia="de-DE"/>
        </w:rPr>
      </w:pPr>
      <w:r w:rsidRPr="00303FCF">
        <w:rPr>
          <w:rFonts w:ascii="Arial" w:hAnsi="Arial" w:cs="Arial"/>
          <w:lang w:eastAsia="de-DE"/>
        </w:rPr>
        <w:t>Tous les processus de production et de livraison, y compris l’utilisation du chauffage, de la ventilation, de l’éclairage, des systèmes informatiques et du transport, sont basés sur la nécessité de maximiser l’utilisation efficace de l’énergie et de minimiser les émissions nocives.</w:t>
      </w:r>
    </w:p>
    <w:p w14:paraId="01E072E0" w14:textId="77777777" w:rsidR="00945AAF" w:rsidRPr="00303FCF" w:rsidRDefault="00945AAF" w:rsidP="00735EB6">
      <w:pPr>
        <w:jc w:val="both"/>
        <w:rPr>
          <w:rFonts w:ascii="Arial" w:hAnsi="Arial" w:cs="Arial"/>
          <w:b/>
          <w:bCs/>
          <w:lang w:eastAsia="de-DE"/>
        </w:rPr>
      </w:pPr>
    </w:p>
    <w:p w14:paraId="1AA3B167" w14:textId="77777777" w:rsidR="00945AAF" w:rsidRPr="00303FCF" w:rsidRDefault="00945AAF" w:rsidP="00735EB6">
      <w:pPr>
        <w:jc w:val="both"/>
        <w:rPr>
          <w:rFonts w:ascii="Arial" w:hAnsi="Arial" w:cs="Arial"/>
          <w:b/>
          <w:bCs/>
          <w:lang w:eastAsia="de-DE"/>
        </w:rPr>
      </w:pPr>
      <w:r w:rsidRPr="00303FCF">
        <w:rPr>
          <w:rFonts w:ascii="Arial" w:hAnsi="Arial" w:cs="Arial"/>
          <w:b/>
          <w:bCs/>
          <w:lang w:eastAsia="de-DE"/>
        </w:rPr>
        <w:t>Gestion des déchets</w:t>
      </w:r>
    </w:p>
    <w:p w14:paraId="14D96E7A" w14:textId="77777777" w:rsidR="00945AAF" w:rsidRPr="00303FCF" w:rsidRDefault="00945AAF" w:rsidP="00735EB6">
      <w:pPr>
        <w:jc w:val="both"/>
        <w:rPr>
          <w:rFonts w:ascii="Arial" w:hAnsi="Arial" w:cs="Arial"/>
          <w:b/>
          <w:bCs/>
          <w:lang w:eastAsia="de-DE"/>
        </w:rPr>
      </w:pPr>
    </w:p>
    <w:p w14:paraId="746FEF52"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t>Les déchets sont réduits au minimum et les articles sont recyclés chaque fois que cela est possible. Des contrôles efficaces des déchets concernant la pollution du sol, de l'air et de l'eau sont adoptés. Dans le cas de matières dangereuses, des plans d'intervention d'urgence sont en place.</w:t>
      </w:r>
    </w:p>
    <w:p w14:paraId="053D150E" w14:textId="77777777" w:rsidR="00945AAF" w:rsidRPr="00303FCF" w:rsidRDefault="00945AAF" w:rsidP="00735EB6">
      <w:pPr>
        <w:jc w:val="both"/>
        <w:rPr>
          <w:rStyle w:val="normaltextrun"/>
          <w:rFonts w:ascii="Arial" w:hAnsi="Arial" w:cs="Arial"/>
          <w:b/>
          <w:bCs/>
          <w:lang w:eastAsia="de-DE"/>
        </w:rPr>
      </w:pPr>
    </w:p>
    <w:p w14:paraId="135D5BBB" w14:textId="77777777" w:rsidR="00945AAF" w:rsidRPr="00303FCF" w:rsidRDefault="00945AAF" w:rsidP="00735EB6">
      <w:pPr>
        <w:jc w:val="both"/>
        <w:rPr>
          <w:rFonts w:ascii="Arial" w:hAnsi="Arial" w:cs="Arial"/>
          <w:b/>
          <w:bCs/>
          <w:lang w:eastAsia="de-DE"/>
        </w:rPr>
      </w:pPr>
      <w:r w:rsidRPr="00303FCF">
        <w:rPr>
          <w:rFonts w:ascii="Arial" w:hAnsi="Arial" w:cs="Arial"/>
          <w:b/>
          <w:bCs/>
          <w:lang w:eastAsia="de-DE"/>
        </w:rPr>
        <w:t>Emballage et papier</w:t>
      </w:r>
    </w:p>
    <w:p w14:paraId="7F94DDC3" w14:textId="77777777" w:rsidR="00945AAF" w:rsidRPr="00303FCF" w:rsidRDefault="00945AAF" w:rsidP="00735EB6">
      <w:pPr>
        <w:jc w:val="both"/>
        <w:rPr>
          <w:rFonts w:ascii="Arial" w:hAnsi="Arial" w:cs="Arial"/>
          <w:b/>
          <w:bCs/>
          <w:lang w:eastAsia="de-DE"/>
        </w:rPr>
      </w:pPr>
    </w:p>
    <w:p w14:paraId="0D0C70F6" w14:textId="77777777" w:rsidR="00945AAF" w:rsidRPr="00303FCF" w:rsidRDefault="00945AAF" w:rsidP="00735EB6">
      <w:pPr>
        <w:jc w:val="both"/>
        <w:rPr>
          <w:rFonts w:ascii="Arial" w:hAnsi="Arial" w:cs="Arial"/>
          <w:lang w:eastAsia="de-DE"/>
        </w:rPr>
      </w:pPr>
      <w:r w:rsidRPr="00303FCF">
        <w:rPr>
          <w:rFonts w:ascii="Arial" w:hAnsi="Arial" w:cs="Arial"/>
          <w:lang w:eastAsia="de-DE"/>
        </w:rPr>
        <w:t>L’utilisation excessive et inutile de matériaux est évitée et des matériaux recyclés sont utilisés chaque fois que cela est approprié.</w:t>
      </w:r>
    </w:p>
    <w:p w14:paraId="31564F3B" w14:textId="77777777" w:rsidR="00945AAF" w:rsidRPr="00303FCF" w:rsidRDefault="00945AAF" w:rsidP="00735EB6">
      <w:pPr>
        <w:jc w:val="both"/>
        <w:rPr>
          <w:rFonts w:ascii="Arial" w:hAnsi="Arial" w:cs="Arial"/>
          <w:lang w:eastAsia="de-DE"/>
        </w:rPr>
      </w:pPr>
      <w:r w:rsidRPr="00303FCF">
        <w:rPr>
          <w:rFonts w:ascii="Arial" w:hAnsi="Arial" w:cs="Arial"/>
          <w:lang w:eastAsia="de-DE"/>
        </w:rPr>
        <w:t>Dans la mesure du possible, le travail effectué doit s’appuyer sur une relation de travail reconnue, établie par la législation et la pratique nationales.</w:t>
      </w:r>
    </w:p>
    <w:p w14:paraId="572A574F" w14:textId="77777777" w:rsidR="00945AAF" w:rsidRPr="00303FCF" w:rsidRDefault="00945AAF" w:rsidP="00735EB6">
      <w:pPr>
        <w:jc w:val="both"/>
        <w:rPr>
          <w:rFonts w:ascii="Arial" w:hAnsi="Arial" w:cs="Arial"/>
          <w:b/>
          <w:bCs/>
          <w:lang w:eastAsia="de-DE"/>
        </w:rPr>
      </w:pPr>
    </w:p>
    <w:p w14:paraId="0E64597A" w14:textId="77777777" w:rsidR="00945AAF" w:rsidRPr="00303FCF" w:rsidRDefault="00945AAF" w:rsidP="00735EB6">
      <w:pPr>
        <w:jc w:val="both"/>
        <w:rPr>
          <w:rFonts w:ascii="Arial" w:hAnsi="Arial" w:cs="Arial"/>
          <w:b/>
          <w:bCs/>
          <w:lang w:eastAsia="de-DE"/>
        </w:rPr>
      </w:pPr>
      <w:r w:rsidRPr="00303FCF">
        <w:rPr>
          <w:rFonts w:ascii="Arial" w:hAnsi="Arial" w:cs="Arial"/>
          <w:b/>
          <w:bCs/>
          <w:lang w:eastAsia="de-DE"/>
        </w:rPr>
        <w:t>Conservation</w:t>
      </w:r>
    </w:p>
    <w:p w14:paraId="3AC966C0" w14:textId="77777777" w:rsidR="00945AAF" w:rsidRPr="00303FCF" w:rsidRDefault="00945AAF" w:rsidP="00735EB6">
      <w:pPr>
        <w:jc w:val="both"/>
        <w:rPr>
          <w:rFonts w:ascii="Arial" w:hAnsi="Arial" w:cs="Arial"/>
          <w:b/>
          <w:bCs/>
          <w:lang w:eastAsia="de-DE"/>
        </w:rPr>
      </w:pPr>
    </w:p>
    <w:p w14:paraId="5B77ADE3"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t>Les processus et activités sont surveillés et modifiés si nécessaire pour garantir la conservation des ressources rares, notamment l’eau, la flore et la faune et les terres productives dans certaines situations.</w:t>
      </w:r>
    </w:p>
    <w:p w14:paraId="1956CB03" w14:textId="77777777" w:rsidR="00945AAF" w:rsidRPr="00303FCF" w:rsidRDefault="00945AAF" w:rsidP="00735EB6">
      <w:pPr>
        <w:jc w:val="both"/>
        <w:rPr>
          <w:rStyle w:val="normaltextrun"/>
          <w:rFonts w:ascii="Arial" w:hAnsi="Arial" w:cs="Arial"/>
          <w:b/>
          <w:bCs/>
          <w:lang w:eastAsia="de-DE"/>
        </w:rPr>
      </w:pPr>
    </w:p>
    <w:p w14:paraId="31B6FAFF" w14:textId="77777777" w:rsidR="00945AAF" w:rsidRPr="00303FCF" w:rsidRDefault="00945AAF" w:rsidP="00735EB6">
      <w:pPr>
        <w:jc w:val="both"/>
        <w:rPr>
          <w:rFonts w:ascii="Arial" w:hAnsi="Arial" w:cs="Arial"/>
          <w:b/>
          <w:bCs/>
          <w:lang w:eastAsia="de-DE"/>
        </w:rPr>
      </w:pPr>
      <w:r w:rsidRPr="00303FCF">
        <w:rPr>
          <w:rFonts w:ascii="Arial" w:hAnsi="Arial" w:cs="Arial"/>
          <w:b/>
          <w:bCs/>
          <w:lang w:eastAsia="de-DE"/>
        </w:rPr>
        <w:t>NORMES DE TRANSPORT ET DE FRET</w:t>
      </w:r>
    </w:p>
    <w:p w14:paraId="53C7D85C" w14:textId="77777777" w:rsidR="00945AAF" w:rsidRPr="00303FCF" w:rsidRDefault="00945AAF" w:rsidP="00735EB6">
      <w:pPr>
        <w:jc w:val="both"/>
        <w:rPr>
          <w:rFonts w:ascii="Arial" w:hAnsi="Arial" w:cs="Arial"/>
          <w:b/>
          <w:bCs/>
          <w:lang w:eastAsia="de-DE"/>
        </w:rPr>
      </w:pPr>
    </w:p>
    <w:p w14:paraId="34C42574" w14:textId="77777777" w:rsidR="00945AAF" w:rsidRPr="00303FCF" w:rsidRDefault="00945AAF" w:rsidP="00735EB6">
      <w:pPr>
        <w:jc w:val="both"/>
        <w:rPr>
          <w:rFonts w:ascii="Arial" w:hAnsi="Arial" w:cs="Arial"/>
          <w:lang w:eastAsia="de-DE"/>
        </w:rPr>
      </w:pPr>
      <w:r w:rsidRPr="00303FCF">
        <w:rPr>
          <w:rFonts w:ascii="Arial" w:hAnsi="Arial" w:cs="Arial"/>
          <w:lang w:eastAsia="de-DE"/>
        </w:rPr>
        <w:t>Les services de transport doivent être fournis par une entreprise qui adhère aux normes de sécurité et d’emploi les plus strictes et qui s’engage à respecter les droits de l’homme et le droit international humanitaire. Il est préférable que l’entreprise puisse démontrer qu’elle a mis en place une politique éthique efficace, en particulier si elle est un courtier ou un transitaire, afin de garantir le respect des normes. Si le fournisseur des marchandises organise le transport, il doit s’assurer que les services de transport respectent également ces normes3 .</w:t>
      </w:r>
    </w:p>
    <w:p w14:paraId="63DD996C" w14:textId="77777777" w:rsidR="00945AAF" w:rsidRPr="00303FCF" w:rsidRDefault="00945AAF" w:rsidP="00735EB6">
      <w:pPr>
        <w:jc w:val="both"/>
        <w:rPr>
          <w:rFonts w:ascii="Arial" w:hAnsi="Arial" w:cs="Arial"/>
          <w:lang w:eastAsia="de-DE"/>
        </w:rPr>
      </w:pPr>
    </w:p>
    <w:p w14:paraId="4753AC9C" w14:textId="77777777" w:rsidR="00945AAF" w:rsidRPr="00303FCF" w:rsidRDefault="00945AAF" w:rsidP="00735EB6">
      <w:pPr>
        <w:jc w:val="both"/>
        <w:rPr>
          <w:rFonts w:ascii="Arial" w:hAnsi="Arial" w:cs="Arial"/>
          <w:lang w:eastAsia="de-DE"/>
        </w:rPr>
      </w:pPr>
      <w:r w:rsidRPr="00303FCF">
        <w:rPr>
          <w:rFonts w:ascii="Arial" w:hAnsi="Arial" w:cs="Arial"/>
          <w:lang w:eastAsia="de-DE"/>
        </w:rPr>
        <w:t>Lorsque le transport aérien est nécessaire, la préférence sera accordée aux prestataires qui ne figurent pas sur la liste des interdictions de sécurité de l'UE4 et dont les aéronefs sont immatriculés dans des pays qui répondent aux normes de l'Organisation de l'aviation civile internationale5.</w:t>
      </w:r>
    </w:p>
    <w:p w14:paraId="7011B77B" w14:textId="77777777" w:rsidR="00945AAF" w:rsidRPr="00303FCF" w:rsidRDefault="00945AAF" w:rsidP="00735EB6">
      <w:pPr>
        <w:jc w:val="both"/>
        <w:rPr>
          <w:rFonts w:ascii="Arial" w:hAnsi="Arial" w:cs="Arial"/>
          <w:lang w:eastAsia="de-DE"/>
        </w:rPr>
      </w:pPr>
      <w:r w:rsidRPr="00303FCF">
        <w:rPr>
          <w:rFonts w:ascii="Arial" w:hAnsi="Arial" w:cs="Arial"/>
          <w:lang w:eastAsia="de-DE"/>
        </w:rPr>
        <w:t>Le fournisseur ne doit pas recourir aux services d’un prestataire de transport connu pour transporter également des marchandises illicites ou illégales telles que des stupéfiants ou pour transporter des armes, des munitions ou d’autres matières sensibles aux conflits vers ou depuis des territoires soumis à un embargo de l’ONU ou de l’UE.</w:t>
      </w:r>
    </w:p>
    <w:p w14:paraId="72B8EF94" w14:textId="77777777" w:rsidR="00945AAF" w:rsidRPr="00303FCF" w:rsidRDefault="00945AAF" w:rsidP="00735EB6">
      <w:pPr>
        <w:jc w:val="both"/>
        <w:rPr>
          <w:rFonts w:ascii="Arial" w:hAnsi="Arial" w:cs="Arial"/>
          <w:lang w:eastAsia="de-DE"/>
        </w:rPr>
      </w:pPr>
    </w:p>
    <w:p w14:paraId="3BCBF162"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lastRenderedPageBreak/>
        <w:t xml:space="preserve">Le fournisseur ne doit pas s’engager dans la vente ou le transport d’armes ou de fournitures sensibles aux conflits à des gouvernements qui violent systématiquement les droits de l’homme de leurs citoyens </w:t>
      </w:r>
      <w:r w:rsidRPr="00303FCF">
        <w:rPr>
          <w:rFonts w:ascii="Arial" w:hAnsi="Arial" w:cs="Arial"/>
          <w:lang w:val="en-GB" w:eastAsia="de-DE"/>
        </w:rPr>
        <w:t>;</w:t>
      </w:r>
      <w:r w:rsidRPr="00303FCF">
        <w:rPr>
          <w:rFonts w:ascii="Arial" w:hAnsi="Arial" w:cs="Arial"/>
          <w:lang w:eastAsia="de-DE"/>
        </w:rPr>
        <w:t xml:space="preserve"> ou dans des pays où sévit un conflit armé interne ou des tensions majeures </w:t>
      </w:r>
      <w:r w:rsidRPr="00303FCF">
        <w:rPr>
          <w:rFonts w:ascii="Arial" w:hAnsi="Arial" w:cs="Arial"/>
          <w:lang w:val="en-GB" w:eastAsia="de-DE"/>
        </w:rPr>
        <w:t>;</w:t>
      </w:r>
      <w:r w:rsidRPr="00303FCF">
        <w:rPr>
          <w:rFonts w:ascii="Arial" w:hAnsi="Arial" w:cs="Arial"/>
          <w:lang w:eastAsia="de-DE"/>
        </w:rPr>
        <w:t xml:space="preserve"> ou encore dans des pays où la vente d’armes pourrait mettre en péril la paix et la sécurité régionales.</w:t>
      </w:r>
    </w:p>
    <w:p w14:paraId="19F816BE" w14:textId="77777777" w:rsidR="00945AAF" w:rsidRPr="00303FCF" w:rsidRDefault="00945AAF" w:rsidP="00735EB6">
      <w:pPr>
        <w:jc w:val="both"/>
        <w:rPr>
          <w:rStyle w:val="normaltextrun"/>
          <w:rFonts w:ascii="Arial" w:hAnsi="Arial" w:cs="Arial"/>
          <w:b/>
          <w:bCs/>
          <w:lang w:eastAsia="de-DE"/>
        </w:rPr>
      </w:pPr>
    </w:p>
    <w:p w14:paraId="5D8D3E34" w14:textId="77777777" w:rsidR="00945AAF" w:rsidRPr="00303FCF" w:rsidRDefault="00945AAF" w:rsidP="00735EB6">
      <w:pPr>
        <w:jc w:val="both"/>
        <w:rPr>
          <w:rFonts w:ascii="Arial" w:hAnsi="Arial" w:cs="Arial"/>
          <w:b/>
          <w:bCs/>
          <w:lang w:eastAsia="de-DE"/>
        </w:rPr>
      </w:pPr>
      <w:r w:rsidRPr="00303FCF">
        <w:rPr>
          <w:rFonts w:ascii="Arial" w:hAnsi="Arial" w:cs="Arial"/>
          <w:b/>
          <w:bCs/>
          <w:lang w:eastAsia="de-DE"/>
        </w:rPr>
        <w:t>CONFIDENTIALITÉ</w:t>
      </w:r>
    </w:p>
    <w:p w14:paraId="0E98402A" w14:textId="77777777" w:rsidR="00945AAF" w:rsidRPr="00303FCF" w:rsidRDefault="00945AAF" w:rsidP="00735EB6">
      <w:pPr>
        <w:jc w:val="both"/>
        <w:rPr>
          <w:rFonts w:ascii="Arial" w:hAnsi="Arial" w:cs="Arial"/>
          <w:b/>
          <w:bCs/>
          <w:lang w:eastAsia="de-DE"/>
        </w:rPr>
      </w:pPr>
    </w:p>
    <w:p w14:paraId="01E2349F"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t>Le candidat/soumissionnaire s'engage à garder confidentielles toutes les informations ou documents qui lui sont divulgués, découverts par lui ou préparés par lui dans le cadre ou à la suite de sa participation à la procédure de passation de marché susmentionnée, et s'engage à ce qu'ils soient utilisés uniquement aux fins de cette procédure.</w:t>
      </w:r>
    </w:p>
    <w:p w14:paraId="5E09756D" w14:textId="77777777" w:rsidR="00945AAF" w:rsidRPr="00303FCF" w:rsidRDefault="00945AAF" w:rsidP="00735EB6">
      <w:pPr>
        <w:jc w:val="both"/>
        <w:rPr>
          <w:rStyle w:val="normaltextrun"/>
          <w:rFonts w:ascii="Arial" w:hAnsi="Arial" w:cs="Arial"/>
          <w:b/>
          <w:bCs/>
          <w:lang w:eastAsia="de-DE"/>
        </w:rPr>
      </w:pPr>
    </w:p>
    <w:p w14:paraId="2BEAC33F" w14:textId="77777777" w:rsidR="00945AAF" w:rsidRPr="00303FCF" w:rsidRDefault="00945AAF" w:rsidP="00735EB6">
      <w:pPr>
        <w:jc w:val="both"/>
        <w:rPr>
          <w:rFonts w:ascii="Arial" w:hAnsi="Arial" w:cs="Arial"/>
          <w:b/>
          <w:bCs/>
          <w:lang w:eastAsia="de-DE"/>
        </w:rPr>
      </w:pPr>
      <w:r w:rsidRPr="00303FCF">
        <w:rPr>
          <w:rFonts w:ascii="Arial" w:hAnsi="Arial" w:cs="Arial"/>
          <w:b/>
          <w:bCs/>
          <w:lang w:eastAsia="de-DE"/>
        </w:rPr>
        <w:t>ÉLIGIBILITÉ AUX RÈGLES FINANCIÈRES DE L’UE</w:t>
      </w:r>
    </w:p>
    <w:p w14:paraId="685120E6" w14:textId="77777777" w:rsidR="00945AAF" w:rsidRPr="00303FCF" w:rsidRDefault="00945AAF" w:rsidP="00735EB6">
      <w:pPr>
        <w:jc w:val="both"/>
        <w:rPr>
          <w:rFonts w:ascii="Arial" w:hAnsi="Arial" w:cs="Arial"/>
          <w:b/>
          <w:bCs/>
          <w:lang w:eastAsia="de-DE"/>
        </w:rPr>
      </w:pPr>
    </w:p>
    <w:p w14:paraId="0B680FAB" w14:textId="77777777" w:rsidR="00945AAF" w:rsidRPr="00303FCF" w:rsidRDefault="00945AAF" w:rsidP="00735EB6">
      <w:pPr>
        <w:jc w:val="both"/>
        <w:rPr>
          <w:rFonts w:ascii="Arial" w:hAnsi="Arial" w:cs="Arial"/>
          <w:lang w:eastAsia="de-DE"/>
        </w:rPr>
      </w:pPr>
      <w:r w:rsidRPr="00303FCF">
        <w:rPr>
          <w:rFonts w:ascii="Arial" w:hAnsi="Arial" w:cs="Arial"/>
          <w:lang w:eastAsia="de-DE"/>
        </w:rPr>
        <w:t>Je/nous déclarons en outre par la présente que [nom complet du candidat, du soumissionnaire]</w:t>
      </w:r>
    </w:p>
    <w:p w14:paraId="322DCD1E" w14:textId="268B3649" w:rsidR="00945AAF" w:rsidRPr="00303FCF" w:rsidRDefault="0037314A" w:rsidP="00316484">
      <w:pPr>
        <w:pStyle w:val="ListParagraph"/>
        <w:numPr>
          <w:ilvl w:val="0"/>
          <w:numId w:val="10"/>
        </w:numPr>
        <w:jc w:val="both"/>
        <w:rPr>
          <w:rFonts w:ascii="Arial" w:hAnsi="Arial" w:cs="Arial"/>
          <w:lang w:eastAsia="de-DE"/>
        </w:rPr>
      </w:pPr>
      <w:r w:rsidRPr="00303FCF">
        <w:rPr>
          <w:rFonts w:ascii="Arial" w:hAnsi="Arial" w:cs="Arial"/>
          <w:lang w:eastAsia="de-DE"/>
        </w:rPr>
        <w:t>N’est</w:t>
      </w:r>
      <w:r w:rsidR="00945AAF" w:rsidRPr="00303FCF">
        <w:rPr>
          <w:rFonts w:ascii="Arial" w:hAnsi="Arial" w:cs="Arial"/>
          <w:lang w:eastAsia="de-DE"/>
        </w:rPr>
        <w:t xml:space="preserve"> soumise à aucun conflit d'intérêts dans la procédure de passation de marché en cours pour ce contrat [insérer les détails du contrat et de la procédure de passation de marché concernés] avec d'autres engagements ou contrats récemment conclus ou à conclure, soit individuellement, soit par l'intermédiaire de tout consortium auquel elle pourrait appartenir,</w:t>
      </w:r>
      <w:r w:rsidR="00945AAF" w:rsidRPr="00303FCF">
        <w:rPr>
          <w:rStyle w:val="normaltextrun"/>
          <w:rFonts w:ascii="Arial" w:hAnsi="Arial" w:cs="Arial"/>
          <w:lang w:eastAsia="de-DE"/>
        </w:rPr>
        <w:t xml:space="preserve"> </w:t>
      </w:r>
      <w:r w:rsidR="00945AAF" w:rsidRPr="00303FCF">
        <w:rPr>
          <w:rFonts w:ascii="Arial" w:hAnsi="Arial" w:cs="Arial"/>
          <w:lang w:eastAsia="de-DE"/>
        </w:rPr>
        <w:t>soit par l'intermédiaire de toute filiale ou société liée ;</w:t>
      </w:r>
    </w:p>
    <w:p w14:paraId="2222C201" w14:textId="77777777" w:rsidR="00945AAF" w:rsidRPr="00303FCF" w:rsidRDefault="00945AAF" w:rsidP="00735EB6">
      <w:pPr>
        <w:ind w:left="360"/>
        <w:jc w:val="both"/>
        <w:rPr>
          <w:rFonts w:ascii="Arial" w:hAnsi="Arial" w:cs="Arial"/>
          <w:lang w:eastAsia="de-DE"/>
        </w:rPr>
      </w:pPr>
    </w:p>
    <w:p w14:paraId="2A796C7E" w14:textId="77777777" w:rsidR="00945AAF" w:rsidRPr="00303FCF" w:rsidRDefault="00945AAF" w:rsidP="00735EB6">
      <w:pPr>
        <w:jc w:val="both"/>
        <w:rPr>
          <w:rFonts w:ascii="Arial" w:hAnsi="Arial" w:cs="Arial"/>
          <w:lang w:eastAsia="de-DE"/>
        </w:rPr>
      </w:pPr>
      <w:r w:rsidRPr="00303FCF">
        <w:rPr>
          <w:rFonts w:ascii="Arial" w:hAnsi="Arial" w:cs="Arial"/>
          <w:lang w:eastAsia="de-DE"/>
        </w:rPr>
        <w:t>b) elle n'est pas en état de faillite, de liquidation ou de règlement judiciaire, n'a pas conclu de concordat préventif, n'a pas suspendu ses activités et ne fait pas l'objet d'une procédure de ce type. Elle ne se trouve pas non plus dans une situation analogue résultant d'une procédure de même nature existant dans les législations et réglementations nationales</w:t>
      </w:r>
      <w:r w:rsidRPr="00303FCF">
        <w:rPr>
          <w:rFonts w:ascii="Arial" w:hAnsi="Arial" w:cs="Arial"/>
          <w:lang w:val="en-GB" w:eastAsia="de-DE"/>
        </w:rPr>
        <w:t>;</w:t>
      </w:r>
    </w:p>
    <w:p w14:paraId="0F43E63B" w14:textId="77777777" w:rsidR="00945AAF" w:rsidRPr="00303FCF" w:rsidRDefault="00945AAF" w:rsidP="00735EB6">
      <w:pPr>
        <w:jc w:val="both"/>
        <w:rPr>
          <w:rFonts w:ascii="Arial" w:hAnsi="Arial" w:cs="Arial"/>
          <w:lang w:eastAsia="de-DE"/>
        </w:rPr>
      </w:pPr>
    </w:p>
    <w:p w14:paraId="3AE431B6"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t xml:space="preserve">(c) n’a jamais fait l’objet d’une condamnation prononcée par un jugement ayant autorité de chose jugée pour un quelconque délit affectant sa moralité professionnelle </w:t>
      </w:r>
      <w:r w:rsidRPr="00303FCF">
        <w:rPr>
          <w:rFonts w:ascii="Arial" w:hAnsi="Arial" w:cs="Arial"/>
          <w:lang w:val="en-GB" w:eastAsia="de-DE"/>
        </w:rPr>
        <w:t>;</w:t>
      </w:r>
    </w:p>
    <w:p w14:paraId="5F53E982" w14:textId="77777777" w:rsidR="00945AAF" w:rsidRPr="00303FCF" w:rsidRDefault="00945AAF" w:rsidP="00735EB6">
      <w:pPr>
        <w:jc w:val="both"/>
        <w:rPr>
          <w:rStyle w:val="normaltextrun"/>
          <w:rFonts w:ascii="Arial" w:hAnsi="Arial" w:cs="Arial"/>
          <w:lang w:eastAsia="de-DE"/>
        </w:rPr>
      </w:pPr>
    </w:p>
    <w:p w14:paraId="31320AA0"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t>(d) n’a jamais été reconnu coupable d’une faute professionnelle grave ;</w:t>
      </w:r>
    </w:p>
    <w:p w14:paraId="67CE7344" w14:textId="77777777" w:rsidR="00945AAF" w:rsidRPr="00303FCF" w:rsidRDefault="00945AAF" w:rsidP="00735EB6">
      <w:pPr>
        <w:jc w:val="both"/>
        <w:rPr>
          <w:rStyle w:val="normaltextrun"/>
          <w:rFonts w:ascii="Arial" w:hAnsi="Arial" w:cs="Arial"/>
          <w:lang w:eastAsia="de-DE"/>
        </w:rPr>
      </w:pPr>
    </w:p>
    <w:p w14:paraId="7628DB0E"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t xml:space="preserve">(e) n’a jamais manqué à ses obligations relatives au paiement des cotisations de sécurité sociale ou au paiement des impôts conformément aux dispositions légales applicables </w:t>
      </w:r>
      <w:r w:rsidRPr="00303FCF">
        <w:rPr>
          <w:rFonts w:ascii="Arial" w:hAnsi="Arial" w:cs="Arial"/>
          <w:lang w:val="en-GB" w:eastAsia="de-DE"/>
        </w:rPr>
        <w:t>;</w:t>
      </w:r>
    </w:p>
    <w:p w14:paraId="1868A2BF" w14:textId="77777777" w:rsidR="00945AAF" w:rsidRPr="00303FCF" w:rsidRDefault="00945AAF" w:rsidP="00735EB6">
      <w:pPr>
        <w:jc w:val="both"/>
        <w:rPr>
          <w:rStyle w:val="normaltextrun"/>
          <w:rFonts w:ascii="Arial" w:hAnsi="Arial" w:cs="Arial"/>
          <w:lang w:eastAsia="de-DE"/>
        </w:rPr>
      </w:pPr>
    </w:p>
    <w:p w14:paraId="01383A34"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t>(f) n'a jamais fait l'objet d'un jugement ayant autorité de chose jugée pour fraude, corruption, participation à une organisation criminelle ou toute autre activité illégale, y compris des activités coercitives ou collusoires, portant atteinte aux intérêts financiers de l'Union européenne</w:t>
      </w:r>
      <w:r w:rsidRPr="00303FCF">
        <w:rPr>
          <w:rFonts w:ascii="Arial" w:hAnsi="Arial" w:cs="Arial"/>
          <w:lang w:val="en-GB" w:eastAsia="de-DE"/>
        </w:rPr>
        <w:t>;</w:t>
      </w:r>
    </w:p>
    <w:p w14:paraId="651D94EF" w14:textId="77777777" w:rsidR="00945AAF" w:rsidRPr="00303FCF" w:rsidRDefault="00945AAF" w:rsidP="00735EB6">
      <w:pPr>
        <w:jc w:val="both"/>
        <w:rPr>
          <w:rStyle w:val="normaltextrun"/>
          <w:rFonts w:ascii="Arial" w:hAnsi="Arial" w:cs="Arial"/>
          <w:lang w:eastAsia="de-DE"/>
        </w:rPr>
      </w:pPr>
    </w:p>
    <w:p w14:paraId="3AE78FEF" w14:textId="77777777" w:rsidR="00945AAF" w:rsidRPr="00303FCF" w:rsidRDefault="00945AAF" w:rsidP="00735EB6">
      <w:pPr>
        <w:jc w:val="both"/>
        <w:rPr>
          <w:rFonts w:ascii="Arial" w:hAnsi="Arial" w:cs="Arial"/>
          <w:lang w:eastAsia="de-DE"/>
        </w:rPr>
      </w:pPr>
      <w:r w:rsidRPr="00303FCF">
        <w:rPr>
          <w:rFonts w:ascii="Arial" w:hAnsi="Arial" w:cs="Arial"/>
          <w:lang w:eastAsia="de-DE"/>
        </w:rPr>
        <w:t xml:space="preserve">(g) n’est actuellement soumis à aucune sanction administrative imposée par un donateur financé par l’UE pour (i) avoir été reconnu coupable de fausse déclaration en fournissant les informations requises comme condition de participation à une procédure de passation de marché ou pour ne pas avoir fourni ces informations </w:t>
      </w:r>
      <w:r w:rsidRPr="00303FCF">
        <w:rPr>
          <w:rFonts w:ascii="Arial" w:hAnsi="Arial" w:cs="Arial"/>
          <w:lang w:val="en-GB" w:eastAsia="de-DE"/>
        </w:rPr>
        <w:t>;</w:t>
      </w:r>
      <w:r w:rsidRPr="00303FCF">
        <w:rPr>
          <w:rFonts w:ascii="Arial" w:hAnsi="Arial" w:cs="Arial"/>
          <w:lang w:eastAsia="de-DE"/>
        </w:rPr>
        <w:t xml:space="preserve"> ou (ii) avoir été déclaré en violation</w:t>
      </w:r>
    </w:p>
    <w:p w14:paraId="60899379" w14:textId="77777777" w:rsidR="00945AAF" w:rsidRPr="00303FCF" w:rsidRDefault="00945AAF" w:rsidP="00735EB6">
      <w:pPr>
        <w:jc w:val="both"/>
        <w:rPr>
          <w:rStyle w:val="normaltextrun"/>
          <w:rFonts w:ascii="Arial" w:hAnsi="Arial" w:cs="Arial"/>
          <w:lang w:eastAsia="de-DE"/>
        </w:rPr>
      </w:pPr>
      <w:r w:rsidRPr="00303FCF">
        <w:rPr>
          <w:rFonts w:ascii="Arial" w:hAnsi="Arial" w:cs="Arial"/>
          <w:lang w:eastAsia="de-DE"/>
        </w:rPr>
        <w:t>grave de ses obligations au titre de tout contrat couvert par le budget de l’UE.7</w:t>
      </w:r>
    </w:p>
    <w:p w14:paraId="18EB6605" w14:textId="77777777" w:rsidR="00945AAF" w:rsidRPr="00303FCF" w:rsidRDefault="00945AAF" w:rsidP="00735EB6">
      <w:pPr>
        <w:jc w:val="both"/>
        <w:rPr>
          <w:rStyle w:val="normaltextrun"/>
          <w:rFonts w:ascii="Arial" w:hAnsi="Arial" w:cs="Arial"/>
          <w:lang w:eastAsia="de-DE"/>
        </w:rPr>
      </w:pPr>
    </w:p>
    <w:p w14:paraId="19B59839" w14:textId="77777777" w:rsidR="00945AAF" w:rsidRPr="00303FCF" w:rsidRDefault="00945AAF" w:rsidP="00735EB6">
      <w:pPr>
        <w:jc w:val="both"/>
        <w:rPr>
          <w:rFonts w:ascii="Arial" w:hAnsi="Arial" w:cs="Arial"/>
          <w:lang w:eastAsia="de-DE"/>
        </w:rPr>
      </w:pPr>
      <w:r w:rsidRPr="00303FCF">
        <w:rPr>
          <w:rFonts w:ascii="Arial" w:hAnsi="Arial" w:cs="Arial"/>
          <w:lang w:eastAsia="de-DE"/>
        </w:rPr>
        <w:t>Signé le …………………..…….(jj/mm/</w:t>
      </w:r>
      <w:proofErr w:type="spellStart"/>
      <w:r w:rsidRPr="00303FCF">
        <w:rPr>
          <w:rFonts w:ascii="Arial" w:hAnsi="Arial" w:cs="Arial"/>
          <w:lang w:eastAsia="de-DE"/>
        </w:rPr>
        <w:t>aa</w:t>
      </w:r>
      <w:proofErr w:type="spellEnd"/>
      <w:r w:rsidRPr="00303FCF">
        <w:rPr>
          <w:rFonts w:ascii="Arial" w:hAnsi="Arial" w:cs="Arial"/>
          <w:lang w:eastAsia="de-DE"/>
        </w:rPr>
        <w:t>), à ……………………………………………..……(lieu, pays)</w:t>
      </w:r>
    </w:p>
    <w:p w14:paraId="43EB024E" w14:textId="77777777" w:rsidR="00945AAF" w:rsidRPr="00303FCF" w:rsidRDefault="00945AAF" w:rsidP="00735EB6">
      <w:pPr>
        <w:contextualSpacing/>
        <w:jc w:val="both"/>
        <w:rPr>
          <w:rFonts w:ascii="Arial" w:hAnsi="Arial" w:cs="Arial"/>
          <w:lang w:eastAsia="de-DE"/>
        </w:rPr>
      </w:pPr>
    </w:p>
    <w:p w14:paraId="17B02DF1" w14:textId="77777777" w:rsidR="00D4395F" w:rsidRDefault="00D4395F" w:rsidP="00735EB6">
      <w:pPr>
        <w:contextualSpacing/>
        <w:jc w:val="both"/>
        <w:rPr>
          <w:rFonts w:ascii="Arial" w:hAnsi="Arial" w:cs="Arial"/>
          <w:lang w:eastAsia="de-DE"/>
        </w:rPr>
      </w:pPr>
    </w:p>
    <w:p w14:paraId="29C4381D" w14:textId="37BAE356" w:rsidR="00945AAF" w:rsidRDefault="00945AAF" w:rsidP="00735EB6">
      <w:pPr>
        <w:contextualSpacing/>
        <w:jc w:val="both"/>
        <w:rPr>
          <w:rFonts w:ascii="Arial" w:hAnsi="Arial" w:cs="Arial"/>
          <w:lang w:eastAsia="de-DE"/>
        </w:rPr>
      </w:pPr>
      <w:r w:rsidRPr="00303FCF">
        <w:rPr>
          <w:rFonts w:ascii="Arial" w:hAnsi="Arial" w:cs="Arial"/>
          <w:lang w:eastAsia="de-DE"/>
        </w:rPr>
        <w:t>Nom: ……………………………………………………………………</w:t>
      </w:r>
      <w:r w:rsidR="00A26DFF">
        <w:rPr>
          <w:rFonts w:ascii="Arial" w:hAnsi="Arial" w:cs="Arial"/>
          <w:lang w:eastAsia="de-DE"/>
        </w:rPr>
        <w:t xml:space="preserve"> </w:t>
      </w:r>
    </w:p>
    <w:p w14:paraId="67BC23EB" w14:textId="77777777" w:rsidR="00D4395F" w:rsidRDefault="00D4395F" w:rsidP="00735EB6">
      <w:pPr>
        <w:contextualSpacing/>
        <w:jc w:val="both"/>
        <w:rPr>
          <w:rFonts w:ascii="Arial" w:hAnsi="Arial" w:cs="Arial"/>
          <w:lang w:eastAsia="de-DE"/>
        </w:rPr>
      </w:pPr>
    </w:p>
    <w:p w14:paraId="6AEB0333" w14:textId="007370D4" w:rsidR="00A26DFF" w:rsidRPr="00303FCF" w:rsidRDefault="00A26DFF" w:rsidP="00735EB6">
      <w:pPr>
        <w:contextualSpacing/>
        <w:jc w:val="both"/>
        <w:rPr>
          <w:rFonts w:ascii="Arial" w:hAnsi="Arial" w:cs="Arial"/>
          <w:lang w:eastAsia="de-DE"/>
        </w:rPr>
      </w:pPr>
      <w:r>
        <w:rPr>
          <w:rFonts w:ascii="Arial" w:hAnsi="Arial" w:cs="Arial"/>
          <w:lang w:eastAsia="de-DE"/>
        </w:rPr>
        <w:t>Signature : ……………………………………………………</w:t>
      </w:r>
    </w:p>
    <w:p w14:paraId="6B8DB4CF" w14:textId="77777777" w:rsidR="00945AAF" w:rsidRPr="00303FCF" w:rsidRDefault="00945AAF" w:rsidP="00735EB6">
      <w:pPr>
        <w:contextualSpacing/>
        <w:jc w:val="both"/>
        <w:rPr>
          <w:rFonts w:ascii="Arial" w:hAnsi="Arial" w:cs="Arial"/>
          <w:lang w:val="en-GB" w:eastAsia="de-DE"/>
        </w:rPr>
      </w:pPr>
    </w:p>
    <w:p w14:paraId="02C5872C" w14:textId="77777777" w:rsidR="00AF2DAC" w:rsidRPr="00303FCF" w:rsidRDefault="00AF2DAC" w:rsidP="00F63E6B">
      <w:pPr>
        <w:autoSpaceDE w:val="0"/>
        <w:autoSpaceDN w:val="0"/>
        <w:adjustRightInd w:val="0"/>
        <w:jc w:val="both"/>
        <w:rPr>
          <w:rFonts w:ascii="Arial" w:hAnsi="Arial" w:cs="Arial"/>
          <w:color w:val="000000" w:themeColor="text1"/>
        </w:rPr>
      </w:pPr>
    </w:p>
    <w:sectPr w:rsidR="00AF2DAC" w:rsidRPr="00303FCF" w:rsidSect="00A33069">
      <w:footerReference w:type="default" r:id="rId17"/>
      <w:pgSz w:w="11906" w:h="16838"/>
      <w:pgMar w:top="1134" w:right="991" w:bottom="993"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FCC9" w14:textId="77777777" w:rsidR="00BF6BA5" w:rsidRDefault="00BF6BA5" w:rsidP="00E95C2E">
      <w:r>
        <w:separator/>
      </w:r>
    </w:p>
  </w:endnote>
  <w:endnote w:type="continuationSeparator" w:id="0">
    <w:p w14:paraId="150B0D9E" w14:textId="77777777" w:rsidR="00BF6BA5" w:rsidRDefault="00BF6BA5" w:rsidP="00E95C2E">
      <w:r>
        <w:continuationSeparator/>
      </w:r>
    </w:p>
  </w:endnote>
  <w:endnote w:type="continuationNotice" w:id="1">
    <w:p w14:paraId="3EA67B27" w14:textId="77777777" w:rsidR="00BF6BA5" w:rsidRDefault="00BF6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itres C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99FC" w14:textId="77777777" w:rsidR="00E95C2E" w:rsidRDefault="00E95C2E">
    <w:pPr>
      <w:pStyle w:val="Footer"/>
      <w:jc w:val="right"/>
    </w:pPr>
    <w:r>
      <w:fldChar w:fldCharType="begin"/>
    </w:r>
    <w:r>
      <w:instrText xml:space="preserve"> PAGE   \* MERGEFORMAT </w:instrText>
    </w:r>
    <w:r>
      <w:fldChar w:fldCharType="separate"/>
    </w:r>
    <w:r w:rsidR="004F77AE">
      <w:rPr>
        <w:noProof/>
      </w:rPr>
      <w:t>1</w:t>
    </w:r>
    <w:r>
      <w:fldChar w:fldCharType="end"/>
    </w:r>
  </w:p>
  <w:p w14:paraId="3EA32067" w14:textId="6B93D934" w:rsidR="00E95C2E" w:rsidRDefault="00E9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DAE51" w14:textId="77777777" w:rsidR="00BF6BA5" w:rsidRDefault="00BF6BA5" w:rsidP="00E95C2E">
      <w:r>
        <w:separator/>
      </w:r>
    </w:p>
  </w:footnote>
  <w:footnote w:type="continuationSeparator" w:id="0">
    <w:p w14:paraId="4301549C" w14:textId="77777777" w:rsidR="00BF6BA5" w:rsidRDefault="00BF6BA5" w:rsidP="00E95C2E">
      <w:r>
        <w:continuationSeparator/>
      </w:r>
    </w:p>
  </w:footnote>
  <w:footnote w:type="continuationNotice" w:id="1">
    <w:p w14:paraId="1BE02EA9" w14:textId="77777777" w:rsidR="00BF6BA5" w:rsidRDefault="00BF6B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AF7"/>
    <w:multiLevelType w:val="hybridMultilevel"/>
    <w:tmpl w:val="7FF2002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3494071"/>
    <w:multiLevelType w:val="hybridMultilevel"/>
    <w:tmpl w:val="4502C636"/>
    <w:lvl w:ilvl="0" w:tplc="FA7289BA">
      <w:start w:val="1"/>
      <w:numFmt w:val="decimal"/>
      <w:lvlText w:val="%1)"/>
      <w:lvlJc w:val="left"/>
      <w:pPr>
        <w:ind w:left="360" w:hanging="360"/>
      </w:pPr>
      <w:rPr>
        <w:b/>
        <w:sz w:val="18"/>
        <w:szCs w:val="1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4F0F1E"/>
    <w:multiLevelType w:val="hybridMultilevel"/>
    <w:tmpl w:val="ADC6F8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FF6D92"/>
    <w:multiLevelType w:val="multilevel"/>
    <w:tmpl w:val="D03E5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7B0094"/>
    <w:multiLevelType w:val="hybridMultilevel"/>
    <w:tmpl w:val="C28E6B0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E8002F0"/>
    <w:multiLevelType w:val="hybridMultilevel"/>
    <w:tmpl w:val="9C60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44D27"/>
    <w:multiLevelType w:val="hybridMultilevel"/>
    <w:tmpl w:val="15B8A530"/>
    <w:lvl w:ilvl="0" w:tplc="A466743C">
      <w:start w:val="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F3D0B3"/>
    <w:multiLevelType w:val="hybridMultilevel"/>
    <w:tmpl w:val="779285AA"/>
    <w:lvl w:ilvl="0" w:tplc="55E2392E">
      <w:start w:val="1"/>
      <w:numFmt w:val="bullet"/>
      <w:lvlText w:val="-"/>
      <w:lvlJc w:val="left"/>
      <w:pPr>
        <w:ind w:left="1080" w:hanging="360"/>
      </w:pPr>
      <w:rPr>
        <w:rFonts w:ascii="Aptos" w:hAnsi="Aptos" w:hint="default"/>
      </w:rPr>
    </w:lvl>
    <w:lvl w:ilvl="1" w:tplc="E8DE1274">
      <w:start w:val="1"/>
      <w:numFmt w:val="bullet"/>
      <w:lvlText w:val="o"/>
      <w:lvlJc w:val="left"/>
      <w:pPr>
        <w:ind w:left="1800" w:hanging="360"/>
      </w:pPr>
      <w:rPr>
        <w:rFonts w:ascii="Courier New" w:hAnsi="Courier New" w:hint="default"/>
      </w:rPr>
    </w:lvl>
    <w:lvl w:ilvl="2" w:tplc="4CA8334E">
      <w:start w:val="1"/>
      <w:numFmt w:val="bullet"/>
      <w:lvlText w:val=""/>
      <w:lvlJc w:val="left"/>
      <w:pPr>
        <w:ind w:left="2520" w:hanging="360"/>
      </w:pPr>
      <w:rPr>
        <w:rFonts w:ascii="Wingdings" w:hAnsi="Wingdings" w:hint="default"/>
      </w:rPr>
    </w:lvl>
    <w:lvl w:ilvl="3" w:tplc="949C8D66">
      <w:start w:val="1"/>
      <w:numFmt w:val="bullet"/>
      <w:lvlText w:val=""/>
      <w:lvlJc w:val="left"/>
      <w:pPr>
        <w:ind w:left="3240" w:hanging="360"/>
      </w:pPr>
      <w:rPr>
        <w:rFonts w:ascii="Symbol" w:hAnsi="Symbol" w:hint="default"/>
      </w:rPr>
    </w:lvl>
    <w:lvl w:ilvl="4" w:tplc="E4EA6A3A">
      <w:start w:val="1"/>
      <w:numFmt w:val="bullet"/>
      <w:lvlText w:val="o"/>
      <w:lvlJc w:val="left"/>
      <w:pPr>
        <w:ind w:left="3960" w:hanging="360"/>
      </w:pPr>
      <w:rPr>
        <w:rFonts w:ascii="Courier New" w:hAnsi="Courier New" w:hint="default"/>
      </w:rPr>
    </w:lvl>
    <w:lvl w:ilvl="5" w:tplc="97A64110">
      <w:start w:val="1"/>
      <w:numFmt w:val="bullet"/>
      <w:lvlText w:val=""/>
      <w:lvlJc w:val="left"/>
      <w:pPr>
        <w:ind w:left="4680" w:hanging="360"/>
      </w:pPr>
      <w:rPr>
        <w:rFonts w:ascii="Wingdings" w:hAnsi="Wingdings" w:hint="default"/>
      </w:rPr>
    </w:lvl>
    <w:lvl w:ilvl="6" w:tplc="55AAD182">
      <w:start w:val="1"/>
      <w:numFmt w:val="bullet"/>
      <w:lvlText w:val=""/>
      <w:lvlJc w:val="left"/>
      <w:pPr>
        <w:ind w:left="5400" w:hanging="360"/>
      </w:pPr>
      <w:rPr>
        <w:rFonts w:ascii="Symbol" w:hAnsi="Symbol" w:hint="default"/>
      </w:rPr>
    </w:lvl>
    <w:lvl w:ilvl="7" w:tplc="244023A0">
      <w:start w:val="1"/>
      <w:numFmt w:val="bullet"/>
      <w:lvlText w:val="o"/>
      <w:lvlJc w:val="left"/>
      <w:pPr>
        <w:ind w:left="6120" w:hanging="360"/>
      </w:pPr>
      <w:rPr>
        <w:rFonts w:ascii="Courier New" w:hAnsi="Courier New" w:hint="default"/>
      </w:rPr>
    </w:lvl>
    <w:lvl w:ilvl="8" w:tplc="3C668120">
      <w:start w:val="1"/>
      <w:numFmt w:val="bullet"/>
      <w:lvlText w:val=""/>
      <w:lvlJc w:val="left"/>
      <w:pPr>
        <w:ind w:left="6840" w:hanging="360"/>
      </w:pPr>
      <w:rPr>
        <w:rFonts w:ascii="Wingdings" w:hAnsi="Wingdings" w:hint="default"/>
      </w:rPr>
    </w:lvl>
  </w:abstractNum>
  <w:abstractNum w:abstractNumId="8" w15:restartNumberingAfterBreak="0">
    <w:nsid w:val="2154579E"/>
    <w:multiLevelType w:val="hybridMultilevel"/>
    <w:tmpl w:val="1AA6C17C"/>
    <w:lvl w:ilvl="0" w:tplc="609A8BC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D5ED9"/>
    <w:multiLevelType w:val="hybridMultilevel"/>
    <w:tmpl w:val="E2405B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7572D7"/>
    <w:multiLevelType w:val="hybridMultilevel"/>
    <w:tmpl w:val="C0588064"/>
    <w:lvl w:ilvl="0" w:tplc="08090011">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1" w15:restartNumberingAfterBreak="0">
    <w:nsid w:val="33020083"/>
    <w:multiLevelType w:val="hybridMultilevel"/>
    <w:tmpl w:val="94003CB0"/>
    <w:lvl w:ilvl="0" w:tplc="A466743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42C7B"/>
    <w:multiLevelType w:val="multilevel"/>
    <w:tmpl w:val="BB94D4D8"/>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13" w15:restartNumberingAfterBreak="0">
    <w:nsid w:val="47392BC9"/>
    <w:multiLevelType w:val="hybridMultilevel"/>
    <w:tmpl w:val="F9CA439E"/>
    <w:lvl w:ilvl="0" w:tplc="0004007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7A536D"/>
    <w:multiLevelType w:val="hybridMultilevel"/>
    <w:tmpl w:val="FFFFFFFF"/>
    <w:lvl w:ilvl="0" w:tplc="17F675EA">
      <w:start w:val="1"/>
      <w:numFmt w:val="bullet"/>
      <w:lvlText w:val=""/>
      <w:lvlJc w:val="left"/>
      <w:pPr>
        <w:ind w:left="720" w:hanging="360"/>
      </w:pPr>
      <w:rPr>
        <w:rFonts w:ascii="Symbol" w:hAnsi="Symbol" w:hint="default"/>
      </w:rPr>
    </w:lvl>
    <w:lvl w:ilvl="1" w:tplc="2BBC3ACC">
      <w:start w:val="1"/>
      <w:numFmt w:val="bullet"/>
      <w:lvlText w:val="o"/>
      <w:lvlJc w:val="left"/>
      <w:pPr>
        <w:ind w:left="1440" w:hanging="360"/>
      </w:pPr>
      <w:rPr>
        <w:rFonts w:ascii="Courier New" w:hAnsi="Courier New" w:hint="default"/>
      </w:rPr>
    </w:lvl>
    <w:lvl w:ilvl="2" w:tplc="F18E66C0">
      <w:start w:val="1"/>
      <w:numFmt w:val="bullet"/>
      <w:lvlText w:val=""/>
      <w:lvlJc w:val="left"/>
      <w:pPr>
        <w:ind w:left="2160" w:hanging="360"/>
      </w:pPr>
      <w:rPr>
        <w:rFonts w:ascii="Wingdings" w:hAnsi="Wingdings" w:hint="default"/>
      </w:rPr>
    </w:lvl>
    <w:lvl w:ilvl="3" w:tplc="4E58F144">
      <w:start w:val="1"/>
      <w:numFmt w:val="bullet"/>
      <w:lvlText w:val=""/>
      <w:lvlJc w:val="left"/>
      <w:pPr>
        <w:ind w:left="2880" w:hanging="360"/>
      </w:pPr>
      <w:rPr>
        <w:rFonts w:ascii="Symbol" w:hAnsi="Symbol" w:hint="default"/>
      </w:rPr>
    </w:lvl>
    <w:lvl w:ilvl="4" w:tplc="82E4E51A">
      <w:start w:val="1"/>
      <w:numFmt w:val="bullet"/>
      <w:lvlText w:val="o"/>
      <w:lvlJc w:val="left"/>
      <w:pPr>
        <w:ind w:left="3600" w:hanging="360"/>
      </w:pPr>
      <w:rPr>
        <w:rFonts w:ascii="Courier New" w:hAnsi="Courier New" w:hint="default"/>
      </w:rPr>
    </w:lvl>
    <w:lvl w:ilvl="5" w:tplc="B35EAF54">
      <w:start w:val="1"/>
      <w:numFmt w:val="bullet"/>
      <w:lvlText w:val=""/>
      <w:lvlJc w:val="left"/>
      <w:pPr>
        <w:ind w:left="4320" w:hanging="360"/>
      </w:pPr>
      <w:rPr>
        <w:rFonts w:ascii="Wingdings" w:hAnsi="Wingdings" w:hint="default"/>
      </w:rPr>
    </w:lvl>
    <w:lvl w:ilvl="6" w:tplc="A042B31E">
      <w:start w:val="1"/>
      <w:numFmt w:val="bullet"/>
      <w:lvlText w:val=""/>
      <w:lvlJc w:val="left"/>
      <w:pPr>
        <w:ind w:left="5040" w:hanging="360"/>
      </w:pPr>
      <w:rPr>
        <w:rFonts w:ascii="Symbol" w:hAnsi="Symbol" w:hint="default"/>
      </w:rPr>
    </w:lvl>
    <w:lvl w:ilvl="7" w:tplc="3906075C">
      <w:start w:val="1"/>
      <w:numFmt w:val="bullet"/>
      <w:lvlText w:val="o"/>
      <w:lvlJc w:val="left"/>
      <w:pPr>
        <w:ind w:left="5760" w:hanging="360"/>
      </w:pPr>
      <w:rPr>
        <w:rFonts w:ascii="Courier New" w:hAnsi="Courier New" w:hint="default"/>
      </w:rPr>
    </w:lvl>
    <w:lvl w:ilvl="8" w:tplc="BDC8540C">
      <w:start w:val="1"/>
      <w:numFmt w:val="bullet"/>
      <w:lvlText w:val=""/>
      <w:lvlJc w:val="left"/>
      <w:pPr>
        <w:ind w:left="6480" w:hanging="360"/>
      </w:pPr>
      <w:rPr>
        <w:rFonts w:ascii="Wingdings" w:hAnsi="Wingdings" w:hint="default"/>
      </w:rPr>
    </w:lvl>
  </w:abstractNum>
  <w:abstractNum w:abstractNumId="15" w15:restartNumberingAfterBreak="0">
    <w:nsid w:val="4F25141A"/>
    <w:multiLevelType w:val="hybridMultilevel"/>
    <w:tmpl w:val="1E7E31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304C72"/>
    <w:multiLevelType w:val="hybridMultilevel"/>
    <w:tmpl w:val="08B8D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57539"/>
    <w:multiLevelType w:val="hybridMultilevel"/>
    <w:tmpl w:val="5942C394"/>
    <w:lvl w:ilvl="0" w:tplc="C0D8B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9756AC"/>
    <w:multiLevelType w:val="hybridMultilevel"/>
    <w:tmpl w:val="B8FAC6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7B16289"/>
    <w:multiLevelType w:val="multilevel"/>
    <w:tmpl w:val="032E74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2723C8"/>
    <w:multiLevelType w:val="hybridMultilevel"/>
    <w:tmpl w:val="6810CF06"/>
    <w:lvl w:ilvl="0" w:tplc="4C84FD5C">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E341C"/>
    <w:multiLevelType w:val="hybridMultilevel"/>
    <w:tmpl w:val="D9A6432C"/>
    <w:lvl w:ilvl="0" w:tplc="040C000B">
      <w:numFmt w:val="bullet"/>
      <w:lvlText w:val=""/>
      <w:lvlJc w:val="left"/>
      <w:pPr>
        <w:ind w:left="1440" w:hanging="108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B6B530F"/>
    <w:multiLevelType w:val="hybridMultilevel"/>
    <w:tmpl w:val="44E68764"/>
    <w:lvl w:ilvl="0" w:tplc="609A8BC2">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D1F30F0"/>
    <w:multiLevelType w:val="hybridMultilevel"/>
    <w:tmpl w:val="527AA74A"/>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2A4D81"/>
    <w:multiLevelType w:val="hybridMultilevel"/>
    <w:tmpl w:val="0AB408D8"/>
    <w:lvl w:ilvl="0" w:tplc="A466743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31B78"/>
    <w:multiLevelType w:val="multilevel"/>
    <w:tmpl w:val="F89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8B19FA"/>
    <w:multiLevelType w:val="hybridMultilevel"/>
    <w:tmpl w:val="3844F8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044BD6"/>
    <w:multiLevelType w:val="multilevel"/>
    <w:tmpl w:val="8292B9C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7C12DAF"/>
    <w:multiLevelType w:val="hybridMultilevel"/>
    <w:tmpl w:val="89D8AB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216D6C"/>
    <w:multiLevelType w:val="multilevel"/>
    <w:tmpl w:val="E7543734"/>
    <w:lvl w:ilvl="0">
      <w:start w:val="1"/>
      <w:numFmt w:val="decimal"/>
      <w:lvlText w:val="%1."/>
      <w:lvlJc w:val="left"/>
      <w:pPr>
        <w:tabs>
          <w:tab w:val="num" w:pos="420"/>
        </w:tabs>
        <w:ind w:left="420" w:hanging="420"/>
      </w:pPr>
      <w:rPr>
        <w:rFonts w:ascii="Arial" w:hAnsi="Arial" w:cs="Arial" w:hint="default"/>
        <w:b/>
        <w:bCs w:val="0"/>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92C022D"/>
    <w:multiLevelType w:val="multilevel"/>
    <w:tmpl w:val="C77EC60C"/>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6A4D5335"/>
    <w:multiLevelType w:val="multilevel"/>
    <w:tmpl w:val="B1824936"/>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bCs/>
        <w:lang w:val="fr-BE"/>
      </w:rPr>
    </w:lvl>
    <w:lvl w:ilvl="2">
      <w:start w:val="1"/>
      <w:numFmt w:val="decimal"/>
      <w:lvlText w:val="%1.%2.%3."/>
      <w:lvlJc w:val="left"/>
      <w:pPr>
        <w:ind w:left="1224" w:hanging="504"/>
      </w:pPr>
      <w:rPr>
        <w:rFonts w:hint="default"/>
      </w:rPr>
    </w:lvl>
    <w:lvl w:ilvl="3">
      <w:start w:val="1"/>
      <w:numFmt w:val="decimal"/>
      <w:pStyle w:val="Section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B71235"/>
    <w:multiLevelType w:val="hybridMultilevel"/>
    <w:tmpl w:val="6E6221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F264447"/>
    <w:multiLevelType w:val="hybridMultilevel"/>
    <w:tmpl w:val="1A8825C2"/>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343E67"/>
    <w:multiLevelType w:val="hybridMultilevel"/>
    <w:tmpl w:val="80DA98A0"/>
    <w:lvl w:ilvl="0" w:tplc="E0B298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F514F"/>
    <w:multiLevelType w:val="hybridMultilevel"/>
    <w:tmpl w:val="F998EEB2"/>
    <w:lvl w:ilvl="0" w:tplc="A466743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61D3A"/>
    <w:multiLevelType w:val="hybridMultilevel"/>
    <w:tmpl w:val="7E168462"/>
    <w:lvl w:ilvl="0" w:tplc="A466743C">
      <w:start w:val="1"/>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72E33C8D"/>
    <w:multiLevelType w:val="multilevel"/>
    <w:tmpl w:val="43907E5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450614A"/>
    <w:multiLevelType w:val="hybridMultilevel"/>
    <w:tmpl w:val="462218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A143036"/>
    <w:multiLevelType w:val="multilevel"/>
    <w:tmpl w:val="65D4D128"/>
    <w:lvl w:ilvl="0">
      <w:start w:val="8"/>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CF75CDE"/>
    <w:multiLevelType w:val="multilevel"/>
    <w:tmpl w:val="7CF75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C66065"/>
    <w:multiLevelType w:val="multilevel"/>
    <w:tmpl w:val="032E74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49342412">
    <w:abstractNumId w:val="31"/>
  </w:num>
  <w:num w:numId="2" w16cid:durableId="764229181">
    <w:abstractNumId w:val="33"/>
  </w:num>
  <w:num w:numId="3" w16cid:durableId="276180152">
    <w:abstractNumId w:val="15"/>
  </w:num>
  <w:num w:numId="4" w16cid:durableId="605118812">
    <w:abstractNumId w:val="23"/>
  </w:num>
  <w:num w:numId="5" w16cid:durableId="52122245">
    <w:abstractNumId w:val="29"/>
  </w:num>
  <w:num w:numId="6" w16cid:durableId="1156801256">
    <w:abstractNumId w:val="30"/>
  </w:num>
  <w:num w:numId="7" w16cid:durableId="806552039">
    <w:abstractNumId w:val="36"/>
  </w:num>
  <w:num w:numId="8" w16cid:durableId="1108239250">
    <w:abstractNumId w:val="26"/>
  </w:num>
  <w:num w:numId="9" w16cid:durableId="1753047211">
    <w:abstractNumId w:val="20"/>
  </w:num>
  <w:num w:numId="10" w16cid:durableId="95174018">
    <w:abstractNumId w:val="17"/>
  </w:num>
  <w:num w:numId="11" w16cid:durableId="31612996">
    <w:abstractNumId w:val="16"/>
  </w:num>
  <w:num w:numId="12" w16cid:durableId="805272393">
    <w:abstractNumId w:val="40"/>
  </w:num>
  <w:num w:numId="13" w16cid:durableId="2102214527">
    <w:abstractNumId w:val="25"/>
  </w:num>
  <w:num w:numId="14" w16cid:durableId="653876617">
    <w:abstractNumId w:val="30"/>
    <w:lvlOverride w:ilvl="0">
      <w:startOverride w:val="11"/>
    </w:lvlOverride>
    <w:lvlOverride w:ilvl="1">
      <w:startOverride w:val="1"/>
    </w:lvlOverride>
    <w:lvlOverride w:ilvl="2">
      <w:startOverride w:val="2"/>
    </w:lvlOverride>
  </w:num>
  <w:num w:numId="15" w16cid:durableId="303631243">
    <w:abstractNumId w:val="6"/>
  </w:num>
  <w:num w:numId="16" w16cid:durableId="688989315">
    <w:abstractNumId w:val="34"/>
  </w:num>
  <w:num w:numId="17" w16cid:durableId="1317026192">
    <w:abstractNumId w:val="21"/>
  </w:num>
  <w:num w:numId="18" w16cid:durableId="1607231821">
    <w:abstractNumId w:val="5"/>
  </w:num>
  <w:num w:numId="19" w16cid:durableId="1298295896">
    <w:abstractNumId w:val="14"/>
  </w:num>
  <w:num w:numId="20" w16cid:durableId="453601993">
    <w:abstractNumId w:val="28"/>
  </w:num>
  <w:num w:numId="21" w16cid:durableId="915676154">
    <w:abstractNumId w:val="32"/>
  </w:num>
  <w:num w:numId="22" w16cid:durableId="730155279">
    <w:abstractNumId w:val="18"/>
  </w:num>
  <w:num w:numId="23" w16cid:durableId="1424258346">
    <w:abstractNumId w:val="7"/>
  </w:num>
  <w:num w:numId="24" w16cid:durableId="740063050">
    <w:abstractNumId w:val="3"/>
  </w:num>
  <w:num w:numId="25" w16cid:durableId="1717660305">
    <w:abstractNumId w:val="4"/>
  </w:num>
  <w:num w:numId="26" w16cid:durableId="1323391104">
    <w:abstractNumId w:val="27"/>
  </w:num>
  <w:num w:numId="27" w16cid:durableId="1317877708">
    <w:abstractNumId w:val="1"/>
  </w:num>
  <w:num w:numId="28" w16cid:durableId="1161582007">
    <w:abstractNumId w:val="9"/>
  </w:num>
  <w:num w:numId="29" w16cid:durableId="616374084">
    <w:abstractNumId w:val="38"/>
  </w:num>
  <w:num w:numId="30" w16cid:durableId="1998848299">
    <w:abstractNumId w:val="13"/>
  </w:num>
  <w:num w:numId="31" w16cid:durableId="815755358">
    <w:abstractNumId w:val="2"/>
  </w:num>
  <w:num w:numId="32" w16cid:durableId="419301815">
    <w:abstractNumId w:val="35"/>
  </w:num>
  <w:num w:numId="33" w16cid:durableId="937173886">
    <w:abstractNumId w:val="24"/>
  </w:num>
  <w:num w:numId="34" w16cid:durableId="617446993">
    <w:abstractNumId w:val="10"/>
  </w:num>
  <w:num w:numId="35" w16cid:durableId="1199859274">
    <w:abstractNumId w:val="0"/>
  </w:num>
  <w:num w:numId="36" w16cid:durableId="1254388563">
    <w:abstractNumId w:val="41"/>
  </w:num>
  <w:num w:numId="37" w16cid:durableId="1709140764">
    <w:abstractNumId w:val="19"/>
  </w:num>
  <w:num w:numId="38" w16cid:durableId="616906697">
    <w:abstractNumId w:val="12"/>
  </w:num>
  <w:num w:numId="39" w16cid:durableId="572203976">
    <w:abstractNumId w:val="22"/>
  </w:num>
  <w:num w:numId="40" w16cid:durableId="1160580708">
    <w:abstractNumId w:val="39"/>
  </w:num>
  <w:num w:numId="41" w16cid:durableId="1153638983">
    <w:abstractNumId w:val="11"/>
  </w:num>
  <w:num w:numId="42" w16cid:durableId="921643194">
    <w:abstractNumId w:val="8"/>
  </w:num>
  <w:num w:numId="43" w16cid:durableId="867066597">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F9"/>
    <w:rsid w:val="000000A9"/>
    <w:rsid w:val="000011B7"/>
    <w:rsid w:val="00002834"/>
    <w:rsid w:val="00003F45"/>
    <w:rsid w:val="000044D4"/>
    <w:rsid w:val="0000501F"/>
    <w:rsid w:val="00007DF2"/>
    <w:rsid w:val="000131C1"/>
    <w:rsid w:val="000137CA"/>
    <w:rsid w:val="00013805"/>
    <w:rsid w:val="00013C80"/>
    <w:rsid w:val="000141B0"/>
    <w:rsid w:val="0001465E"/>
    <w:rsid w:val="00016DA8"/>
    <w:rsid w:val="00017800"/>
    <w:rsid w:val="000200E5"/>
    <w:rsid w:val="00022BB5"/>
    <w:rsid w:val="0002377F"/>
    <w:rsid w:val="00023EAC"/>
    <w:rsid w:val="0002482A"/>
    <w:rsid w:val="000256D7"/>
    <w:rsid w:val="000267F0"/>
    <w:rsid w:val="000268DA"/>
    <w:rsid w:val="000336E3"/>
    <w:rsid w:val="00033F07"/>
    <w:rsid w:val="0003446B"/>
    <w:rsid w:val="00034CC5"/>
    <w:rsid w:val="00035C1B"/>
    <w:rsid w:val="0003778F"/>
    <w:rsid w:val="00037944"/>
    <w:rsid w:val="00040687"/>
    <w:rsid w:val="00041A08"/>
    <w:rsid w:val="000452C0"/>
    <w:rsid w:val="0004581B"/>
    <w:rsid w:val="00045E84"/>
    <w:rsid w:val="00047D5D"/>
    <w:rsid w:val="00051741"/>
    <w:rsid w:val="0005263B"/>
    <w:rsid w:val="00054621"/>
    <w:rsid w:val="0005491D"/>
    <w:rsid w:val="00055C0F"/>
    <w:rsid w:val="00055FFD"/>
    <w:rsid w:val="00056130"/>
    <w:rsid w:val="00060634"/>
    <w:rsid w:val="00061E19"/>
    <w:rsid w:val="00062408"/>
    <w:rsid w:val="0006314E"/>
    <w:rsid w:val="00064B74"/>
    <w:rsid w:val="000660A9"/>
    <w:rsid w:val="00066525"/>
    <w:rsid w:val="00066B77"/>
    <w:rsid w:val="00066EEB"/>
    <w:rsid w:val="0006728A"/>
    <w:rsid w:val="00067790"/>
    <w:rsid w:val="00067AD4"/>
    <w:rsid w:val="000725D0"/>
    <w:rsid w:val="00075172"/>
    <w:rsid w:val="000774A1"/>
    <w:rsid w:val="00080F2C"/>
    <w:rsid w:val="00085A8E"/>
    <w:rsid w:val="000869EE"/>
    <w:rsid w:val="00086DB1"/>
    <w:rsid w:val="000921DD"/>
    <w:rsid w:val="00094A46"/>
    <w:rsid w:val="0009615B"/>
    <w:rsid w:val="0009730A"/>
    <w:rsid w:val="000A1509"/>
    <w:rsid w:val="000A2B13"/>
    <w:rsid w:val="000A2F3A"/>
    <w:rsid w:val="000A43E3"/>
    <w:rsid w:val="000A4828"/>
    <w:rsid w:val="000A6157"/>
    <w:rsid w:val="000A68A9"/>
    <w:rsid w:val="000A763E"/>
    <w:rsid w:val="000B1518"/>
    <w:rsid w:val="000B19A1"/>
    <w:rsid w:val="000B1E64"/>
    <w:rsid w:val="000B2C27"/>
    <w:rsid w:val="000B3187"/>
    <w:rsid w:val="000B319A"/>
    <w:rsid w:val="000B3B03"/>
    <w:rsid w:val="000B4742"/>
    <w:rsid w:val="000B5713"/>
    <w:rsid w:val="000B5886"/>
    <w:rsid w:val="000B7DB8"/>
    <w:rsid w:val="000C03D6"/>
    <w:rsid w:val="000C1D6E"/>
    <w:rsid w:val="000C3BFE"/>
    <w:rsid w:val="000C51C2"/>
    <w:rsid w:val="000C5ED7"/>
    <w:rsid w:val="000D02AD"/>
    <w:rsid w:val="000D1EA7"/>
    <w:rsid w:val="000D20EF"/>
    <w:rsid w:val="000D26F3"/>
    <w:rsid w:val="000D3620"/>
    <w:rsid w:val="000D4FBF"/>
    <w:rsid w:val="000D7DB1"/>
    <w:rsid w:val="000E1976"/>
    <w:rsid w:val="000E1B91"/>
    <w:rsid w:val="000E2224"/>
    <w:rsid w:val="000E26F1"/>
    <w:rsid w:val="000E272F"/>
    <w:rsid w:val="000E327F"/>
    <w:rsid w:val="000E360D"/>
    <w:rsid w:val="000E3FD5"/>
    <w:rsid w:val="000E5063"/>
    <w:rsid w:val="000E610F"/>
    <w:rsid w:val="000F3A68"/>
    <w:rsid w:val="000F485F"/>
    <w:rsid w:val="000F69A6"/>
    <w:rsid w:val="000F7441"/>
    <w:rsid w:val="000F7DEB"/>
    <w:rsid w:val="001014E5"/>
    <w:rsid w:val="0010253E"/>
    <w:rsid w:val="00102DCF"/>
    <w:rsid w:val="00105AC7"/>
    <w:rsid w:val="001065B0"/>
    <w:rsid w:val="0010703E"/>
    <w:rsid w:val="00107E6B"/>
    <w:rsid w:val="0011137E"/>
    <w:rsid w:val="00111C41"/>
    <w:rsid w:val="001127B4"/>
    <w:rsid w:val="0011370D"/>
    <w:rsid w:val="00114141"/>
    <w:rsid w:val="00116846"/>
    <w:rsid w:val="001169E7"/>
    <w:rsid w:val="00116DCD"/>
    <w:rsid w:val="0011729C"/>
    <w:rsid w:val="001203F7"/>
    <w:rsid w:val="00120DEE"/>
    <w:rsid w:val="001226E3"/>
    <w:rsid w:val="00122B0F"/>
    <w:rsid w:val="00123265"/>
    <w:rsid w:val="0012494B"/>
    <w:rsid w:val="00126548"/>
    <w:rsid w:val="00126FEA"/>
    <w:rsid w:val="001273B9"/>
    <w:rsid w:val="001311D1"/>
    <w:rsid w:val="00131E75"/>
    <w:rsid w:val="00137383"/>
    <w:rsid w:val="001374AD"/>
    <w:rsid w:val="00141F69"/>
    <w:rsid w:val="00145735"/>
    <w:rsid w:val="0014651D"/>
    <w:rsid w:val="00146E65"/>
    <w:rsid w:val="00147E92"/>
    <w:rsid w:val="00147FC3"/>
    <w:rsid w:val="00152656"/>
    <w:rsid w:val="00152976"/>
    <w:rsid w:val="001532F4"/>
    <w:rsid w:val="001570B8"/>
    <w:rsid w:val="00161570"/>
    <w:rsid w:val="001615B7"/>
    <w:rsid w:val="00163547"/>
    <w:rsid w:val="00163BC7"/>
    <w:rsid w:val="001651C9"/>
    <w:rsid w:val="001710C0"/>
    <w:rsid w:val="0017142E"/>
    <w:rsid w:val="0017240C"/>
    <w:rsid w:val="0017364C"/>
    <w:rsid w:val="00173F41"/>
    <w:rsid w:val="001758AE"/>
    <w:rsid w:val="001758F5"/>
    <w:rsid w:val="00175BE3"/>
    <w:rsid w:val="00175D07"/>
    <w:rsid w:val="00175E2F"/>
    <w:rsid w:val="00176B88"/>
    <w:rsid w:val="0018056D"/>
    <w:rsid w:val="0018326E"/>
    <w:rsid w:val="0018339A"/>
    <w:rsid w:val="001839D2"/>
    <w:rsid w:val="001851AF"/>
    <w:rsid w:val="001863FC"/>
    <w:rsid w:val="00186FEC"/>
    <w:rsid w:val="00194460"/>
    <w:rsid w:val="00195459"/>
    <w:rsid w:val="0019555F"/>
    <w:rsid w:val="001960C0"/>
    <w:rsid w:val="00196DFF"/>
    <w:rsid w:val="001A1024"/>
    <w:rsid w:val="001A4908"/>
    <w:rsid w:val="001A5418"/>
    <w:rsid w:val="001A56B6"/>
    <w:rsid w:val="001A69EF"/>
    <w:rsid w:val="001B0F38"/>
    <w:rsid w:val="001B1578"/>
    <w:rsid w:val="001B1B5A"/>
    <w:rsid w:val="001B3A3D"/>
    <w:rsid w:val="001C022D"/>
    <w:rsid w:val="001C17CC"/>
    <w:rsid w:val="001C1AB8"/>
    <w:rsid w:val="001C1F7F"/>
    <w:rsid w:val="001C1FFD"/>
    <w:rsid w:val="001C2347"/>
    <w:rsid w:val="001C447C"/>
    <w:rsid w:val="001C4D9A"/>
    <w:rsid w:val="001C5584"/>
    <w:rsid w:val="001D0197"/>
    <w:rsid w:val="001D61EE"/>
    <w:rsid w:val="001D794B"/>
    <w:rsid w:val="001E3A49"/>
    <w:rsid w:val="001E4D03"/>
    <w:rsid w:val="001E5216"/>
    <w:rsid w:val="001E5D31"/>
    <w:rsid w:val="001E723A"/>
    <w:rsid w:val="001E72CA"/>
    <w:rsid w:val="001E7984"/>
    <w:rsid w:val="001F03D9"/>
    <w:rsid w:val="001F0D48"/>
    <w:rsid w:val="001F1CC7"/>
    <w:rsid w:val="001F2F97"/>
    <w:rsid w:val="001F7268"/>
    <w:rsid w:val="001F745A"/>
    <w:rsid w:val="001F766D"/>
    <w:rsid w:val="001F7C85"/>
    <w:rsid w:val="001F7F4C"/>
    <w:rsid w:val="002046B0"/>
    <w:rsid w:val="00204791"/>
    <w:rsid w:val="00204C2B"/>
    <w:rsid w:val="002065C8"/>
    <w:rsid w:val="002107DE"/>
    <w:rsid w:val="002125E5"/>
    <w:rsid w:val="002127B9"/>
    <w:rsid w:val="00212BA8"/>
    <w:rsid w:val="00213C9B"/>
    <w:rsid w:val="00213EB3"/>
    <w:rsid w:val="002143E8"/>
    <w:rsid w:val="00214915"/>
    <w:rsid w:val="00217093"/>
    <w:rsid w:val="00217121"/>
    <w:rsid w:val="002177B0"/>
    <w:rsid w:val="002201B3"/>
    <w:rsid w:val="00220F8A"/>
    <w:rsid w:val="002214AF"/>
    <w:rsid w:val="002214D3"/>
    <w:rsid w:val="0022383F"/>
    <w:rsid w:val="002244E0"/>
    <w:rsid w:val="0022660E"/>
    <w:rsid w:val="0022720E"/>
    <w:rsid w:val="00231623"/>
    <w:rsid w:val="002316C7"/>
    <w:rsid w:val="00233121"/>
    <w:rsid w:val="00233F41"/>
    <w:rsid w:val="0023523E"/>
    <w:rsid w:val="00236215"/>
    <w:rsid w:val="00237B62"/>
    <w:rsid w:val="00242193"/>
    <w:rsid w:val="00242A83"/>
    <w:rsid w:val="00243392"/>
    <w:rsid w:val="0024375B"/>
    <w:rsid w:val="00243B59"/>
    <w:rsid w:val="00243B83"/>
    <w:rsid w:val="00243D4D"/>
    <w:rsid w:val="00244041"/>
    <w:rsid w:val="00250875"/>
    <w:rsid w:val="002514E6"/>
    <w:rsid w:val="00251EF3"/>
    <w:rsid w:val="002526D9"/>
    <w:rsid w:val="002527A0"/>
    <w:rsid w:val="00253D8A"/>
    <w:rsid w:val="00255D8B"/>
    <w:rsid w:val="002566BD"/>
    <w:rsid w:val="00257224"/>
    <w:rsid w:val="002574F0"/>
    <w:rsid w:val="002610EA"/>
    <w:rsid w:val="00265861"/>
    <w:rsid w:val="00267193"/>
    <w:rsid w:val="002679F4"/>
    <w:rsid w:val="002707E5"/>
    <w:rsid w:val="0027112F"/>
    <w:rsid w:val="0028072E"/>
    <w:rsid w:val="00282A8D"/>
    <w:rsid w:val="0028304E"/>
    <w:rsid w:val="00284B7C"/>
    <w:rsid w:val="00285662"/>
    <w:rsid w:val="00290787"/>
    <w:rsid w:val="00290A17"/>
    <w:rsid w:val="00291B25"/>
    <w:rsid w:val="00292AA0"/>
    <w:rsid w:val="00293879"/>
    <w:rsid w:val="00294484"/>
    <w:rsid w:val="00296C86"/>
    <w:rsid w:val="002A11FD"/>
    <w:rsid w:val="002A229C"/>
    <w:rsid w:val="002A3B9B"/>
    <w:rsid w:val="002A3EA3"/>
    <w:rsid w:val="002A5218"/>
    <w:rsid w:val="002A6CC5"/>
    <w:rsid w:val="002A75D6"/>
    <w:rsid w:val="002A7FF0"/>
    <w:rsid w:val="002B03CE"/>
    <w:rsid w:val="002B51F5"/>
    <w:rsid w:val="002B5748"/>
    <w:rsid w:val="002B7292"/>
    <w:rsid w:val="002B789B"/>
    <w:rsid w:val="002C0525"/>
    <w:rsid w:val="002C2EF0"/>
    <w:rsid w:val="002C3E8A"/>
    <w:rsid w:val="002C41C4"/>
    <w:rsid w:val="002C5979"/>
    <w:rsid w:val="002C7369"/>
    <w:rsid w:val="002C73F4"/>
    <w:rsid w:val="002C7520"/>
    <w:rsid w:val="002C7B57"/>
    <w:rsid w:val="002D0C45"/>
    <w:rsid w:val="002D13CF"/>
    <w:rsid w:val="002D1FA5"/>
    <w:rsid w:val="002D41AB"/>
    <w:rsid w:val="002D6FDE"/>
    <w:rsid w:val="002D74CC"/>
    <w:rsid w:val="002E1AC7"/>
    <w:rsid w:val="002E3066"/>
    <w:rsid w:val="002E3562"/>
    <w:rsid w:val="002E70E8"/>
    <w:rsid w:val="002E76E9"/>
    <w:rsid w:val="002F345E"/>
    <w:rsid w:val="002F3502"/>
    <w:rsid w:val="002F62BD"/>
    <w:rsid w:val="002F6B14"/>
    <w:rsid w:val="002F7266"/>
    <w:rsid w:val="00301A99"/>
    <w:rsid w:val="003024EE"/>
    <w:rsid w:val="003032AA"/>
    <w:rsid w:val="00303FCF"/>
    <w:rsid w:val="0030456D"/>
    <w:rsid w:val="003062F0"/>
    <w:rsid w:val="003064E1"/>
    <w:rsid w:val="00307F4A"/>
    <w:rsid w:val="00307F68"/>
    <w:rsid w:val="0031069A"/>
    <w:rsid w:val="0031485B"/>
    <w:rsid w:val="00314E8E"/>
    <w:rsid w:val="00315115"/>
    <w:rsid w:val="0031585A"/>
    <w:rsid w:val="00316484"/>
    <w:rsid w:val="00317306"/>
    <w:rsid w:val="003176E6"/>
    <w:rsid w:val="00320D7E"/>
    <w:rsid w:val="003224D4"/>
    <w:rsid w:val="0032313E"/>
    <w:rsid w:val="003231FC"/>
    <w:rsid w:val="00323842"/>
    <w:rsid w:val="0032417D"/>
    <w:rsid w:val="00324B7C"/>
    <w:rsid w:val="0033138D"/>
    <w:rsid w:val="00332845"/>
    <w:rsid w:val="00336B7A"/>
    <w:rsid w:val="00337C21"/>
    <w:rsid w:val="00337FAE"/>
    <w:rsid w:val="003409B4"/>
    <w:rsid w:val="00340B7D"/>
    <w:rsid w:val="00340CB9"/>
    <w:rsid w:val="00340DB4"/>
    <w:rsid w:val="00340F10"/>
    <w:rsid w:val="0034190C"/>
    <w:rsid w:val="003425A7"/>
    <w:rsid w:val="00342EE0"/>
    <w:rsid w:val="003440E8"/>
    <w:rsid w:val="00346214"/>
    <w:rsid w:val="0034682F"/>
    <w:rsid w:val="003473D7"/>
    <w:rsid w:val="0034786F"/>
    <w:rsid w:val="00347FDF"/>
    <w:rsid w:val="003500CB"/>
    <w:rsid w:val="00350506"/>
    <w:rsid w:val="00350D93"/>
    <w:rsid w:val="003510CE"/>
    <w:rsid w:val="00351E62"/>
    <w:rsid w:val="0035494E"/>
    <w:rsid w:val="00354974"/>
    <w:rsid w:val="00355C33"/>
    <w:rsid w:val="003565BA"/>
    <w:rsid w:val="00360289"/>
    <w:rsid w:val="00360EC6"/>
    <w:rsid w:val="003615DA"/>
    <w:rsid w:val="00361BE9"/>
    <w:rsid w:val="0036270B"/>
    <w:rsid w:val="00366696"/>
    <w:rsid w:val="00367210"/>
    <w:rsid w:val="00370C8D"/>
    <w:rsid w:val="00371705"/>
    <w:rsid w:val="0037314A"/>
    <w:rsid w:val="00373249"/>
    <w:rsid w:val="00373E2F"/>
    <w:rsid w:val="0037468D"/>
    <w:rsid w:val="003766FC"/>
    <w:rsid w:val="00383B89"/>
    <w:rsid w:val="003853EA"/>
    <w:rsid w:val="003854BD"/>
    <w:rsid w:val="003866E6"/>
    <w:rsid w:val="003872E9"/>
    <w:rsid w:val="00392B6C"/>
    <w:rsid w:val="003933AC"/>
    <w:rsid w:val="00393EFE"/>
    <w:rsid w:val="003A43A2"/>
    <w:rsid w:val="003A4684"/>
    <w:rsid w:val="003A487F"/>
    <w:rsid w:val="003A5A86"/>
    <w:rsid w:val="003A5BED"/>
    <w:rsid w:val="003A5C60"/>
    <w:rsid w:val="003B2468"/>
    <w:rsid w:val="003B5AF5"/>
    <w:rsid w:val="003B5ED5"/>
    <w:rsid w:val="003B7A6C"/>
    <w:rsid w:val="003C2860"/>
    <w:rsid w:val="003C2DA1"/>
    <w:rsid w:val="003C4EAC"/>
    <w:rsid w:val="003C6908"/>
    <w:rsid w:val="003C71B7"/>
    <w:rsid w:val="003C72F9"/>
    <w:rsid w:val="003C73CA"/>
    <w:rsid w:val="003D00F5"/>
    <w:rsid w:val="003D28AB"/>
    <w:rsid w:val="003D3772"/>
    <w:rsid w:val="003D4058"/>
    <w:rsid w:val="003D5B99"/>
    <w:rsid w:val="003D6265"/>
    <w:rsid w:val="003D6D5E"/>
    <w:rsid w:val="003E0878"/>
    <w:rsid w:val="003E094D"/>
    <w:rsid w:val="003E2427"/>
    <w:rsid w:val="003E2BC3"/>
    <w:rsid w:val="003E2DFE"/>
    <w:rsid w:val="003E357B"/>
    <w:rsid w:val="003E3697"/>
    <w:rsid w:val="003E4AC6"/>
    <w:rsid w:val="003E528D"/>
    <w:rsid w:val="003E6774"/>
    <w:rsid w:val="003F1437"/>
    <w:rsid w:val="003F206D"/>
    <w:rsid w:val="003F250D"/>
    <w:rsid w:val="003F271B"/>
    <w:rsid w:val="003F3DE8"/>
    <w:rsid w:val="003F4A06"/>
    <w:rsid w:val="003F4BF2"/>
    <w:rsid w:val="003F5E54"/>
    <w:rsid w:val="003F737D"/>
    <w:rsid w:val="00400065"/>
    <w:rsid w:val="00401AD0"/>
    <w:rsid w:val="00401E85"/>
    <w:rsid w:val="004020DF"/>
    <w:rsid w:val="00403C5C"/>
    <w:rsid w:val="00404CFF"/>
    <w:rsid w:val="00410CEF"/>
    <w:rsid w:val="00412352"/>
    <w:rsid w:val="00413ACC"/>
    <w:rsid w:val="00413FBD"/>
    <w:rsid w:val="00415842"/>
    <w:rsid w:val="00416316"/>
    <w:rsid w:val="0041635B"/>
    <w:rsid w:val="00417541"/>
    <w:rsid w:val="00420128"/>
    <w:rsid w:val="00420CFF"/>
    <w:rsid w:val="00421262"/>
    <w:rsid w:val="0042221F"/>
    <w:rsid w:val="004224DB"/>
    <w:rsid w:val="00423C0A"/>
    <w:rsid w:val="0042479F"/>
    <w:rsid w:val="00424BC7"/>
    <w:rsid w:val="0042622B"/>
    <w:rsid w:val="00431EC4"/>
    <w:rsid w:val="0043270F"/>
    <w:rsid w:val="00432A62"/>
    <w:rsid w:val="00433308"/>
    <w:rsid w:val="00436B8A"/>
    <w:rsid w:val="00436CA2"/>
    <w:rsid w:val="004370D0"/>
    <w:rsid w:val="004373EF"/>
    <w:rsid w:val="004375FA"/>
    <w:rsid w:val="004415C5"/>
    <w:rsid w:val="00441741"/>
    <w:rsid w:val="00441FF5"/>
    <w:rsid w:val="00445697"/>
    <w:rsid w:val="00445F2D"/>
    <w:rsid w:val="004465DB"/>
    <w:rsid w:val="00446C9C"/>
    <w:rsid w:val="00451B0A"/>
    <w:rsid w:val="00451B34"/>
    <w:rsid w:val="00452437"/>
    <w:rsid w:val="0045585C"/>
    <w:rsid w:val="00455CDF"/>
    <w:rsid w:val="00456CDD"/>
    <w:rsid w:val="00457B44"/>
    <w:rsid w:val="00460B87"/>
    <w:rsid w:val="004624DA"/>
    <w:rsid w:val="00462D87"/>
    <w:rsid w:val="004634AF"/>
    <w:rsid w:val="004651A0"/>
    <w:rsid w:val="00465C4B"/>
    <w:rsid w:val="00465E0D"/>
    <w:rsid w:val="004665D2"/>
    <w:rsid w:val="0047042A"/>
    <w:rsid w:val="00470620"/>
    <w:rsid w:val="00471889"/>
    <w:rsid w:val="00471F0C"/>
    <w:rsid w:val="004720B3"/>
    <w:rsid w:val="004758E6"/>
    <w:rsid w:val="00475EE6"/>
    <w:rsid w:val="00477F13"/>
    <w:rsid w:val="0048033A"/>
    <w:rsid w:val="00482521"/>
    <w:rsid w:val="0048270D"/>
    <w:rsid w:val="00483272"/>
    <w:rsid w:val="00483572"/>
    <w:rsid w:val="0048516C"/>
    <w:rsid w:val="0048546F"/>
    <w:rsid w:val="00485A49"/>
    <w:rsid w:val="004863F2"/>
    <w:rsid w:val="004875C5"/>
    <w:rsid w:val="00487998"/>
    <w:rsid w:val="0049198E"/>
    <w:rsid w:val="00492730"/>
    <w:rsid w:val="0049297F"/>
    <w:rsid w:val="00493903"/>
    <w:rsid w:val="00494841"/>
    <w:rsid w:val="00496973"/>
    <w:rsid w:val="00496BB9"/>
    <w:rsid w:val="00497850"/>
    <w:rsid w:val="004A0080"/>
    <w:rsid w:val="004A28E2"/>
    <w:rsid w:val="004A30F5"/>
    <w:rsid w:val="004A3310"/>
    <w:rsid w:val="004A3DA1"/>
    <w:rsid w:val="004A3EB4"/>
    <w:rsid w:val="004A54F6"/>
    <w:rsid w:val="004A68EE"/>
    <w:rsid w:val="004A6E9B"/>
    <w:rsid w:val="004A7628"/>
    <w:rsid w:val="004A7D6D"/>
    <w:rsid w:val="004B0487"/>
    <w:rsid w:val="004B22E0"/>
    <w:rsid w:val="004B2894"/>
    <w:rsid w:val="004B3CC1"/>
    <w:rsid w:val="004B7128"/>
    <w:rsid w:val="004C1CF4"/>
    <w:rsid w:val="004C2B48"/>
    <w:rsid w:val="004C330F"/>
    <w:rsid w:val="004C3E70"/>
    <w:rsid w:val="004D0184"/>
    <w:rsid w:val="004D165A"/>
    <w:rsid w:val="004D22BC"/>
    <w:rsid w:val="004D3073"/>
    <w:rsid w:val="004D5109"/>
    <w:rsid w:val="004D7E11"/>
    <w:rsid w:val="004E03FB"/>
    <w:rsid w:val="004E4399"/>
    <w:rsid w:val="004E52BD"/>
    <w:rsid w:val="004E71CC"/>
    <w:rsid w:val="004E71DD"/>
    <w:rsid w:val="004E7252"/>
    <w:rsid w:val="004E7563"/>
    <w:rsid w:val="004F0219"/>
    <w:rsid w:val="004F0C0E"/>
    <w:rsid w:val="004F105B"/>
    <w:rsid w:val="004F1431"/>
    <w:rsid w:val="004F21F5"/>
    <w:rsid w:val="004F432C"/>
    <w:rsid w:val="004F510C"/>
    <w:rsid w:val="004F6834"/>
    <w:rsid w:val="004F77AE"/>
    <w:rsid w:val="004F78F1"/>
    <w:rsid w:val="00500DEE"/>
    <w:rsid w:val="005014EE"/>
    <w:rsid w:val="00502938"/>
    <w:rsid w:val="00503451"/>
    <w:rsid w:val="00503D77"/>
    <w:rsid w:val="00506BF1"/>
    <w:rsid w:val="00507CE8"/>
    <w:rsid w:val="00510683"/>
    <w:rsid w:val="005108B5"/>
    <w:rsid w:val="0051365E"/>
    <w:rsid w:val="00514BC4"/>
    <w:rsid w:val="00517A0C"/>
    <w:rsid w:val="005216D8"/>
    <w:rsid w:val="00521F4D"/>
    <w:rsid w:val="005237BC"/>
    <w:rsid w:val="0052399F"/>
    <w:rsid w:val="00524F5A"/>
    <w:rsid w:val="00526A3A"/>
    <w:rsid w:val="00527055"/>
    <w:rsid w:val="00530215"/>
    <w:rsid w:val="0053195C"/>
    <w:rsid w:val="0053210A"/>
    <w:rsid w:val="00532ABA"/>
    <w:rsid w:val="00533FA6"/>
    <w:rsid w:val="00534823"/>
    <w:rsid w:val="0053554B"/>
    <w:rsid w:val="00535654"/>
    <w:rsid w:val="0053577F"/>
    <w:rsid w:val="00535854"/>
    <w:rsid w:val="00540277"/>
    <w:rsid w:val="00540595"/>
    <w:rsid w:val="00541358"/>
    <w:rsid w:val="0054203D"/>
    <w:rsid w:val="00544BD2"/>
    <w:rsid w:val="00545151"/>
    <w:rsid w:val="0054525D"/>
    <w:rsid w:val="005460CE"/>
    <w:rsid w:val="00546A27"/>
    <w:rsid w:val="00547CCD"/>
    <w:rsid w:val="00550305"/>
    <w:rsid w:val="00551A45"/>
    <w:rsid w:val="0055290A"/>
    <w:rsid w:val="005539C3"/>
    <w:rsid w:val="00556114"/>
    <w:rsid w:val="00556331"/>
    <w:rsid w:val="005572ED"/>
    <w:rsid w:val="005576AA"/>
    <w:rsid w:val="00561F1F"/>
    <w:rsid w:val="00564A55"/>
    <w:rsid w:val="0056546C"/>
    <w:rsid w:val="00565748"/>
    <w:rsid w:val="0056761A"/>
    <w:rsid w:val="00570DC2"/>
    <w:rsid w:val="0057388C"/>
    <w:rsid w:val="005745B3"/>
    <w:rsid w:val="00577804"/>
    <w:rsid w:val="00581C93"/>
    <w:rsid w:val="00581DC8"/>
    <w:rsid w:val="0058263E"/>
    <w:rsid w:val="00582C93"/>
    <w:rsid w:val="00585BF2"/>
    <w:rsid w:val="00586053"/>
    <w:rsid w:val="00586CD7"/>
    <w:rsid w:val="0059027F"/>
    <w:rsid w:val="00591249"/>
    <w:rsid w:val="0059413C"/>
    <w:rsid w:val="00594BF9"/>
    <w:rsid w:val="00595766"/>
    <w:rsid w:val="00595CC4"/>
    <w:rsid w:val="00596B18"/>
    <w:rsid w:val="005A0BE1"/>
    <w:rsid w:val="005A1259"/>
    <w:rsid w:val="005A1AD4"/>
    <w:rsid w:val="005A1EDB"/>
    <w:rsid w:val="005A1F4D"/>
    <w:rsid w:val="005A269C"/>
    <w:rsid w:val="005A3125"/>
    <w:rsid w:val="005A31BF"/>
    <w:rsid w:val="005A6B70"/>
    <w:rsid w:val="005B1562"/>
    <w:rsid w:val="005B2112"/>
    <w:rsid w:val="005B2489"/>
    <w:rsid w:val="005B3376"/>
    <w:rsid w:val="005B3E84"/>
    <w:rsid w:val="005C09E6"/>
    <w:rsid w:val="005C39A4"/>
    <w:rsid w:val="005C4C06"/>
    <w:rsid w:val="005C6968"/>
    <w:rsid w:val="005D2812"/>
    <w:rsid w:val="005D7F5B"/>
    <w:rsid w:val="005E02E3"/>
    <w:rsid w:val="005E0937"/>
    <w:rsid w:val="005E0D68"/>
    <w:rsid w:val="005E16A9"/>
    <w:rsid w:val="005E259F"/>
    <w:rsid w:val="005E32F3"/>
    <w:rsid w:val="005E34CD"/>
    <w:rsid w:val="005E50E0"/>
    <w:rsid w:val="005E5CF7"/>
    <w:rsid w:val="005E7362"/>
    <w:rsid w:val="005E7A23"/>
    <w:rsid w:val="005F0DDB"/>
    <w:rsid w:val="005F3A82"/>
    <w:rsid w:val="005F4A3A"/>
    <w:rsid w:val="005F65F2"/>
    <w:rsid w:val="005F7928"/>
    <w:rsid w:val="0060102F"/>
    <w:rsid w:val="00601E50"/>
    <w:rsid w:val="0060430D"/>
    <w:rsid w:val="006045FE"/>
    <w:rsid w:val="00605E6A"/>
    <w:rsid w:val="00607295"/>
    <w:rsid w:val="0060776E"/>
    <w:rsid w:val="006163B9"/>
    <w:rsid w:val="00620420"/>
    <w:rsid w:val="00621B76"/>
    <w:rsid w:val="0062225A"/>
    <w:rsid w:val="00625091"/>
    <w:rsid w:val="00626576"/>
    <w:rsid w:val="00626707"/>
    <w:rsid w:val="00626DEF"/>
    <w:rsid w:val="00630271"/>
    <w:rsid w:val="006324A0"/>
    <w:rsid w:val="00632D54"/>
    <w:rsid w:val="00633C54"/>
    <w:rsid w:val="00633CF3"/>
    <w:rsid w:val="006341BB"/>
    <w:rsid w:val="00634DFD"/>
    <w:rsid w:val="00636115"/>
    <w:rsid w:val="006369E1"/>
    <w:rsid w:val="00637BCC"/>
    <w:rsid w:val="006416A2"/>
    <w:rsid w:val="006437ED"/>
    <w:rsid w:val="006446C8"/>
    <w:rsid w:val="006449B6"/>
    <w:rsid w:val="006512C5"/>
    <w:rsid w:val="006520C5"/>
    <w:rsid w:val="00652960"/>
    <w:rsid w:val="006535EC"/>
    <w:rsid w:val="00654AA0"/>
    <w:rsid w:val="00655D1D"/>
    <w:rsid w:val="00656892"/>
    <w:rsid w:val="00656C30"/>
    <w:rsid w:val="00656F06"/>
    <w:rsid w:val="00657642"/>
    <w:rsid w:val="00657765"/>
    <w:rsid w:val="00657BFC"/>
    <w:rsid w:val="00657E1B"/>
    <w:rsid w:val="006602E4"/>
    <w:rsid w:val="0066126E"/>
    <w:rsid w:val="00661287"/>
    <w:rsid w:val="0066570D"/>
    <w:rsid w:val="0066719A"/>
    <w:rsid w:val="00667B0C"/>
    <w:rsid w:val="006703D8"/>
    <w:rsid w:val="00670A97"/>
    <w:rsid w:val="00671CA1"/>
    <w:rsid w:val="00676BF8"/>
    <w:rsid w:val="00676F6F"/>
    <w:rsid w:val="00681654"/>
    <w:rsid w:val="00684862"/>
    <w:rsid w:val="00685C3B"/>
    <w:rsid w:val="00686ABB"/>
    <w:rsid w:val="00686B4C"/>
    <w:rsid w:val="00690293"/>
    <w:rsid w:val="00690A26"/>
    <w:rsid w:val="00694243"/>
    <w:rsid w:val="00694F29"/>
    <w:rsid w:val="006A0F32"/>
    <w:rsid w:val="006A1BC8"/>
    <w:rsid w:val="006A2335"/>
    <w:rsid w:val="006A2529"/>
    <w:rsid w:val="006A2F40"/>
    <w:rsid w:val="006A2FBC"/>
    <w:rsid w:val="006A312F"/>
    <w:rsid w:val="006A434F"/>
    <w:rsid w:val="006B0238"/>
    <w:rsid w:val="006B46CA"/>
    <w:rsid w:val="006B4DA6"/>
    <w:rsid w:val="006B625C"/>
    <w:rsid w:val="006C2AFE"/>
    <w:rsid w:val="006C3DB4"/>
    <w:rsid w:val="006D0C0C"/>
    <w:rsid w:val="006D2C5A"/>
    <w:rsid w:val="006D5553"/>
    <w:rsid w:val="006D6093"/>
    <w:rsid w:val="006D77DB"/>
    <w:rsid w:val="006E446F"/>
    <w:rsid w:val="006E4E36"/>
    <w:rsid w:val="006E5095"/>
    <w:rsid w:val="006E74BC"/>
    <w:rsid w:val="006E7DAE"/>
    <w:rsid w:val="006F071F"/>
    <w:rsid w:val="006F1E0C"/>
    <w:rsid w:val="006F2335"/>
    <w:rsid w:val="006F2956"/>
    <w:rsid w:val="006F2B92"/>
    <w:rsid w:val="006F2CB6"/>
    <w:rsid w:val="006F33E2"/>
    <w:rsid w:val="006F57E5"/>
    <w:rsid w:val="006F6F62"/>
    <w:rsid w:val="00700A0E"/>
    <w:rsid w:val="0070164E"/>
    <w:rsid w:val="007018AE"/>
    <w:rsid w:val="00702D8A"/>
    <w:rsid w:val="00705CD9"/>
    <w:rsid w:val="00707BC5"/>
    <w:rsid w:val="00707D08"/>
    <w:rsid w:val="00712421"/>
    <w:rsid w:val="007125EA"/>
    <w:rsid w:val="0071269B"/>
    <w:rsid w:val="00712A46"/>
    <w:rsid w:val="00713EBF"/>
    <w:rsid w:val="0071562A"/>
    <w:rsid w:val="00715BDA"/>
    <w:rsid w:val="007216C1"/>
    <w:rsid w:val="00722C2E"/>
    <w:rsid w:val="0072363E"/>
    <w:rsid w:val="00726095"/>
    <w:rsid w:val="007269E1"/>
    <w:rsid w:val="00726B81"/>
    <w:rsid w:val="00727EFF"/>
    <w:rsid w:val="00730644"/>
    <w:rsid w:val="00730EEC"/>
    <w:rsid w:val="00732358"/>
    <w:rsid w:val="007326B7"/>
    <w:rsid w:val="0073332F"/>
    <w:rsid w:val="00733648"/>
    <w:rsid w:val="007338BD"/>
    <w:rsid w:val="007339A5"/>
    <w:rsid w:val="007341B6"/>
    <w:rsid w:val="007341C9"/>
    <w:rsid w:val="007353C3"/>
    <w:rsid w:val="00735EB6"/>
    <w:rsid w:val="0073773A"/>
    <w:rsid w:val="00741925"/>
    <w:rsid w:val="00742B73"/>
    <w:rsid w:val="00742C6B"/>
    <w:rsid w:val="007443F5"/>
    <w:rsid w:val="00744A2E"/>
    <w:rsid w:val="00747734"/>
    <w:rsid w:val="00747ADD"/>
    <w:rsid w:val="00750310"/>
    <w:rsid w:val="007507C6"/>
    <w:rsid w:val="007511E6"/>
    <w:rsid w:val="00755919"/>
    <w:rsid w:val="00755A43"/>
    <w:rsid w:val="00756403"/>
    <w:rsid w:val="0075699A"/>
    <w:rsid w:val="007607B7"/>
    <w:rsid w:val="00761963"/>
    <w:rsid w:val="00763037"/>
    <w:rsid w:val="00764D38"/>
    <w:rsid w:val="00766190"/>
    <w:rsid w:val="007669C3"/>
    <w:rsid w:val="00767AE1"/>
    <w:rsid w:val="00767FAD"/>
    <w:rsid w:val="007701BA"/>
    <w:rsid w:val="00770A6F"/>
    <w:rsid w:val="0077163F"/>
    <w:rsid w:val="00771AA5"/>
    <w:rsid w:val="0077239C"/>
    <w:rsid w:val="00775751"/>
    <w:rsid w:val="00775CB0"/>
    <w:rsid w:val="00775D13"/>
    <w:rsid w:val="00775D76"/>
    <w:rsid w:val="007771DB"/>
    <w:rsid w:val="0077796A"/>
    <w:rsid w:val="00781E3A"/>
    <w:rsid w:val="0078350C"/>
    <w:rsid w:val="0078361D"/>
    <w:rsid w:val="00785270"/>
    <w:rsid w:val="007856AD"/>
    <w:rsid w:val="00785F7B"/>
    <w:rsid w:val="007863C3"/>
    <w:rsid w:val="00786A68"/>
    <w:rsid w:val="00786EF0"/>
    <w:rsid w:val="00790ED8"/>
    <w:rsid w:val="0079176F"/>
    <w:rsid w:val="00792433"/>
    <w:rsid w:val="00792BB6"/>
    <w:rsid w:val="00792D95"/>
    <w:rsid w:val="00793657"/>
    <w:rsid w:val="00794E69"/>
    <w:rsid w:val="007970C8"/>
    <w:rsid w:val="007A0DF3"/>
    <w:rsid w:val="007A0F16"/>
    <w:rsid w:val="007A2F1D"/>
    <w:rsid w:val="007A45C8"/>
    <w:rsid w:val="007A4D81"/>
    <w:rsid w:val="007A4E00"/>
    <w:rsid w:val="007A699F"/>
    <w:rsid w:val="007A7A85"/>
    <w:rsid w:val="007B10C4"/>
    <w:rsid w:val="007B13F6"/>
    <w:rsid w:val="007B2ADE"/>
    <w:rsid w:val="007B3731"/>
    <w:rsid w:val="007B793D"/>
    <w:rsid w:val="007C014A"/>
    <w:rsid w:val="007C04AB"/>
    <w:rsid w:val="007C07D0"/>
    <w:rsid w:val="007C25A9"/>
    <w:rsid w:val="007C27BB"/>
    <w:rsid w:val="007C2EFF"/>
    <w:rsid w:val="007C38A2"/>
    <w:rsid w:val="007C5847"/>
    <w:rsid w:val="007C7091"/>
    <w:rsid w:val="007C712B"/>
    <w:rsid w:val="007C7BAB"/>
    <w:rsid w:val="007D077E"/>
    <w:rsid w:val="007D0B5C"/>
    <w:rsid w:val="007D227C"/>
    <w:rsid w:val="007D2BE3"/>
    <w:rsid w:val="007D30CF"/>
    <w:rsid w:val="007D73D4"/>
    <w:rsid w:val="007D75E0"/>
    <w:rsid w:val="007E089A"/>
    <w:rsid w:val="007E1382"/>
    <w:rsid w:val="007E1E5D"/>
    <w:rsid w:val="007E22BA"/>
    <w:rsid w:val="007E4529"/>
    <w:rsid w:val="007E68D5"/>
    <w:rsid w:val="007E763C"/>
    <w:rsid w:val="007E7A68"/>
    <w:rsid w:val="007F0481"/>
    <w:rsid w:val="007F0E2E"/>
    <w:rsid w:val="007F406B"/>
    <w:rsid w:val="007F5002"/>
    <w:rsid w:val="007F5A1E"/>
    <w:rsid w:val="007F69C4"/>
    <w:rsid w:val="007F6A8A"/>
    <w:rsid w:val="007F6D45"/>
    <w:rsid w:val="007F7155"/>
    <w:rsid w:val="00800E64"/>
    <w:rsid w:val="0080617A"/>
    <w:rsid w:val="008123BA"/>
    <w:rsid w:val="00812C61"/>
    <w:rsid w:val="00813226"/>
    <w:rsid w:val="00815A7A"/>
    <w:rsid w:val="008176D6"/>
    <w:rsid w:val="00817848"/>
    <w:rsid w:val="00817A4F"/>
    <w:rsid w:val="00820147"/>
    <w:rsid w:val="00820B73"/>
    <w:rsid w:val="0082139D"/>
    <w:rsid w:val="00821715"/>
    <w:rsid w:val="008219E0"/>
    <w:rsid w:val="00821BD9"/>
    <w:rsid w:val="008236A2"/>
    <w:rsid w:val="00823C6E"/>
    <w:rsid w:val="008248D0"/>
    <w:rsid w:val="0082595B"/>
    <w:rsid w:val="00826131"/>
    <w:rsid w:val="0083025C"/>
    <w:rsid w:val="008307CF"/>
    <w:rsid w:val="00833523"/>
    <w:rsid w:val="00833CB2"/>
    <w:rsid w:val="00840634"/>
    <w:rsid w:val="00841AC7"/>
    <w:rsid w:val="00842264"/>
    <w:rsid w:val="00842F27"/>
    <w:rsid w:val="0084417D"/>
    <w:rsid w:val="00844FF3"/>
    <w:rsid w:val="0084522D"/>
    <w:rsid w:val="008467A7"/>
    <w:rsid w:val="00847156"/>
    <w:rsid w:val="00847369"/>
    <w:rsid w:val="00852F2D"/>
    <w:rsid w:val="00854680"/>
    <w:rsid w:val="008559B2"/>
    <w:rsid w:val="00857243"/>
    <w:rsid w:val="008623F3"/>
    <w:rsid w:val="00865678"/>
    <w:rsid w:val="00865B7E"/>
    <w:rsid w:val="008662AC"/>
    <w:rsid w:val="00866F7D"/>
    <w:rsid w:val="00870485"/>
    <w:rsid w:val="0087268A"/>
    <w:rsid w:val="00873460"/>
    <w:rsid w:val="0087356A"/>
    <w:rsid w:val="00873619"/>
    <w:rsid w:val="008740D4"/>
    <w:rsid w:val="008744BE"/>
    <w:rsid w:val="00874A30"/>
    <w:rsid w:val="00877FC8"/>
    <w:rsid w:val="0088084F"/>
    <w:rsid w:val="0088260C"/>
    <w:rsid w:val="00882B88"/>
    <w:rsid w:val="00884EB0"/>
    <w:rsid w:val="00885BF8"/>
    <w:rsid w:val="0089095C"/>
    <w:rsid w:val="00890F72"/>
    <w:rsid w:val="00894237"/>
    <w:rsid w:val="00894821"/>
    <w:rsid w:val="0089659C"/>
    <w:rsid w:val="008979A2"/>
    <w:rsid w:val="008A3946"/>
    <w:rsid w:val="008A59A1"/>
    <w:rsid w:val="008A7546"/>
    <w:rsid w:val="008B14ED"/>
    <w:rsid w:val="008B2B09"/>
    <w:rsid w:val="008B2D51"/>
    <w:rsid w:val="008B4A0D"/>
    <w:rsid w:val="008B4BFF"/>
    <w:rsid w:val="008B60CF"/>
    <w:rsid w:val="008B7AD3"/>
    <w:rsid w:val="008C099E"/>
    <w:rsid w:val="008C1D2C"/>
    <w:rsid w:val="008C29FF"/>
    <w:rsid w:val="008C2EEC"/>
    <w:rsid w:val="008C3B99"/>
    <w:rsid w:val="008C61EC"/>
    <w:rsid w:val="008C622A"/>
    <w:rsid w:val="008C69AF"/>
    <w:rsid w:val="008C6CC4"/>
    <w:rsid w:val="008C73AD"/>
    <w:rsid w:val="008C7E40"/>
    <w:rsid w:val="008C7FE6"/>
    <w:rsid w:val="008D09BC"/>
    <w:rsid w:val="008D1D2C"/>
    <w:rsid w:val="008D1E4C"/>
    <w:rsid w:val="008D33A1"/>
    <w:rsid w:val="008D35B3"/>
    <w:rsid w:val="008D3CE5"/>
    <w:rsid w:val="008D4BFF"/>
    <w:rsid w:val="008D6002"/>
    <w:rsid w:val="008D6460"/>
    <w:rsid w:val="008D7EAA"/>
    <w:rsid w:val="008E0180"/>
    <w:rsid w:val="008E17A0"/>
    <w:rsid w:val="008E3F5F"/>
    <w:rsid w:val="008E7525"/>
    <w:rsid w:val="008F350F"/>
    <w:rsid w:val="008F4904"/>
    <w:rsid w:val="008F73F4"/>
    <w:rsid w:val="00900988"/>
    <w:rsid w:val="0090099F"/>
    <w:rsid w:val="009015A9"/>
    <w:rsid w:val="00902381"/>
    <w:rsid w:val="009025AB"/>
    <w:rsid w:val="00903C7E"/>
    <w:rsid w:val="009070BD"/>
    <w:rsid w:val="0091129B"/>
    <w:rsid w:val="0091156C"/>
    <w:rsid w:val="00911DED"/>
    <w:rsid w:val="00913820"/>
    <w:rsid w:val="0091434D"/>
    <w:rsid w:val="009159B8"/>
    <w:rsid w:val="00915C7B"/>
    <w:rsid w:val="009165F6"/>
    <w:rsid w:val="00916F34"/>
    <w:rsid w:val="00917FA6"/>
    <w:rsid w:val="00920303"/>
    <w:rsid w:val="00921BC2"/>
    <w:rsid w:val="009315C0"/>
    <w:rsid w:val="00931906"/>
    <w:rsid w:val="0093298C"/>
    <w:rsid w:val="0093727D"/>
    <w:rsid w:val="00937370"/>
    <w:rsid w:val="009376C1"/>
    <w:rsid w:val="009378CA"/>
    <w:rsid w:val="00937FF4"/>
    <w:rsid w:val="00940AA6"/>
    <w:rsid w:val="00940AD7"/>
    <w:rsid w:val="009410C3"/>
    <w:rsid w:val="00942F17"/>
    <w:rsid w:val="00944284"/>
    <w:rsid w:val="0094431F"/>
    <w:rsid w:val="009452FC"/>
    <w:rsid w:val="00945613"/>
    <w:rsid w:val="00945866"/>
    <w:rsid w:val="009459FB"/>
    <w:rsid w:val="00945AAF"/>
    <w:rsid w:val="009470A8"/>
    <w:rsid w:val="00950571"/>
    <w:rsid w:val="009507DF"/>
    <w:rsid w:val="00950DB9"/>
    <w:rsid w:val="00951173"/>
    <w:rsid w:val="0095268B"/>
    <w:rsid w:val="0095326B"/>
    <w:rsid w:val="00953405"/>
    <w:rsid w:val="00954A5A"/>
    <w:rsid w:val="009573AB"/>
    <w:rsid w:val="0096098F"/>
    <w:rsid w:val="00961611"/>
    <w:rsid w:val="00962351"/>
    <w:rsid w:val="009662FB"/>
    <w:rsid w:val="009768B2"/>
    <w:rsid w:val="00976BB2"/>
    <w:rsid w:val="00976E31"/>
    <w:rsid w:val="00977F31"/>
    <w:rsid w:val="00983403"/>
    <w:rsid w:val="009836E3"/>
    <w:rsid w:val="00983847"/>
    <w:rsid w:val="00983C97"/>
    <w:rsid w:val="00983E26"/>
    <w:rsid w:val="009844CB"/>
    <w:rsid w:val="00984FE6"/>
    <w:rsid w:val="00987A1A"/>
    <w:rsid w:val="00991041"/>
    <w:rsid w:val="009944E0"/>
    <w:rsid w:val="009953AE"/>
    <w:rsid w:val="00995482"/>
    <w:rsid w:val="00996464"/>
    <w:rsid w:val="009964DC"/>
    <w:rsid w:val="009A0727"/>
    <w:rsid w:val="009A1AB7"/>
    <w:rsid w:val="009A3F6D"/>
    <w:rsid w:val="009B4BC5"/>
    <w:rsid w:val="009B5CD7"/>
    <w:rsid w:val="009C13EE"/>
    <w:rsid w:val="009C4AC4"/>
    <w:rsid w:val="009C5C46"/>
    <w:rsid w:val="009D08D8"/>
    <w:rsid w:val="009D2702"/>
    <w:rsid w:val="009D3305"/>
    <w:rsid w:val="009D7559"/>
    <w:rsid w:val="009D7FBA"/>
    <w:rsid w:val="009E38F1"/>
    <w:rsid w:val="009E417D"/>
    <w:rsid w:val="009E497A"/>
    <w:rsid w:val="009E6474"/>
    <w:rsid w:val="009E779C"/>
    <w:rsid w:val="009F0B75"/>
    <w:rsid w:val="009F0DD2"/>
    <w:rsid w:val="009F1819"/>
    <w:rsid w:val="009F2186"/>
    <w:rsid w:val="009F2A25"/>
    <w:rsid w:val="009F51D3"/>
    <w:rsid w:val="009F5BBF"/>
    <w:rsid w:val="009F60BD"/>
    <w:rsid w:val="009F64EC"/>
    <w:rsid w:val="009F7072"/>
    <w:rsid w:val="009F7A44"/>
    <w:rsid w:val="00A00AC8"/>
    <w:rsid w:val="00A01195"/>
    <w:rsid w:val="00A02C47"/>
    <w:rsid w:val="00A04F17"/>
    <w:rsid w:val="00A05B96"/>
    <w:rsid w:val="00A06DB5"/>
    <w:rsid w:val="00A07C1D"/>
    <w:rsid w:val="00A106EE"/>
    <w:rsid w:val="00A114F3"/>
    <w:rsid w:val="00A12D5F"/>
    <w:rsid w:val="00A13665"/>
    <w:rsid w:val="00A14D59"/>
    <w:rsid w:val="00A159CF"/>
    <w:rsid w:val="00A16E09"/>
    <w:rsid w:val="00A17268"/>
    <w:rsid w:val="00A21E98"/>
    <w:rsid w:val="00A227C6"/>
    <w:rsid w:val="00A22924"/>
    <w:rsid w:val="00A23890"/>
    <w:rsid w:val="00A23BDE"/>
    <w:rsid w:val="00A23D05"/>
    <w:rsid w:val="00A2512C"/>
    <w:rsid w:val="00A253F6"/>
    <w:rsid w:val="00A2541D"/>
    <w:rsid w:val="00A257EE"/>
    <w:rsid w:val="00A25A49"/>
    <w:rsid w:val="00A25BD8"/>
    <w:rsid w:val="00A2647C"/>
    <w:rsid w:val="00A26DFF"/>
    <w:rsid w:val="00A2765D"/>
    <w:rsid w:val="00A3195D"/>
    <w:rsid w:val="00A33069"/>
    <w:rsid w:val="00A347A3"/>
    <w:rsid w:val="00A34A1A"/>
    <w:rsid w:val="00A35059"/>
    <w:rsid w:val="00A3700E"/>
    <w:rsid w:val="00A405C1"/>
    <w:rsid w:val="00A40706"/>
    <w:rsid w:val="00A40CDD"/>
    <w:rsid w:val="00A42296"/>
    <w:rsid w:val="00A4343C"/>
    <w:rsid w:val="00A45C40"/>
    <w:rsid w:val="00A46139"/>
    <w:rsid w:val="00A471BA"/>
    <w:rsid w:val="00A51470"/>
    <w:rsid w:val="00A53183"/>
    <w:rsid w:val="00A537BA"/>
    <w:rsid w:val="00A55191"/>
    <w:rsid w:val="00A55556"/>
    <w:rsid w:val="00A55954"/>
    <w:rsid w:val="00A56D8B"/>
    <w:rsid w:val="00A572DC"/>
    <w:rsid w:val="00A61E80"/>
    <w:rsid w:val="00A66576"/>
    <w:rsid w:val="00A671DB"/>
    <w:rsid w:val="00A6741F"/>
    <w:rsid w:val="00A67616"/>
    <w:rsid w:val="00A70899"/>
    <w:rsid w:val="00A7121F"/>
    <w:rsid w:val="00A714E2"/>
    <w:rsid w:val="00A7252E"/>
    <w:rsid w:val="00A739E6"/>
    <w:rsid w:val="00A76243"/>
    <w:rsid w:val="00A76717"/>
    <w:rsid w:val="00A81915"/>
    <w:rsid w:val="00A8381C"/>
    <w:rsid w:val="00A83B67"/>
    <w:rsid w:val="00A90425"/>
    <w:rsid w:val="00A91553"/>
    <w:rsid w:val="00A91D47"/>
    <w:rsid w:val="00A92C5C"/>
    <w:rsid w:val="00A95B0B"/>
    <w:rsid w:val="00A95FAC"/>
    <w:rsid w:val="00A97899"/>
    <w:rsid w:val="00A9794B"/>
    <w:rsid w:val="00A97B77"/>
    <w:rsid w:val="00A97F46"/>
    <w:rsid w:val="00AA1781"/>
    <w:rsid w:val="00AA6688"/>
    <w:rsid w:val="00AA67A8"/>
    <w:rsid w:val="00AB3332"/>
    <w:rsid w:val="00AB3DD0"/>
    <w:rsid w:val="00AB4CA1"/>
    <w:rsid w:val="00AB4CCF"/>
    <w:rsid w:val="00AB51A5"/>
    <w:rsid w:val="00AB728B"/>
    <w:rsid w:val="00AC0B0F"/>
    <w:rsid w:val="00AC156E"/>
    <w:rsid w:val="00AC16E7"/>
    <w:rsid w:val="00AC1943"/>
    <w:rsid w:val="00AC19FE"/>
    <w:rsid w:val="00AC243B"/>
    <w:rsid w:val="00AC2A82"/>
    <w:rsid w:val="00AC302C"/>
    <w:rsid w:val="00AC3D8D"/>
    <w:rsid w:val="00AC3DE2"/>
    <w:rsid w:val="00AC4EDA"/>
    <w:rsid w:val="00AC7288"/>
    <w:rsid w:val="00AD04A3"/>
    <w:rsid w:val="00AD3D4F"/>
    <w:rsid w:val="00AD3F63"/>
    <w:rsid w:val="00AD4DEB"/>
    <w:rsid w:val="00AD5EDC"/>
    <w:rsid w:val="00AD6DE2"/>
    <w:rsid w:val="00AD6FA4"/>
    <w:rsid w:val="00AD744E"/>
    <w:rsid w:val="00AD761F"/>
    <w:rsid w:val="00AE01F4"/>
    <w:rsid w:val="00AE0F84"/>
    <w:rsid w:val="00AE24A5"/>
    <w:rsid w:val="00AE35EC"/>
    <w:rsid w:val="00AE3E80"/>
    <w:rsid w:val="00AE42D6"/>
    <w:rsid w:val="00AE575F"/>
    <w:rsid w:val="00AE60FB"/>
    <w:rsid w:val="00AE69DD"/>
    <w:rsid w:val="00AF054E"/>
    <w:rsid w:val="00AF10A7"/>
    <w:rsid w:val="00AF2DAC"/>
    <w:rsid w:val="00AF40BC"/>
    <w:rsid w:val="00AF4203"/>
    <w:rsid w:val="00AF5702"/>
    <w:rsid w:val="00AF6303"/>
    <w:rsid w:val="00AF7B9A"/>
    <w:rsid w:val="00B009AB"/>
    <w:rsid w:val="00B00B93"/>
    <w:rsid w:val="00B01645"/>
    <w:rsid w:val="00B02375"/>
    <w:rsid w:val="00B02D8C"/>
    <w:rsid w:val="00B031AD"/>
    <w:rsid w:val="00B046C1"/>
    <w:rsid w:val="00B0484E"/>
    <w:rsid w:val="00B06832"/>
    <w:rsid w:val="00B10B2C"/>
    <w:rsid w:val="00B130B2"/>
    <w:rsid w:val="00B14ED9"/>
    <w:rsid w:val="00B16341"/>
    <w:rsid w:val="00B174B6"/>
    <w:rsid w:val="00B17DF3"/>
    <w:rsid w:val="00B20442"/>
    <w:rsid w:val="00B215D0"/>
    <w:rsid w:val="00B21651"/>
    <w:rsid w:val="00B22B2A"/>
    <w:rsid w:val="00B23F7C"/>
    <w:rsid w:val="00B24F54"/>
    <w:rsid w:val="00B258D9"/>
    <w:rsid w:val="00B266E3"/>
    <w:rsid w:val="00B27B54"/>
    <w:rsid w:val="00B27FB2"/>
    <w:rsid w:val="00B32EBA"/>
    <w:rsid w:val="00B3383A"/>
    <w:rsid w:val="00B34416"/>
    <w:rsid w:val="00B3449C"/>
    <w:rsid w:val="00B34E0F"/>
    <w:rsid w:val="00B361BC"/>
    <w:rsid w:val="00B363BD"/>
    <w:rsid w:val="00B429ED"/>
    <w:rsid w:val="00B42C1E"/>
    <w:rsid w:val="00B44996"/>
    <w:rsid w:val="00B46F56"/>
    <w:rsid w:val="00B47F8D"/>
    <w:rsid w:val="00B511A1"/>
    <w:rsid w:val="00B51FF3"/>
    <w:rsid w:val="00B5287A"/>
    <w:rsid w:val="00B533EA"/>
    <w:rsid w:val="00B53DE3"/>
    <w:rsid w:val="00B558ED"/>
    <w:rsid w:val="00B567AF"/>
    <w:rsid w:val="00B569F4"/>
    <w:rsid w:val="00B576A6"/>
    <w:rsid w:val="00B6089C"/>
    <w:rsid w:val="00B610F4"/>
    <w:rsid w:val="00B62EEE"/>
    <w:rsid w:val="00B65BA5"/>
    <w:rsid w:val="00B70A53"/>
    <w:rsid w:val="00B71F9F"/>
    <w:rsid w:val="00B74C0F"/>
    <w:rsid w:val="00B74C12"/>
    <w:rsid w:val="00B77588"/>
    <w:rsid w:val="00B8010C"/>
    <w:rsid w:val="00B81509"/>
    <w:rsid w:val="00B832E6"/>
    <w:rsid w:val="00B8561F"/>
    <w:rsid w:val="00B85E70"/>
    <w:rsid w:val="00B861EE"/>
    <w:rsid w:val="00B86A7B"/>
    <w:rsid w:val="00B91B74"/>
    <w:rsid w:val="00B93A63"/>
    <w:rsid w:val="00B97F51"/>
    <w:rsid w:val="00BA001C"/>
    <w:rsid w:val="00BA084C"/>
    <w:rsid w:val="00BA1FB5"/>
    <w:rsid w:val="00BA33FB"/>
    <w:rsid w:val="00BA4B8F"/>
    <w:rsid w:val="00BB0786"/>
    <w:rsid w:val="00BB18D5"/>
    <w:rsid w:val="00BB3C2B"/>
    <w:rsid w:val="00BB3F0C"/>
    <w:rsid w:val="00BB5425"/>
    <w:rsid w:val="00BB5DC8"/>
    <w:rsid w:val="00BB76C5"/>
    <w:rsid w:val="00BB7803"/>
    <w:rsid w:val="00BB78DC"/>
    <w:rsid w:val="00BB7F78"/>
    <w:rsid w:val="00BC116C"/>
    <w:rsid w:val="00BC11F8"/>
    <w:rsid w:val="00BC5CA9"/>
    <w:rsid w:val="00BD14A4"/>
    <w:rsid w:val="00BD3039"/>
    <w:rsid w:val="00BD3E74"/>
    <w:rsid w:val="00BD41B9"/>
    <w:rsid w:val="00BD4B31"/>
    <w:rsid w:val="00BD4EB6"/>
    <w:rsid w:val="00BE036C"/>
    <w:rsid w:val="00BE1104"/>
    <w:rsid w:val="00BE39B0"/>
    <w:rsid w:val="00BE3DBC"/>
    <w:rsid w:val="00BE4EAB"/>
    <w:rsid w:val="00BE654E"/>
    <w:rsid w:val="00BE6A9A"/>
    <w:rsid w:val="00BF560C"/>
    <w:rsid w:val="00BF5F92"/>
    <w:rsid w:val="00BF6BA5"/>
    <w:rsid w:val="00BF6E0D"/>
    <w:rsid w:val="00C01959"/>
    <w:rsid w:val="00C020BD"/>
    <w:rsid w:val="00C02480"/>
    <w:rsid w:val="00C035C7"/>
    <w:rsid w:val="00C06299"/>
    <w:rsid w:val="00C10494"/>
    <w:rsid w:val="00C139CA"/>
    <w:rsid w:val="00C14AC2"/>
    <w:rsid w:val="00C14FBA"/>
    <w:rsid w:val="00C16B26"/>
    <w:rsid w:val="00C21148"/>
    <w:rsid w:val="00C21702"/>
    <w:rsid w:val="00C222F9"/>
    <w:rsid w:val="00C22587"/>
    <w:rsid w:val="00C239DF"/>
    <w:rsid w:val="00C25AED"/>
    <w:rsid w:val="00C25B5F"/>
    <w:rsid w:val="00C25F31"/>
    <w:rsid w:val="00C26DB3"/>
    <w:rsid w:val="00C26E6E"/>
    <w:rsid w:val="00C27A76"/>
    <w:rsid w:val="00C27E79"/>
    <w:rsid w:val="00C27F5D"/>
    <w:rsid w:val="00C30DFE"/>
    <w:rsid w:val="00C3130B"/>
    <w:rsid w:val="00C31370"/>
    <w:rsid w:val="00C33D43"/>
    <w:rsid w:val="00C349A4"/>
    <w:rsid w:val="00C3550B"/>
    <w:rsid w:val="00C44840"/>
    <w:rsid w:val="00C451AD"/>
    <w:rsid w:val="00C46BC3"/>
    <w:rsid w:val="00C470F0"/>
    <w:rsid w:val="00C47A6F"/>
    <w:rsid w:val="00C50F07"/>
    <w:rsid w:val="00C524BB"/>
    <w:rsid w:val="00C52DBC"/>
    <w:rsid w:val="00C52DE4"/>
    <w:rsid w:val="00C532D1"/>
    <w:rsid w:val="00C53F13"/>
    <w:rsid w:val="00C55E89"/>
    <w:rsid w:val="00C5600B"/>
    <w:rsid w:val="00C568D1"/>
    <w:rsid w:val="00C575AB"/>
    <w:rsid w:val="00C57653"/>
    <w:rsid w:val="00C576F9"/>
    <w:rsid w:val="00C629BD"/>
    <w:rsid w:val="00C65A91"/>
    <w:rsid w:val="00C661A2"/>
    <w:rsid w:val="00C6668B"/>
    <w:rsid w:val="00C71D4D"/>
    <w:rsid w:val="00C72373"/>
    <w:rsid w:val="00C72DEE"/>
    <w:rsid w:val="00C75C92"/>
    <w:rsid w:val="00C76160"/>
    <w:rsid w:val="00C770D6"/>
    <w:rsid w:val="00C7758B"/>
    <w:rsid w:val="00C8185C"/>
    <w:rsid w:val="00C81D4A"/>
    <w:rsid w:val="00C820C3"/>
    <w:rsid w:val="00C8605E"/>
    <w:rsid w:val="00C87878"/>
    <w:rsid w:val="00C9432D"/>
    <w:rsid w:val="00C95473"/>
    <w:rsid w:val="00C95A6D"/>
    <w:rsid w:val="00CA0A83"/>
    <w:rsid w:val="00CA1532"/>
    <w:rsid w:val="00CA1545"/>
    <w:rsid w:val="00CA1B3D"/>
    <w:rsid w:val="00CA2041"/>
    <w:rsid w:val="00CA3CE7"/>
    <w:rsid w:val="00CA5513"/>
    <w:rsid w:val="00CA61EA"/>
    <w:rsid w:val="00CA69E9"/>
    <w:rsid w:val="00CA7026"/>
    <w:rsid w:val="00CA72EE"/>
    <w:rsid w:val="00CA7B24"/>
    <w:rsid w:val="00CB0DD9"/>
    <w:rsid w:val="00CB13E9"/>
    <w:rsid w:val="00CB161B"/>
    <w:rsid w:val="00CB3C7C"/>
    <w:rsid w:val="00CB458D"/>
    <w:rsid w:val="00CB4ACF"/>
    <w:rsid w:val="00CB713A"/>
    <w:rsid w:val="00CB751C"/>
    <w:rsid w:val="00CC128D"/>
    <w:rsid w:val="00CC37A8"/>
    <w:rsid w:val="00CC4E50"/>
    <w:rsid w:val="00CC4FCE"/>
    <w:rsid w:val="00CC5065"/>
    <w:rsid w:val="00CC54B8"/>
    <w:rsid w:val="00CC7880"/>
    <w:rsid w:val="00CD15BB"/>
    <w:rsid w:val="00CD1825"/>
    <w:rsid w:val="00CD355E"/>
    <w:rsid w:val="00CD3BA3"/>
    <w:rsid w:val="00CD4D21"/>
    <w:rsid w:val="00CD5992"/>
    <w:rsid w:val="00CD63CE"/>
    <w:rsid w:val="00CD6788"/>
    <w:rsid w:val="00CD7315"/>
    <w:rsid w:val="00CD7B09"/>
    <w:rsid w:val="00CE0A3D"/>
    <w:rsid w:val="00CE2A93"/>
    <w:rsid w:val="00CE35A5"/>
    <w:rsid w:val="00CE4C9B"/>
    <w:rsid w:val="00CF11D0"/>
    <w:rsid w:val="00CF2A0C"/>
    <w:rsid w:val="00CF4477"/>
    <w:rsid w:val="00CF4592"/>
    <w:rsid w:val="00CF47FD"/>
    <w:rsid w:val="00CF5DD4"/>
    <w:rsid w:val="00CF797B"/>
    <w:rsid w:val="00D00019"/>
    <w:rsid w:val="00D00C62"/>
    <w:rsid w:val="00D024A9"/>
    <w:rsid w:val="00D02C71"/>
    <w:rsid w:val="00D05642"/>
    <w:rsid w:val="00D05C30"/>
    <w:rsid w:val="00D06480"/>
    <w:rsid w:val="00D10EAC"/>
    <w:rsid w:val="00D112B7"/>
    <w:rsid w:val="00D11CDE"/>
    <w:rsid w:val="00D11D6E"/>
    <w:rsid w:val="00D1229B"/>
    <w:rsid w:val="00D158BE"/>
    <w:rsid w:val="00D16DB4"/>
    <w:rsid w:val="00D22C2A"/>
    <w:rsid w:val="00D2430C"/>
    <w:rsid w:val="00D246BB"/>
    <w:rsid w:val="00D25D4B"/>
    <w:rsid w:val="00D36250"/>
    <w:rsid w:val="00D36F2D"/>
    <w:rsid w:val="00D37B09"/>
    <w:rsid w:val="00D37D66"/>
    <w:rsid w:val="00D40EAB"/>
    <w:rsid w:val="00D410C6"/>
    <w:rsid w:val="00D4395F"/>
    <w:rsid w:val="00D44505"/>
    <w:rsid w:val="00D44662"/>
    <w:rsid w:val="00D5078E"/>
    <w:rsid w:val="00D509C9"/>
    <w:rsid w:val="00D51440"/>
    <w:rsid w:val="00D52716"/>
    <w:rsid w:val="00D538B7"/>
    <w:rsid w:val="00D56115"/>
    <w:rsid w:val="00D5618A"/>
    <w:rsid w:val="00D56792"/>
    <w:rsid w:val="00D608BC"/>
    <w:rsid w:val="00D61ED1"/>
    <w:rsid w:val="00D64AD9"/>
    <w:rsid w:val="00D65B7B"/>
    <w:rsid w:val="00D66336"/>
    <w:rsid w:val="00D665BC"/>
    <w:rsid w:val="00D673CB"/>
    <w:rsid w:val="00D67743"/>
    <w:rsid w:val="00D712C0"/>
    <w:rsid w:val="00D73C1C"/>
    <w:rsid w:val="00D74337"/>
    <w:rsid w:val="00D803F4"/>
    <w:rsid w:val="00D829E9"/>
    <w:rsid w:val="00D8485A"/>
    <w:rsid w:val="00D87166"/>
    <w:rsid w:val="00D871DF"/>
    <w:rsid w:val="00D906CB"/>
    <w:rsid w:val="00D91033"/>
    <w:rsid w:val="00D9183D"/>
    <w:rsid w:val="00D91DCC"/>
    <w:rsid w:val="00D945CE"/>
    <w:rsid w:val="00D94E68"/>
    <w:rsid w:val="00D95A30"/>
    <w:rsid w:val="00D95D0C"/>
    <w:rsid w:val="00D96BA6"/>
    <w:rsid w:val="00D96C36"/>
    <w:rsid w:val="00D96C54"/>
    <w:rsid w:val="00D96D49"/>
    <w:rsid w:val="00D97A96"/>
    <w:rsid w:val="00DA28E9"/>
    <w:rsid w:val="00DA3517"/>
    <w:rsid w:val="00DA3692"/>
    <w:rsid w:val="00DA4224"/>
    <w:rsid w:val="00DA42C3"/>
    <w:rsid w:val="00DA47F9"/>
    <w:rsid w:val="00DA566B"/>
    <w:rsid w:val="00DA75ED"/>
    <w:rsid w:val="00DB17DA"/>
    <w:rsid w:val="00DB1C86"/>
    <w:rsid w:val="00DB20D4"/>
    <w:rsid w:val="00DB4217"/>
    <w:rsid w:val="00DB469C"/>
    <w:rsid w:val="00DB5177"/>
    <w:rsid w:val="00DB56EC"/>
    <w:rsid w:val="00DB5DFC"/>
    <w:rsid w:val="00DB6362"/>
    <w:rsid w:val="00DB6DF4"/>
    <w:rsid w:val="00DC1156"/>
    <w:rsid w:val="00DC2AD6"/>
    <w:rsid w:val="00DC58BD"/>
    <w:rsid w:val="00DC6E7E"/>
    <w:rsid w:val="00DC703D"/>
    <w:rsid w:val="00DC788A"/>
    <w:rsid w:val="00DC7B63"/>
    <w:rsid w:val="00DD06D1"/>
    <w:rsid w:val="00DD0724"/>
    <w:rsid w:val="00DD26E3"/>
    <w:rsid w:val="00DD35DA"/>
    <w:rsid w:val="00DD40D7"/>
    <w:rsid w:val="00DD41AE"/>
    <w:rsid w:val="00DD5618"/>
    <w:rsid w:val="00DD5A69"/>
    <w:rsid w:val="00DD73E8"/>
    <w:rsid w:val="00DD7526"/>
    <w:rsid w:val="00DD77D1"/>
    <w:rsid w:val="00DE0FF7"/>
    <w:rsid w:val="00DE1CA8"/>
    <w:rsid w:val="00DE237D"/>
    <w:rsid w:val="00DE4DFD"/>
    <w:rsid w:val="00DE5F68"/>
    <w:rsid w:val="00DF0372"/>
    <w:rsid w:val="00DF0650"/>
    <w:rsid w:val="00DF0A77"/>
    <w:rsid w:val="00DF16EF"/>
    <w:rsid w:val="00DF170E"/>
    <w:rsid w:val="00DF23C1"/>
    <w:rsid w:val="00DF2426"/>
    <w:rsid w:val="00DF380E"/>
    <w:rsid w:val="00DF38BF"/>
    <w:rsid w:val="00DF3E52"/>
    <w:rsid w:val="00DF5536"/>
    <w:rsid w:val="00DF5A76"/>
    <w:rsid w:val="00DF7E33"/>
    <w:rsid w:val="00E0484F"/>
    <w:rsid w:val="00E05B63"/>
    <w:rsid w:val="00E060DE"/>
    <w:rsid w:val="00E06194"/>
    <w:rsid w:val="00E10D67"/>
    <w:rsid w:val="00E1155A"/>
    <w:rsid w:val="00E11761"/>
    <w:rsid w:val="00E1296B"/>
    <w:rsid w:val="00E12B3E"/>
    <w:rsid w:val="00E12FA6"/>
    <w:rsid w:val="00E1473E"/>
    <w:rsid w:val="00E15FBC"/>
    <w:rsid w:val="00E161B5"/>
    <w:rsid w:val="00E16338"/>
    <w:rsid w:val="00E17C05"/>
    <w:rsid w:val="00E207C4"/>
    <w:rsid w:val="00E231F3"/>
    <w:rsid w:val="00E323B3"/>
    <w:rsid w:val="00E32CC9"/>
    <w:rsid w:val="00E34A1A"/>
    <w:rsid w:val="00E41168"/>
    <w:rsid w:val="00E453EE"/>
    <w:rsid w:val="00E4590B"/>
    <w:rsid w:val="00E45C08"/>
    <w:rsid w:val="00E50627"/>
    <w:rsid w:val="00E50FCA"/>
    <w:rsid w:val="00E51105"/>
    <w:rsid w:val="00E51713"/>
    <w:rsid w:val="00E52A57"/>
    <w:rsid w:val="00E52D19"/>
    <w:rsid w:val="00E53630"/>
    <w:rsid w:val="00E54FA7"/>
    <w:rsid w:val="00E57A60"/>
    <w:rsid w:val="00E61C39"/>
    <w:rsid w:val="00E6606C"/>
    <w:rsid w:val="00E6657E"/>
    <w:rsid w:val="00E67869"/>
    <w:rsid w:val="00E707DC"/>
    <w:rsid w:val="00E70BDA"/>
    <w:rsid w:val="00E765F6"/>
    <w:rsid w:val="00E7720B"/>
    <w:rsid w:val="00E81CC3"/>
    <w:rsid w:val="00E834B5"/>
    <w:rsid w:val="00E849E2"/>
    <w:rsid w:val="00E92DA6"/>
    <w:rsid w:val="00E93E31"/>
    <w:rsid w:val="00E95C2E"/>
    <w:rsid w:val="00E9606B"/>
    <w:rsid w:val="00E97873"/>
    <w:rsid w:val="00EA15E2"/>
    <w:rsid w:val="00EA35E7"/>
    <w:rsid w:val="00EA3E59"/>
    <w:rsid w:val="00EA486D"/>
    <w:rsid w:val="00EA6F82"/>
    <w:rsid w:val="00EA73A2"/>
    <w:rsid w:val="00EA76B3"/>
    <w:rsid w:val="00EB0A68"/>
    <w:rsid w:val="00EB198B"/>
    <w:rsid w:val="00EB377F"/>
    <w:rsid w:val="00EB38CB"/>
    <w:rsid w:val="00EB4450"/>
    <w:rsid w:val="00EB49CA"/>
    <w:rsid w:val="00EB51A4"/>
    <w:rsid w:val="00EB6701"/>
    <w:rsid w:val="00EB6DE3"/>
    <w:rsid w:val="00EB79FB"/>
    <w:rsid w:val="00EC1310"/>
    <w:rsid w:val="00EC33C5"/>
    <w:rsid w:val="00EC4148"/>
    <w:rsid w:val="00EC504F"/>
    <w:rsid w:val="00EC7A08"/>
    <w:rsid w:val="00ED0526"/>
    <w:rsid w:val="00ED0BFB"/>
    <w:rsid w:val="00ED10BB"/>
    <w:rsid w:val="00ED35F1"/>
    <w:rsid w:val="00ED602A"/>
    <w:rsid w:val="00ED606B"/>
    <w:rsid w:val="00ED65BA"/>
    <w:rsid w:val="00ED6921"/>
    <w:rsid w:val="00ED6AC2"/>
    <w:rsid w:val="00ED6BFF"/>
    <w:rsid w:val="00EE1109"/>
    <w:rsid w:val="00EE12F5"/>
    <w:rsid w:val="00EE170C"/>
    <w:rsid w:val="00EE25F0"/>
    <w:rsid w:val="00EE2EDE"/>
    <w:rsid w:val="00EE3134"/>
    <w:rsid w:val="00EE3392"/>
    <w:rsid w:val="00EE3528"/>
    <w:rsid w:val="00EE36C2"/>
    <w:rsid w:val="00EE4C9D"/>
    <w:rsid w:val="00EE5C86"/>
    <w:rsid w:val="00EE5FFC"/>
    <w:rsid w:val="00EF1F20"/>
    <w:rsid w:val="00EF487A"/>
    <w:rsid w:val="00EF56D9"/>
    <w:rsid w:val="00EF61BB"/>
    <w:rsid w:val="00EF6ED0"/>
    <w:rsid w:val="00F01769"/>
    <w:rsid w:val="00F0257A"/>
    <w:rsid w:val="00F03449"/>
    <w:rsid w:val="00F0429F"/>
    <w:rsid w:val="00F048C5"/>
    <w:rsid w:val="00F04EB6"/>
    <w:rsid w:val="00F068CF"/>
    <w:rsid w:val="00F07427"/>
    <w:rsid w:val="00F11764"/>
    <w:rsid w:val="00F12263"/>
    <w:rsid w:val="00F1286E"/>
    <w:rsid w:val="00F12A4E"/>
    <w:rsid w:val="00F15CA7"/>
    <w:rsid w:val="00F16DE7"/>
    <w:rsid w:val="00F17EB5"/>
    <w:rsid w:val="00F21E4B"/>
    <w:rsid w:val="00F22613"/>
    <w:rsid w:val="00F23FCF"/>
    <w:rsid w:val="00F258C4"/>
    <w:rsid w:val="00F25E21"/>
    <w:rsid w:val="00F27BC2"/>
    <w:rsid w:val="00F27E15"/>
    <w:rsid w:val="00F30AD1"/>
    <w:rsid w:val="00F31410"/>
    <w:rsid w:val="00F31D62"/>
    <w:rsid w:val="00F343E4"/>
    <w:rsid w:val="00F347C7"/>
    <w:rsid w:val="00F3486E"/>
    <w:rsid w:val="00F34B2F"/>
    <w:rsid w:val="00F37995"/>
    <w:rsid w:val="00F40B92"/>
    <w:rsid w:val="00F40CE7"/>
    <w:rsid w:val="00F4123E"/>
    <w:rsid w:val="00F41702"/>
    <w:rsid w:val="00F41A3B"/>
    <w:rsid w:val="00F42095"/>
    <w:rsid w:val="00F42907"/>
    <w:rsid w:val="00F42982"/>
    <w:rsid w:val="00F42E8A"/>
    <w:rsid w:val="00F43E6D"/>
    <w:rsid w:val="00F44034"/>
    <w:rsid w:val="00F539E2"/>
    <w:rsid w:val="00F54725"/>
    <w:rsid w:val="00F5506D"/>
    <w:rsid w:val="00F563A5"/>
    <w:rsid w:val="00F57234"/>
    <w:rsid w:val="00F57650"/>
    <w:rsid w:val="00F60525"/>
    <w:rsid w:val="00F60EBD"/>
    <w:rsid w:val="00F61315"/>
    <w:rsid w:val="00F61B5E"/>
    <w:rsid w:val="00F62F95"/>
    <w:rsid w:val="00F63A6C"/>
    <w:rsid w:val="00F63E6B"/>
    <w:rsid w:val="00F64259"/>
    <w:rsid w:val="00F66369"/>
    <w:rsid w:val="00F66A72"/>
    <w:rsid w:val="00F6794F"/>
    <w:rsid w:val="00F67A2A"/>
    <w:rsid w:val="00F71CEE"/>
    <w:rsid w:val="00F727BF"/>
    <w:rsid w:val="00F7545A"/>
    <w:rsid w:val="00F77333"/>
    <w:rsid w:val="00F77617"/>
    <w:rsid w:val="00F83AE1"/>
    <w:rsid w:val="00F8694F"/>
    <w:rsid w:val="00F87443"/>
    <w:rsid w:val="00F87486"/>
    <w:rsid w:val="00F91639"/>
    <w:rsid w:val="00F920C9"/>
    <w:rsid w:val="00F92E95"/>
    <w:rsid w:val="00F954E3"/>
    <w:rsid w:val="00F9569A"/>
    <w:rsid w:val="00F95EE1"/>
    <w:rsid w:val="00F9734B"/>
    <w:rsid w:val="00FA0A1B"/>
    <w:rsid w:val="00FA2608"/>
    <w:rsid w:val="00FA2C38"/>
    <w:rsid w:val="00FA30C1"/>
    <w:rsid w:val="00FA30E9"/>
    <w:rsid w:val="00FA5405"/>
    <w:rsid w:val="00FA585E"/>
    <w:rsid w:val="00FA5C2B"/>
    <w:rsid w:val="00FA639B"/>
    <w:rsid w:val="00FB039C"/>
    <w:rsid w:val="00FB41CB"/>
    <w:rsid w:val="00FB4B0C"/>
    <w:rsid w:val="00FB5A92"/>
    <w:rsid w:val="00FB5AF0"/>
    <w:rsid w:val="00FB6E90"/>
    <w:rsid w:val="00FB6F59"/>
    <w:rsid w:val="00FC0C46"/>
    <w:rsid w:val="00FC18ED"/>
    <w:rsid w:val="00FC2B35"/>
    <w:rsid w:val="00FC2D08"/>
    <w:rsid w:val="00FC4880"/>
    <w:rsid w:val="00FC4D3B"/>
    <w:rsid w:val="00FC5288"/>
    <w:rsid w:val="00FC5348"/>
    <w:rsid w:val="00FC74B1"/>
    <w:rsid w:val="00FC7B02"/>
    <w:rsid w:val="00FD0B07"/>
    <w:rsid w:val="00FD182B"/>
    <w:rsid w:val="00FD4566"/>
    <w:rsid w:val="00FD541D"/>
    <w:rsid w:val="00FD6A82"/>
    <w:rsid w:val="00FD7714"/>
    <w:rsid w:val="00FD7B8C"/>
    <w:rsid w:val="00FD7E9B"/>
    <w:rsid w:val="00FE06E9"/>
    <w:rsid w:val="00FE0A3B"/>
    <w:rsid w:val="00FE3044"/>
    <w:rsid w:val="00FE3987"/>
    <w:rsid w:val="00FE3B9F"/>
    <w:rsid w:val="00FE40AD"/>
    <w:rsid w:val="00FE4681"/>
    <w:rsid w:val="00FF142B"/>
    <w:rsid w:val="00FF2E78"/>
    <w:rsid w:val="00FF4441"/>
    <w:rsid w:val="00FF6FAF"/>
    <w:rsid w:val="00FF70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5DF6"/>
  <w15:chartTrackingRefBased/>
  <w15:docId w15:val="{6CF288C7-C09D-4B7E-9653-A3498581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F9"/>
    <w:rPr>
      <w:sz w:val="22"/>
      <w:szCs w:val="22"/>
      <w:lang w:eastAsia="en-US"/>
    </w:rPr>
  </w:style>
  <w:style w:type="paragraph" w:styleId="Heading10">
    <w:name w:val="heading 1"/>
    <w:basedOn w:val="Normal"/>
    <w:next w:val="Normal"/>
    <w:link w:val="Heading1Char"/>
    <w:autoRedefine/>
    <w:qFormat/>
    <w:rsid w:val="0011137E"/>
    <w:pPr>
      <w:keepNext/>
      <w:tabs>
        <w:tab w:val="left" w:pos="567"/>
      </w:tabs>
      <w:spacing w:before="120"/>
      <w:ind w:left="1004" w:hanging="720"/>
      <w:jc w:val="both"/>
      <w:outlineLvl w:val="0"/>
    </w:pPr>
    <w:rPr>
      <w:rFonts w:ascii="Arial" w:eastAsia="Times New Roman" w:hAnsi="Arial" w:cs="Arial"/>
      <w:bCs/>
      <w:snapToGrid w:val="0"/>
      <w:color w:val="000000"/>
      <w:lang w:eastAsia="fr-FR" w:bidi="fr-FR"/>
    </w:rPr>
  </w:style>
  <w:style w:type="paragraph" w:styleId="Heading2">
    <w:name w:val="heading 2"/>
    <w:basedOn w:val="Normal"/>
    <w:next w:val="Normal"/>
    <w:link w:val="Heading2Char"/>
    <w:uiPriority w:val="9"/>
    <w:semiHidden/>
    <w:unhideWhenUsed/>
    <w:qFormat/>
    <w:rsid w:val="00196D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2F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6F9"/>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Listecouleur-Accent11">
    <w:name w:val="Liste couleur - Accent 11"/>
    <w:basedOn w:val="Normal"/>
    <w:uiPriority w:val="34"/>
    <w:qFormat/>
    <w:rsid w:val="00865B7E"/>
    <w:pPr>
      <w:overflowPunct w:val="0"/>
      <w:autoSpaceDE w:val="0"/>
      <w:autoSpaceDN w:val="0"/>
      <w:adjustRightInd w:val="0"/>
      <w:ind w:left="720"/>
      <w:contextualSpacing/>
      <w:textAlignment w:val="baseline"/>
    </w:pPr>
    <w:rPr>
      <w:rFonts w:ascii="Times New Roman" w:eastAsia="Times New Roman" w:hAnsi="Times New Roman"/>
      <w:sz w:val="24"/>
      <w:szCs w:val="20"/>
      <w:lang w:val="en-US" w:eastAsia="fr-FR"/>
    </w:rPr>
  </w:style>
  <w:style w:type="paragraph" w:styleId="Header">
    <w:name w:val="header"/>
    <w:basedOn w:val="Normal"/>
    <w:link w:val="HeaderChar"/>
    <w:uiPriority w:val="99"/>
    <w:unhideWhenUsed/>
    <w:rsid w:val="00E95C2E"/>
    <w:pPr>
      <w:tabs>
        <w:tab w:val="center" w:pos="4513"/>
        <w:tab w:val="right" w:pos="9026"/>
      </w:tabs>
    </w:pPr>
  </w:style>
  <w:style w:type="character" w:customStyle="1" w:styleId="HeaderChar">
    <w:name w:val="Header Char"/>
    <w:link w:val="Header"/>
    <w:uiPriority w:val="99"/>
    <w:rsid w:val="00E95C2E"/>
    <w:rPr>
      <w:sz w:val="22"/>
      <w:szCs w:val="22"/>
      <w:lang w:val="fr-FR" w:eastAsia="en-US"/>
    </w:rPr>
  </w:style>
  <w:style w:type="paragraph" w:styleId="Footer">
    <w:name w:val="footer"/>
    <w:basedOn w:val="Normal"/>
    <w:link w:val="FooterChar"/>
    <w:uiPriority w:val="99"/>
    <w:unhideWhenUsed/>
    <w:rsid w:val="00E95C2E"/>
    <w:pPr>
      <w:tabs>
        <w:tab w:val="center" w:pos="4513"/>
        <w:tab w:val="right" w:pos="9026"/>
      </w:tabs>
    </w:pPr>
  </w:style>
  <w:style w:type="character" w:customStyle="1" w:styleId="FooterChar">
    <w:name w:val="Footer Char"/>
    <w:link w:val="Footer"/>
    <w:uiPriority w:val="99"/>
    <w:rsid w:val="00E95C2E"/>
    <w:rPr>
      <w:sz w:val="22"/>
      <w:szCs w:val="22"/>
      <w:lang w:val="fr-FR" w:eastAsia="en-US"/>
    </w:rPr>
  </w:style>
  <w:style w:type="character" w:styleId="Hyperlink">
    <w:name w:val="Hyperlink"/>
    <w:uiPriority w:val="99"/>
    <w:unhideWhenUsed/>
    <w:qFormat/>
    <w:rsid w:val="00685C3B"/>
    <w:rPr>
      <w:color w:val="0000FF"/>
      <w:u w:val="single"/>
    </w:rPr>
  </w:style>
  <w:style w:type="paragraph" w:styleId="BalloonText">
    <w:name w:val="Balloon Text"/>
    <w:basedOn w:val="Normal"/>
    <w:link w:val="BalloonTextChar"/>
    <w:uiPriority w:val="99"/>
    <w:semiHidden/>
    <w:unhideWhenUsed/>
    <w:rsid w:val="005B3E84"/>
    <w:rPr>
      <w:rFonts w:ascii="Tahoma" w:hAnsi="Tahoma"/>
      <w:sz w:val="16"/>
      <w:szCs w:val="16"/>
      <w:lang w:eastAsia="x-none"/>
    </w:rPr>
  </w:style>
  <w:style w:type="character" w:customStyle="1" w:styleId="BalloonTextChar">
    <w:name w:val="Balloon Text Char"/>
    <w:link w:val="BalloonText"/>
    <w:uiPriority w:val="99"/>
    <w:semiHidden/>
    <w:rsid w:val="005B3E84"/>
    <w:rPr>
      <w:rFonts w:ascii="Tahoma" w:hAnsi="Tahoma" w:cs="Tahoma"/>
      <w:sz w:val="16"/>
      <w:szCs w:val="16"/>
      <w:lang w:val="fr-FR"/>
    </w:rPr>
  </w:style>
  <w:style w:type="paragraph" w:styleId="FootnoteText">
    <w:name w:val="footnote text"/>
    <w:basedOn w:val="Normal"/>
    <w:link w:val="FootnoteTextChar"/>
    <w:uiPriority w:val="99"/>
    <w:semiHidden/>
    <w:unhideWhenUsed/>
    <w:rsid w:val="003A5C60"/>
    <w:rPr>
      <w:sz w:val="20"/>
      <w:szCs w:val="20"/>
    </w:rPr>
  </w:style>
  <w:style w:type="character" w:customStyle="1" w:styleId="FootnoteTextChar">
    <w:name w:val="Footnote Text Char"/>
    <w:basedOn w:val="DefaultParagraphFont"/>
    <w:link w:val="FootnoteText"/>
    <w:uiPriority w:val="99"/>
    <w:semiHidden/>
    <w:rsid w:val="003A5C60"/>
    <w:rPr>
      <w:lang w:eastAsia="en-US"/>
    </w:rPr>
  </w:style>
  <w:style w:type="character" w:styleId="FootnoteReference">
    <w:name w:val="footnote reference"/>
    <w:basedOn w:val="DefaultParagraphFont"/>
    <w:uiPriority w:val="99"/>
    <w:semiHidden/>
    <w:unhideWhenUsed/>
    <w:rsid w:val="003A5C60"/>
    <w:rPr>
      <w:vertAlign w:val="superscript"/>
    </w:rPr>
  </w:style>
  <w:style w:type="paragraph" w:styleId="ListParagraph">
    <w:name w:val="List Paragraph"/>
    <w:aliases w:val="LIST,Numbered paragraph,List Paragraph1,Bullets,Paragraphe de liste1,References,FIDA liste,Paragraphe à Puce,Paragraphe  revu,Lettre d'introduction,List numbered,U 5,r2,Paragraphe 2,inspringtekst,Numbered list,Numbered Para 1,Dot pt"/>
    <w:basedOn w:val="Normal"/>
    <w:link w:val="ListParagraphChar"/>
    <w:uiPriority w:val="34"/>
    <w:qFormat/>
    <w:rsid w:val="00707BC5"/>
    <w:pPr>
      <w:ind w:left="720"/>
      <w:contextualSpacing/>
    </w:pPr>
  </w:style>
  <w:style w:type="table" w:styleId="TableGrid">
    <w:name w:val="Table Grid"/>
    <w:basedOn w:val="TableNormal"/>
    <w:uiPriority w:val="59"/>
    <w:rsid w:val="0046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9734B"/>
    <w:pPr>
      <w:spacing w:after="120" w:line="259" w:lineRule="auto"/>
      <w:ind w:left="283"/>
    </w:pPr>
  </w:style>
  <w:style w:type="character" w:customStyle="1" w:styleId="BodyTextIndentChar">
    <w:name w:val="Body Text Indent Char"/>
    <w:basedOn w:val="DefaultParagraphFont"/>
    <w:link w:val="BodyTextIndent"/>
    <w:uiPriority w:val="99"/>
    <w:rsid w:val="00F9734B"/>
    <w:rPr>
      <w:sz w:val="22"/>
      <w:szCs w:val="22"/>
      <w:lang w:eastAsia="en-US"/>
    </w:rPr>
  </w:style>
  <w:style w:type="paragraph" w:styleId="Revision">
    <w:name w:val="Revision"/>
    <w:hidden/>
    <w:uiPriority w:val="99"/>
    <w:semiHidden/>
    <w:rsid w:val="00C6668B"/>
    <w:rPr>
      <w:sz w:val="22"/>
      <w:szCs w:val="22"/>
      <w:lang w:eastAsia="en-US"/>
    </w:rPr>
  </w:style>
  <w:style w:type="paragraph" w:customStyle="1" w:styleId="Heading11">
    <w:name w:val="Heading 11"/>
    <w:basedOn w:val="Normal"/>
    <w:rsid w:val="005E02E3"/>
    <w:pPr>
      <w:spacing w:after="160" w:line="259" w:lineRule="auto"/>
    </w:pPr>
  </w:style>
  <w:style w:type="character" w:customStyle="1" w:styleId="ListParagraphChar">
    <w:name w:val="List Paragraph Char"/>
    <w:aliases w:val="LIST Char,Numbered paragraph Char,List Paragraph1 Char,Bullets Char,Paragraphe de liste1 Char,References Char,FIDA liste Char,Paragraphe à Puce Char,Paragraphe  revu Char,Lettre d'introduction Char,List numbered Char,U 5 Char,r2 Char"/>
    <w:link w:val="ListParagraph"/>
    <w:qFormat/>
    <w:locked/>
    <w:rsid w:val="005E02E3"/>
    <w:rPr>
      <w:sz w:val="22"/>
      <w:szCs w:val="22"/>
      <w:lang w:eastAsia="en-US"/>
    </w:rPr>
  </w:style>
  <w:style w:type="character" w:styleId="CommentReference">
    <w:name w:val="annotation reference"/>
    <w:uiPriority w:val="99"/>
    <w:semiHidden/>
    <w:unhideWhenUsed/>
    <w:rsid w:val="005E02E3"/>
    <w:rPr>
      <w:sz w:val="16"/>
      <w:szCs w:val="16"/>
    </w:rPr>
  </w:style>
  <w:style w:type="paragraph" w:styleId="CommentText">
    <w:name w:val="annotation text"/>
    <w:basedOn w:val="Normal"/>
    <w:link w:val="CommentTextChar"/>
    <w:uiPriority w:val="99"/>
    <w:unhideWhenUsed/>
    <w:rsid w:val="005E02E3"/>
    <w:pPr>
      <w:spacing w:after="160" w:line="259" w:lineRule="auto"/>
    </w:pPr>
    <w:rPr>
      <w:sz w:val="20"/>
      <w:szCs w:val="20"/>
    </w:rPr>
  </w:style>
  <w:style w:type="character" w:customStyle="1" w:styleId="CommentTextChar">
    <w:name w:val="Comment Text Char"/>
    <w:basedOn w:val="DefaultParagraphFont"/>
    <w:link w:val="CommentText"/>
    <w:uiPriority w:val="99"/>
    <w:rsid w:val="005E02E3"/>
    <w:rPr>
      <w:lang w:eastAsia="en-US"/>
    </w:rPr>
  </w:style>
  <w:style w:type="character" w:customStyle="1" w:styleId="Heading1Char">
    <w:name w:val="Heading 1 Char"/>
    <w:basedOn w:val="DefaultParagraphFont"/>
    <w:link w:val="Heading10"/>
    <w:rsid w:val="0011137E"/>
    <w:rPr>
      <w:rFonts w:ascii="Arial" w:eastAsia="Times New Roman" w:hAnsi="Arial" w:cs="Arial"/>
      <w:bCs/>
      <w:snapToGrid w:val="0"/>
      <w:color w:val="000000"/>
      <w:sz w:val="22"/>
      <w:szCs w:val="22"/>
      <w:lang w:bidi="fr-FR"/>
    </w:rPr>
  </w:style>
  <w:style w:type="character" w:customStyle="1" w:styleId="Heading2Char">
    <w:name w:val="Heading 2 Char"/>
    <w:basedOn w:val="DefaultParagraphFont"/>
    <w:link w:val="Heading2"/>
    <w:uiPriority w:val="9"/>
    <w:semiHidden/>
    <w:rsid w:val="00196DFF"/>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842F27"/>
    <w:rPr>
      <w:rFonts w:asciiTheme="majorHAnsi" w:eastAsiaTheme="majorEastAsia" w:hAnsiTheme="majorHAnsi" w:cstheme="majorBidi"/>
      <w:color w:val="1F3763" w:themeColor="accent1" w:themeShade="7F"/>
      <w:sz w:val="24"/>
      <w:szCs w:val="24"/>
      <w:lang w:eastAsia="en-US"/>
    </w:rPr>
  </w:style>
  <w:style w:type="paragraph" w:customStyle="1" w:styleId="Text3">
    <w:name w:val="Text 3"/>
    <w:basedOn w:val="Normal"/>
    <w:rsid w:val="00842F27"/>
    <w:pPr>
      <w:tabs>
        <w:tab w:val="left" w:pos="2302"/>
      </w:tabs>
      <w:spacing w:after="240"/>
      <w:ind w:left="1202"/>
      <w:jc w:val="both"/>
    </w:pPr>
    <w:rPr>
      <w:rFonts w:ascii="Times New Roman" w:eastAsia="Times New Roman" w:hAnsi="Times New Roman"/>
      <w:sz w:val="24"/>
      <w:szCs w:val="20"/>
      <w:lang w:eastAsia="fr-FR" w:bidi="fr-FR"/>
    </w:rPr>
  </w:style>
  <w:style w:type="character" w:customStyle="1" w:styleId="Policepardfaut1">
    <w:name w:val="Police par défaut1"/>
    <w:rsid w:val="00A42296"/>
  </w:style>
  <w:style w:type="character" w:customStyle="1" w:styleId="normaltextrun">
    <w:name w:val="normaltextrun"/>
    <w:basedOn w:val="DefaultParagraphFont"/>
    <w:rsid w:val="00A42296"/>
  </w:style>
  <w:style w:type="paragraph" w:customStyle="1" w:styleId="Heading1">
    <w:name w:val="Heading1"/>
    <w:basedOn w:val="Normal"/>
    <w:rsid w:val="00A42296"/>
    <w:pPr>
      <w:numPr>
        <w:numId w:val="1"/>
      </w:numPr>
      <w:spacing w:after="160" w:line="259" w:lineRule="auto"/>
    </w:pPr>
  </w:style>
  <w:style w:type="paragraph" w:customStyle="1" w:styleId="Section3">
    <w:name w:val="Section3"/>
    <w:basedOn w:val="Normal"/>
    <w:rsid w:val="00A42296"/>
    <w:pPr>
      <w:numPr>
        <w:ilvl w:val="3"/>
        <w:numId w:val="1"/>
      </w:numPr>
      <w:spacing w:after="160" w:line="259" w:lineRule="auto"/>
    </w:pPr>
  </w:style>
  <w:style w:type="paragraph" w:customStyle="1" w:styleId="1BurundiTitre">
    <w:name w:val="1_Burundi_Titre"/>
    <w:basedOn w:val="Title"/>
    <w:link w:val="1BurundiTitreCar"/>
    <w:qFormat/>
    <w:rsid w:val="00D906CB"/>
    <w:pPr>
      <w:spacing w:line="216" w:lineRule="auto"/>
      <w:ind w:left="567"/>
    </w:pPr>
    <w:rPr>
      <w:rFonts w:ascii="Arial" w:hAnsi="Arial" w:cs="Times New Roman (Titres CS)"/>
      <w:b/>
      <w:color w:val="DA2028"/>
    </w:rPr>
  </w:style>
  <w:style w:type="character" w:customStyle="1" w:styleId="1BurundiTitreCar">
    <w:name w:val="1_Burundi_Titre Car"/>
    <w:basedOn w:val="TitleChar"/>
    <w:link w:val="1BurundiTitre"/>
    <w:rsid w:val="00D906CB"/>
    <w:rPr>
      <w:rFonts w:ascii="Arial" w:eastAsiaTheme="majorEastAsia" w:hAnsi="Arial" w:cs="Times New Roman (Titres CS)"/>
      <w:b/>
      <w:color w:val="DA2028"/>
      <w:spacing w:val="-10"/>
      <w:kern w:val="28"/>
      <w:sz w:val="56"/>
      <w:szCs w:val="56"/>
      <w:lang w:eastAsia="en-US"/>
    </w:rPr>
  </w:style>
  <w:style w:type="paragraph" w:styleId="Title">
    <w:name w:val="Title"/>
    <w:basedOn w:val="Normal"/>
    <w:next w:val="Normal"/>
    <w:link w:val="TitleChar"/>
    <w:uiPriority w:val="10"/>
    <w:qFormat/>
    <w:rsid w:val="00D906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CB"/>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B65BA5"/>
    <w:rPr>
      <w:b/>
      <w:bCs/>
    </w:rPr>
  </w:style>
  <w:style w:type="character" w:customStyle="1" w:styleId="UnresolvedMention1">
    <w:name w:val="Unresolved Mention1"/>
    <w:basedOn w:val="DefaultParagraphFont"/>
    <w:uiPriority w:val="99"/>
    <w:semiHidden/>
    <w:unhideWhenUsed/>
    <w:rsid w:val="00066EE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1715"/>
    <w:pPr>
      <w:spacing w:after="0" w:line="240" w:lineRule="auto"/>
    </w:pPr>
    <w:rPr>
      <w:b/>
      <w:bCs/>
    </w:rPr>
  </w:style>
  <w:style w:type="character" w:customStyle="1" w:styleId="CommentSubjectChar">
    <w:name w:val="Comment Subject Char"/>
    <w:basedOn w:val="CommentTextChar"/>
    <w:link w:val="CommentSubject"/>
    <w:uiPriority w:val="99"/>
    <w:semiHidden/>
    <w:rsid w:val="00821715"/>
    <w:rPr>
      <w:b/>
      <w:bCs/>
      <w:lang w:eastAsia="en-US"/>
    </w:rPr>
  </w:style>
  <w:style w:type="paragraph" w:customStyle="1" w:styleId="Style7">
    <w:name w:val="Style 7"/>
    <w:basedOn w:val="Normal"/>
    <w:rsid w:val="00577804"/>
    <w:pPr>
      <w:widowControl w:val="0"/>
      <w:autoSpaceDE w:val="0"/>
      <w:autoSpaceDN w:val="0"/>
      <w:spacing w:line="480" w:lineRule="auto"/>
      <w:jc w:val="center"/>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5E7362"/>
    <w:pPr>
      <w:spacing w:after="120"/>
    </w:pPr>
  </w:style>
  <w:style w:type="character" w:customStyle="1" w:styleId="BodyTextChar">
    <w:name w:val="Body Text Char"/>
    <w:basedOn w:val="DefaultParagraphFont"/>
    <w:link w:val="BodyText"/>
    <w:uiPriority w:val="99"/>
    <w:semiHidden/>
    <w:rsid w:val="005E7362"/>
    <w:rPr>
      <w:sz w:val="22"/>
      <w:szCs w:val="22"/>
      <w:lang w:eastAsia="en-US"/>
    </w:rPr>
  </w:style>
  <w:style w:type="paragraph" w:styleId="Subtitle">
    <w:name w:val="Subtitle"/>
    <w:basedOn w:val="Normal"/>
    <w:link w:val="SubtitleChar"/>
    <w:qFormat/>
    <w:rsid w:val="005E7362"/>
    <w:pPr>
      <w:jc w:val="center"/>
    </w:pPr>
    <w:rPr>
      <w:rFonts w:ascii="Times New Roman" w:eastAsia="Times New Roman" w:hAnsi="Times New Roman"/>
      <w:b/>
      <w:sz w:val="28"/>
      <w:szCs w:val="20"/>
      <w:lang w:eastAsia="fr-FR" w:bidi="fr-FR"/>
    </w:rPr>
  </w:style>
  <w:style w:type="character" w:customStyle="1" w:styleId="SubtitleChar">
    <w:name w:val="Subtitle Char"/>
    <w:basedOn w:val="DefaultParagraphFont"/>
    <w:link w:val="Subtitle"/>
    <w:rsid w:val="005E7362"/>
    <w:rPr>
      <w:rFonts w:ascii="Times New Roman" w:eastAsia="Times New Roman" w:hAnsi="Times New Roman"/>
      <w:b/>
      <w:sz w:val="28"/>
      <w:lang w:bidi="fr-FR"/>
    </w:rPr>
  </w:style>
  <w:style w:type="paragraph" w:customStyle="1" w:styleId="Informatienota">
    <w:name w:val="Informatienota"/>
    <w:basedOn w:val="Normal"/>
    <w:qFormat/>
    <w:rsid w:val="0022720E"/>
    <w:pPr>
      <w:contextualSpacing/>
      <w:jc w:val="right"/>
    </w:pPr>
    <w:rPr>
      <w:rFonts w:ascii="Segoe UI" w:eastAsiaTheme="minorEastAsia" w:hAnsi="Segoe UI" w:cstheme="minorBidi"/>
      <w:b/>
      <w:bCs/>
      <w:caps/>
      <w:color w:val="ED1C24"/>
      <w:sz w:val="33"/>
      <w:szCs w:val="33"/>
      <w:lang w:val="nl-NL" w:eastAsia="nl-NL"/>
    </w:rPr>
  </w:style>
  <w:style w:type="paragraph" w:customStyle="1" w:styleId="pf0">
    <w:name w:val="pf0"/>
    <w:basedOn w:val="Normal"/>
    <w:rsid w:val="00250875"/>
    <w:pPr>
      <w:spacing w:before="100" w:beforeAutospacing="1" w:after="100" w:afterAutospacing="1"/>
    </w:pPr>
    <w:rPr>
      <w:rFonts w:ascii="Times New Roman" w:eastAsia="Times New Roman" w:hAnsi="Times New Roman"/>
      <w:sz w:val="24"/>
      <w:szCs w:val="24"/>
      <w:lang w:val="nl-NL" w:eastAsia="nl-NL"/>
    </w:rPr>
  </w:style>
  <w:style w:type="character" w:customStyle="1" w:styleId="cf01">
    <w:name w:val="cf01"/>
    <w:basedOn w:val="DefaultParagraphFont"/>
    <w:rsid w:val="00E11761"/>
    <w:rPr>
      <w:rFonts w:ascii="Segoe UI" w:hAnsi="Segoe UI" w:cs="Segoe UI" w:hint="default"/>
      <w:sz w:val="18"/>
      <w:szCs w:val="18"/>
    </w:rPr>
  </w:style>
  <w:style w:type="character" w:customStyle="1" w:styleId="cf11">
    <w:name w:val="cf11"/>
    <w:basedOn w:val="DefaultParagraphFont"/>
    <w:rsid w:val="00E11761"/>
    <w:rPr>
      <w:rFonts w:ascii="Segoe UI" w:hAnsi="Segoe UI" w:cs="Segoe UI" w:hint="default"/>
      <w:sz w:val="18"/>
      <w:szCs w:val="18"/>
    </w:rPr>
  </w:style>
  <w:style w:type="paragraph" w:styleId="NormalWeb">
    <w:name w:val="Normal (Web)"/>
    <w:basedOn w:val="Normal"/>
    <w:uiPriority w:val="99"/>
    <w:unhideWhenUsed/>
    <w:rsid w:val="00E11761"/>
    <w:pPr>
      <w:spacing w:before="100" w:beforeAutospacing="1" w:after="100" w:afterAutospacing="1"/>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3064E1"/>
    <w:rPr>
      <w:color w:val="605E5C"/>
      <w:shd w:val="clear" w:color="auto" w:fill="E1DFDD"/>
    </w:rPr>
  </w:style>
  <w:style w:type="paragraph" w:customStyle="1" w:styleId="Normal1">
    <w:name w:val="Normal1"/>
    <w:rsid w:val="00292AA0"/>
    <w:pPr>
      <w:spacing w:after="160" w:line="259" w:lineRule="auto"/>
    </w:pPr>
    <w:rPr>
      <w:rFonts w:cs="Calibri"/>
      <w:sz w:val="22"/>
      <w:szCs w:val="22"/>
    </w:rPr>
  </w:style>
  <w:style w:type="character" w:customStyle="1" w:styleId="markedcontent">
    <w:name w:val="markedcontent"/>
    <w:basedOn w:val="DefaultParagraphFont"/>
    <w:rsid w:val="00292AA0"/>
  </w:style>
  <w:style w:type="paragraph" w:customStyle="1" w:styleId="normalrapport">
    <w:name w:val="normal rapport"/>
    <w:basedOn w:val="Normal"/>
    <w:rsid w:val="00292AA0"/>
    <w:pPr>
      <w:overflowPunct w:val="0"/>
      <w:autoSpaceDE w:val="0"/>
      <w:autoSpaceDN w:val="0"/>
      <w:adjustRightInd w:val="0"/>
      <w:spacing w:after="240"/>
      <w:jc w:val="both"/>
    </w:pPr>
    <w:rPr>
      <w:rFonts w:ascii="Arial" w:eastAsia="Times New Roman" w:hAnsi="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9961">
      <w:bodyDiv w:val="1"/>
      <w:marLeft w:val="0"/>
      <w:marRight w:val="0"/>
      <w:marTop w:val="0"/>
      <w:marBottom w:val="0"/>
      <w:divBdr>
        <w:top w:val="none" w:sz="0" w:space="0" w:color="auto"/>
        <w:left w:val="none" w:sz="0" w:space="0" w:color="auto"/>
        <w:bottom w:val="none" w:sz="0" w:space="0" w:color="auto"/>
        <w:right w:val="none" w:sz="0" w:space="0" w:color="auto"/>
      </w:divBdr>
    </w:div>
    <w:div w:id="377632127">
      <w:bodyDiv w:val="1"/>
      <w:marLeft w:val="0"/>
      <w:marRight w:val="0"/>
      <w:marTop w:val="0"/>
      <w:marBottom w:val="0"/>
      <w:divBdr>
        <w:top w:val="none" w:sz="0" w:space="0" w:color="auto"/>
        <w:left w:val="none" w:sz="0" w:space="0" w:color="auto"/>
        <w:bottom w:val="none" w:sz="0" w:space="0" w:color="auto"/>
        <w:right w:val="none" w:sz="0" w:space="0" w:color="auto"/>
      </w:divBdr>
    </w:div>
    <w:div w:id="494800923">
      <w:bodyDiv w:val="1"/>
      <w:marLeft w:val="0"/>
      <w:marRight w:val="0"/>
      <w:marTop w:val="0"/>
      <w:marBottom w:val="0"/>
      <w:divBdr>
        <w:top w:val="none" w:sz="0" w:space="0" w:color="auto"/>
        <w:left w:val="none" w:sz="0" w:space="0" w:color="auto"/>
        <w:bottom w:val="none" w:sz="0" w:space="0" w:color="auto"/>
        <w:right w:val="none" w:sz="0" w:space="0" w:color="auto"/>
      </w:divBdr>
    </w:div>
    <w:div w:id="497960066">
      <w:bodyDiv w:val="1"/>
      <w:marLeft w:val="0"/>
      <w:marRight w:val="0"/>
      <w:marTop w:val="0"/>
      <w:marBottom w:val="0"/>
      <w:divBdr>
        <w:top w:val="none" w:sz="0" w:space="0" w:color="auto"/>
        <w:left w:val="none" w:sz="0" w:space="0" w:color="auto"/>
        <w:bottom w:val="none" w:sz="0" w:space="0" w:color="auto"/>
        <w:right w:val="none" w:sz="0" w:space="0" w:color="auto"/>
      </w:divBdr>
    </w:div>
    <w:div w:id="1110392377">
      <w:bodyDiv w:val="1"/>
      <w:marLeft w:val="0"/>
      <w:marRight w:val="0"/>
      <w:marTop w:val="0"/>
      <w:marBottom w:val="0"/>
      <w:divBdr>
        <w:top w:val="none" w:sz="0" w:space="0" w:color="auto"/>
        <w:left w:val="none" w:sz="0" w:space="0" w:color="auto"/>
        <w:bottom w:val="none" w:sz="0" w:space="0" w:color="auto"/>
        <w:right w:val="none" w:sz="0" w:space="0" w:color="auto"/>
      </w:divBdr>
    </w:div>
    <w:div w:id="1204248909">
      <w:bodyDiv w:val="1"/>
      <w:marLeft w:val="0"/>
      <w:marRight w:val="0"/>
      <w:marTop w:val="0"/>
      <w:marBottom w:val="0"/>
      <w:divBdr>
        <w:top w:val="none" w:sz="0" w:space="0" w:color="auto"/>
        <w:left w:val="none" w:sz="0" w:space="0" w:color="auto"/>
        <w:bottom w:val="none" w:sz="0" w:space="0" w:color="auto"/>
        <w:right w:val="none" w:sz="0" w:space="0" w:color="auto"/>
      </w:divBdr>
    </w:div>
    <w:div w:id="1249465461">
      <w:bodyDiv w:val="1"/>
      <w:marLeft w:val="0"/>
      <w:marRight w:val="0"/>
      <w:marTop w:val="0"/>
      <w:marBottom w:val="0"/>
      <w:divBdr>
        <w:top w:val="none" w:sz="0" w:space="0" w:color="auto"/>
        <w:left w:val="none" w:sz="0" w:space="0" w:color="auto"/>
        <w:bottom w:val="none" w:sz="0" w:space="0" w:color="auto"/>
        <w:right w:val="none" w:sz="0" w:space="0" w:color="auto"/>
      </w:divBdr>
    </w:div>
    <w:div w:id="1721199140">
      <w:bodyDiv w:val="1"/>
      <w:marLeft w:val="0"/>
      <w:marRight w:val="0"/>
      <w:marTop w:val="0"/>
      <w:marBottom w:val="0"/>
      <w:divBdr>
        <w:top w:val="none" w:sz="0" w:space="0" w:color="auto"/>
        <w:left w:val="none" w:sz="0" w:space="0" w:color="auto"/>
        <w:bottom w:val="none" w:sz="0" w:space="0" w:color="auto"/>
        <w:right w:val="none" w:sz="0" w:space="0" w:color="auto"/>
      </w:divBdr>
    </w:div>
    <w:div w:id="2016954099">
      <w:bodyDiv w:val="1"/>
      <w:marLeft w:val="0"/>
      <w:marRight w:val="0"/>
      <w:marTop w:val="0"/>
      <w:marBottom w:val="0"/>
      <w:divBdr>
        <w:top w:val="none" w:sz="0" w:space="0" w:color="auto"/>
        <w:left w:val="none" w:sz="0" w:space="0" w:color="auto"/>
        <w:bottom w:val="none" w:sz="0" w:space="0" w:color="auto"/>
        <w:right w:val="none" w:sz="0" w:space="0" w:color="auto"/>
      </w:divBdr>
      <w:divsChild>
        <w:div w:id="158886746">
          <w:marLeft w:val="0"/>
          <w:marRight w:val="0"/>
          <w:marTop w:val="0"/>
          <w:marBottom w:val="0"/>
          <w:divBdr>
            <w:top w:val="none" w:sz="0" w:space="0" w:color="auto"/>
            <w:left w:val="none" w:sz="0" w:space="0" w:color="auto"/>
            <w:bottom w:val="none" w:sz="0" w:space="0" w:color="auto"/>
            <w:right w:val="none" w:sz="0" w:space="0" w:color="auto"/>
          </w:divBdr>
        </w:div>
        <w:div w:id="376854916">
          <w:marLeft w:val="0"/>
          <w:marRight w:val="0"/>
          <w:marTop w:val="0"/>
          <w:marBottom w:val="0"/>
          <w:divBdr>
            <w:top w:val="none" w:sz="0" w:space="0" w:color="auto"/>
            <w:left w:val="none" w:sz="0" w:space="0" w:color="auto"/>
            <w:bottom w:val="none" w:sz="0" w:space="0" w:color="auto"/>
            <w:right w:val="none" w:sz="0" w:space="0" w:color="auto"/>
          </w:divBdr>
        </w:div>
        <w:div w:id="1319725622">
          <w:marLeft w:val="0"/>
          <w:marRight w:val="0"/>
          <w:marTop w:val="0"/>
          <w:marBottom w:val="0"/>
          <w:divBdr>
            <w:top w:val="none" w:sz="0" w:space="0" w:color="auto"/>
            <w:left w:val="none" w:sz="0" w:space="0" w:color="auto"/>
            <w:bottom w:val="none" w:sz="0" w:space="0" w:color="auto"/>
            <w:right w:val="none" w:sz="0" w:space="0" w:color="auto"/>
          </w:divBdr>
        </w:div>
        <w:div w:id="1376466420">
          <w:marLeft w:val="0"/>
          <w:marRight w:val="0"/>
          <w:marTop w:val="0"/>
          <w:marBottom w:val="0"/>
          <w:divBdr>
            <w:top w:val="none" w:sz="0" w:space="0" w:color="auto"/>
            <w:left w:val="none" w:sz="0" w:space="0" w:color="auto"/>
            <w:bottom w:val="none" w:sz="0" w:space="0" w:color="auto"/>
            <w:right w:val="none" w:sz="0" w:space="0" w:color="auto"/>
          </w:divBdr>
        </w:div>
        <w:div w:id="154849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burundi@cordai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burundi@cordai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tegrity@cordai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burundi@cordaid.org" TargetMode="External"/><Relationship Id="rId5" Type="http://schemas.openxmlformats.org/officeDocument/2006/relationships/webSettings" Target="webSettings.xml"/><Relationship Id="rId15" Type="http://schemas.openxmlformats.org/officeDocument/2006/relationships/hyperlink" Target="mailto:jolien.vanooijen@cordaid.org" TargetMode="External"/><Relationship Id="rId10" Type="http://schemas.openxmlformats.org/officeDocument/2006/relationships/hyperlink" Target="https://www.burundijobs.b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tercontactservices.com" TargetMode="External"/><Relationship Id="rId14"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CB26-F82C-41AB-9798-9185A2E8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3228</Words>
  <Characters>18405</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Administrateur financier</vt:lpstr>
      <vt:lpstr>Administrateur financier</vt:lpstr>
    </vt:vector>
  </TitlesOfParts>
  <Company>11.11.11 vzw</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Administrateur financier</dc:title>
  <dc:subject/>
  <dc:creator>Jean Baptiste Nduwayo</dc:creator>
  <cp:keywords/>
  <cp:lastModifiedBy>Georgine Uwizeyimana</cp:lastModifiedBy>
  <cp:revision>7</cp:revision>
  <cp:lastPrinted>2012-07-11T07:24:00Z</cp:lastPrinted>
  <dcterms:created xsi:type="dcterms:W3CDTF">2025-07-31T09:30:00Z</dcterms:created>
  <dcterms:modified xsi:type="dcterms:W3CDTF">2025-07-31T09:56:00Z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2023-05-10T12:39:37Z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04ca5974-0aec-4f69-ade0-89b1e88aa0e1</vt:lpwstr>
  </property>
  <property fmtid="{D5CDD505-2E9C-101B-9397-08002B2CF9AE}" pid="8" name="MSIP_Label_501ec358-fa87-4620-aa98-db059b95b836_ContentBits">
    <vt:lpwstr>0</vt:lpwstr>
  </property>
</Properties>
</file>