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14C" w:rsidRPr="009E6A89" w:rsidRDefault="001A114C" w:rsidP="00D76172">
      <w:pPr>
        <w:pStyle w:val="Pardfaut"/>
        <w:shd w:val="clear" w:color="auto" w:fill="FEFEFE"/>
        <w:spacing w:line="288" w:lineRule="auto"/>
        <w:jc w:val="both"/>
        <w:rPr>
          <w:rFonts w:asciiTheme="minorHAnsi" w:hAnsiTheme="minorHAnsi" w:cstheme="minorHAnsi"/>
          <w:b/>
        </w:rPr>
      </w:pPr>
    </w:p>
    <w:p w:rsidR="001A114C" w:rsidRPr="009E6A89" w:rsidRDefault="001A114C" w:rsidP="00D76172">
      <w:pPr>
        <w:pStyle w:val="Corps"/>
        <w:spacing w:line="288" w:lineRule="auto"/>
        <w:jc w:val="both"/>
        <w:rPr>
          <w:rFonts w:asciiTheme="minorHAnsi" w:hAnsiTheme="minorHAnsi" w:cstheme="minorHAnsi"/>
        </w:rPr>
      </w:pPr>
      <w:r w:rsidRPr="009E6A89">
        <w:rPr>
          <w:rFonts w:asciiTheme="minorHAnsi" w:hAnsiTheme="minorHAnsi" w:cstheme="minorHAnsi"/>
          <w:b/>
        </w:rPr>
        <w:t xml:space="preserve">TERMES DE REFERENCES POUR RECRUTER UN </w:t>
      </w:r>
      <w:r w:rsidR="000B5755" w:rsidRPr="009E6A89">
        <w:rPr>
          <w:rFonts w:asciiTheme="minorHAnsi" w:hAnsiTheme="minorHAnsi" w:cstheme="minorHAnsi"/>
          <w:b/>
        </w:rPr>
        <w:t xml:space="preserve">ATTACHE </w:t>
      </w:r>
      <w:r w:rsidRPr="009E6A89">
        <w:rPr>
          <w:rFonts w:asciiTheme="minorHAnsi" w:hAnsiTheme="minorHAnsi" w:cstheme="minorHAnsi"/>
          <w:b/>
        </w:rPr>
        <w:t>COMMERCIAL DE L’ENTREPRISE SOCOPA</w:t>
      </w:r>
    </w:p>
    <w:p w:rsidR="001A114C" w:rsidRPr="009E6A89" w:rsidRDefault="001A114C" w:rsidP="00D76172">
      <w:pPr>
        <w:jc w:val="both"/>
        <w:rPr>
          <w:rFonts w:cstheme="minorHAnsi"/>
          <w:b/>
        </w:rPr>
      </w:pPr>
    </w:p>
    <w:p w:rsidR="001A114C" w:rsidRPr="009E6A89" w:rsidRDefault="001A114C" w:rsidP="00D76172">
      <w:pPr>
        <w:pStyle w:val="Paragraphedeliste"/>
        <w:numPr>
          <w:ilvl w:val="0"/>
          <w:numId w:val="9"/>
        </w:numPr>
        <w:spacing w:before="100" w:beforeAutospacing="1" w:after="100" w:afterAutospacing="1"/>
        <w:jc w:val="both"/>
        <w:rPr>
          <w:rFonts w:asciiTheme="minorHAnsi" w:hAnsiTheme="minorHAnsi" w:cstheme="minorHAnsi"/>
          <w:b/>
          <w:bCs/>
          <w:sz w:val="22"/>
          <w:szCs w:val="22"/>
          <w:u w:val="single"/>
        </w:rPr>
      </w:pPr>
      <w:r w:rsidRPr="009E6A89">
        <w:rPr>
          <w:rFonts w:asciiTheme="minorHAnsi" w:hAnsiTheme="minorHAnsi" w:cstheme="minorHAnsi"/>
          <w:b/>
          <w:bCs/>
          <w:sz w:val="22"/>
          <w:szCs w:val="22"/>
          <w:u w:val="single"/>
        </w:rPr>
        <w:t>INTRODUCTION</w:t>
      </w:r>
    </w:p>
    <w:p w:rsidR="008C4E49" w:rsidRPr="009E6A89" w:rsidRDefault="008C4E49" w:rsidP="00D76172">
      <w:pPr>
        <w:spacing w:after="0" w:line="240" w:lineRule="auto"/>
        <w:jc w:val="both"/>
        <w:rPr>
          <w:rFonts w:cstheme="minorHAnsi"/>
        </w:rPr>
      </w:pPr>
      <w:r w:rsidRPr="009E6A89">
        <w:rPr>
          <w:rFonts w:cstheme="minorHAnsi"/>
        </w:rPr>
        <w:t>La SOCOPA est une Société Coopérative de transformation agro-alimentaire et de commercialisation des produits agricoles, créée en début 2016 suite à la fusion de quatre Sociétés coopératives de la Confédération des Associations des Producteurs Agricoles pour le Développement.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8C4E49" w:rsidRPr="009E6A89" w:rsidRDefault="008C4E49" w:rsidP="00D76172">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9E6A89">
        <w:rPr>
          <w:rFonts w:asciiTheme="minorHAnsi" w:hAnsiTheme="minorHAnsi" w:cstheme="minorHAnsi"/>
          <w:b/>
          <w:i/>
          <w:sz w:val="22"/>
          <w:szCs w:val="22"/>
          <w:lang w:val="fr-FR"/>
        </w:rPr>
        <w:t>Garantir la qualité des produits</w:t>
      </w:r>
      <w:r w:rsidRPr="009E6A89">
        <w:rPr>
          <w:rFonts w:asciiTheme="minorHAnsi" w:hAnsiTheme="minorHAnsi" w:cstheme="minorHAnsi"/>
          <w:sz w:val="22"/>
          <w:szCs w:val="22"/>
          <w:lang w:val="fr-FR"/>
        </w:rPr>
        <w:t> : à travers les itinéraires de production ainsi que les procédés de transformation et de conditionnement respectueux des normes et standards de qualité</w:t>
      </w:r>
    </w:p>
    <w:p w:rsidR="008C4E49" w:rsidRPr="009E6A89" w:rsidRDefault="008C4E49" w:rsidP="00D76172">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9E6A89">
        <w:rPr>
          <w:rFonts w:asciiTheme="minorHAnsi" w:hAnsiTheme="minorHAnsi" w:cstheme="minorHAnsi"/>
          <w:b/>
          <w:i/>
          <w:sz w:val="22"/>
          <w:szCs w:val="22"/>
          <w:lang w:val="fr-FR"/>
        </w:rPr>
        <w:t>Assurer un préfinancement aux petits exploitants :</w:t>
      </w:r>
      <w:r w:rsidRPr="009E6A89">
        <w:rPr>
          <w:rFonts w:asciiTheme="minorHAnsi" w:hAnsiTheme="minorHAnsi" w:cstheme="minorHAnsi"/>
          <w:sz w:val="22"/>
          <w:szCs w:val="22"/>
          <w:lang w:val="fr-FR"/>
        </w:rPr>
        <w:t xml:space="preserve"> à travers des avances de financement pour leurs activités agricoles/post récolte, et d’éviter les surendettements auprès des usuriers</w:t>
      </w:r>
    </w:p>
    <w:p w:rsidR="008C4E49" w:rsidRPr="009E6A89" w:rsidRDefault="008C4E49" w:rsidP="00D76172">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9E6A89">
        <w:rPr>
          <w:rFonts w:asciiTheme="minorHAnsi" w:hAnsiTheme="minorHAnsi" w:cstheme="minorHAnsi"/>
          <w:b/>
          <w:i/>
          <w:sz w:val="22"/>
          <w:szCs w:val="22"/>
          <w:lang w:val="fr-FR"/>
        </w:rPr>
        <w:t>Garantir les meilleurs prix aux exploitants agricoles :</w:t>
      </w:r>
      <w:r w:rsidRPr="009E6A89">
        <w:rPr>
          <w:rFonts w:asciiTheme="minorHAnsi" w:hAnsiTheme="minorHAnsi" w:cstheme="minorHAnsi"/>
          <w:sz w:val="22"/>
          <w:szCs w:val="22"/>
          <w:lang w:val="fr-FR"/>
        </w:rPr>
        <w:t xml:space="preserve"> la mise en place d’un système de ristourne comme moyen de partage équitable de gains garanti une source de revenus efficace et prévisible dans le temps.</w:t>
      </w:r>
    </w:p>
    <w:p w:rsidR="008C4E49" w:rsidRPr="009E6A89" w:rsidRDefault="008C4E49" w:rsidP="00D76172">
      <w:pPr>
        <w:pStyle w:val="Pardfaut"/>
        <w:spacing w:after="240" w:line="288" w:lineRule="auto"/>
        <w:jc w:val="both"/>
        <w:rPr>
          <w:rFonts w:asciiTheme="minorHAnsi" w:hAnsiTheme="minorHAnsi" w:cstheme="minorHAnsi"/>
        </w:rPr>
      </w:pPr>
      <w:r w:rsidRPr="009E6A89">
        <w:rPr>
          <w:rFonts w:asciiTheme="minorHAnsi" w:hAnsiTheme="minorHAnsi" w:cstheme="minorHAnsi"/>
        </w:rPr>
        <w:t>La SOCOPA s’occupe de la transformation des produits agricoles en particulier le riz, le maïs, le manioc, la tomate, la banane et le piment. Elle planifie d’élargir son domaine d’activité afin d’atteindre 7 DAS (riz, ma</w:t>
      </w:r>
      <w:r w:rsidRPr="009E6A89">
        <w:rPr>
          <w:rFonts w:asciiTheme="minorHAnsi" w:hAnsiTheme="minorHAnsi" w:cstheme="minorHAnsi"/>
          <w:lang w:val="nl-NL"/>
        </w:rPr>
        <w:t>ï</w:t>
      </w:r>
      <w:r w:rsidRPr="009E6A89">
        <w:rPr>
          <w:rFonts w:asciiTheme="minorHAnsi" w:hAnsiTheme="minorHAnsi" w:cstheme="minorHAnsi"/>
          <w:lang w:val="es-ES_tradnl"/>
        </w:rPr>
        <w:t>s, manioc, tomate concentré</w:t>
      </w:r>
      <w:r w:rsidRPr="009E6A89">
        <w:rPr>
          <w:rFonts w:asciiTheme="minorHAnsi" w:hAnsiTheme="minorHAnsi" w:cstheme="minorHAnsi"/>
        </w:rPr>
        <w:t xml:space="preserve">e, vin et jus de bananes, élevage porcin et poulailler) </w:t>
      </w:r>
    </w:p>
    <w:p w:rsidR="008C4E49" w:rsidRPr="009E6A89" w:rsidRDefault="008C4E49" w:rsidP="00D76172">
      <w:pPr>
        <w:pStyle w:val="Pardfaut"/>
        <w:spacing w:after="240" w:line="288" w:lineRule="auto"/>
        <w:jc w:val="both"/>
        <w:rPr>
          <w:rFonts w:asciiTheme="minorHAnsi" w:hAnsiTheme="minorHAnsi" w:cstheme="minorHAnsi"/>
        </w:rPr>
      </w:pPr>
      <w:r w:rsidRPr="009E6A89">
        <w:rPr>
          <w:rFonts w:asciiTheme="minorHAnsi" w:hAnsiTheme="minorHAnsi" w:cstheme="minorHAnsi"/>
        </w:rPr>
        <w:t xml:space="preserve">La SOCOPA est une structure de pénétration sur le marché des produits finis provenant des cultures vivrières, fruits et légumes, issus des coopératives agricoles prioritairement celles membres de la Confédération des Associations des Producteurs Agricoles pour le Développement. La SOCOPA a l’objectif d’améliorer les revenus des exploitants agricoles familiaux, et à ce titre, elle regroupe les surplus de production des petites exploitations agricoles, les transforme, les conditionne et les vends en tant que produits finis sur le marché. </w:t>
      </w:r>
    </w:p>
    <w:p w:rsidR="008C4E49" w:rsidRPr="009E6A89" w:rsidRDefault="008C4E49" w:rsidP="00D76172">
      <w:pPr>
        <w:pStyle w:val="Pardfaut"/>
        <w:spacing w:after="240" w:line="288" w:lineRule="auto"/>
        <w:jc w:val="both"/>
        <w:rPr>
          <w:rFonts w:asciiTheme="minorHAnsi" w:hAnsiTheme="minorHAnsi" w:cstheme="minorHAnsi"/>
        </w:rPr>
      </w:pPr>
      <w:r w:rsidRPr="009E6A89">
        <w:rPr>
          <w:rFonts w:asciiTheme="minorHAnsi" w:hAnsiTheme="minorHAnsi" w:cstheme="minorHAnsi"/>
        </w:rPr>
        <w:t>Pour atteindre ces objectifs, l</w:t>
      </w:r>
      <w:r w:rsidRPr="009E6A89">
        <w:rPr>
          <w:rFonts w:asciiTheme="minorHAnsi" w:hAnsiTheme="minorHAnsi" w:cstheme="minorHAnsi"/>
          <w:lang w:val="es-ES_tradnl"/>
        </w:rPr>
        <w:t xml:space="preserve">a SOCOPA </w:t>
      </w:r>
      <w:r w:rsidRPr="009E6A89">
        <w:rPr>
          <w:rFonts w:asciiTheme="minorHAnsi" w:hAnsiTheme="minorHAnsi" w:cstheme="minorHAnsi"/>
        </w:rPr>
        <w:t xml:space="preserve">opère les investissements nécessaires pour atteindre les objectifs ci-hauts cités et à cet effet, une stratégie de performance devra être mise en œuvre afin d’assurer le retour sur investissement. </w:t>
      </w:r>
    </w:p>
    <w:p w:rsidR="008C4E49" w:rsidRPr="009E6A89" w:rsidRDefault="008C4E49" w:rsidP="00D76172">
      <w:pPr>
        <w:pStyle w:val="Pardfaut"/>
        <w:spacing w:after="240" w:line="288" w:lineRule="auto"/>
        <w:jc w:val="both"/>
        <w:rPr>
          <w:rFonts w:asciiTheme="minorHAnsi" w:hAnsiTheme="minorHAnsi" w:cstheme="minorHAnsi"/>
        </w:rPr>
      </w:pPr>
      <w:r w:rsidRPr="009E6A89">
        <w:rPr>
          <w:rFonts w:asciiTheme="minorHAnsi" w:hAnsiTheme="minorHAnsi" w:cstheme="minorHAnsi"/>
        </w:rPr>
        <w:t>La performance est une exigence pour la pé</w:t>
      </w:r>
      <w:r w:rsidRPr="009E6A89">
        <w:rPr>
          <w:rFonts w:asciiTheme="minorHAnsi" w:hAnsiTheme="minorHAnsi" w:cstheme="minorHAnsi"/>
          <w:lang w:val="it-IT"/>
        </w:rPr>
        <w:t>rennit</w:t>
      </w:r>
      <w:r w:rsidRPr="009E6A89">
        <w:rPr>
          <w:rFonts w:asciiTheme="minorHAnsi" w:hAnsiTheme="minorHAnsi" w:cstheme="minorHAnsi"/>
        </w:rPr>
        <w:t xml:space="preserve">é des activités de SOCOPA. </w:t>
      </w:r>
    </w:p>
    <w:p w:rsidR="008C4E49" w:rsidRPr="009E6A89" w:rsidRDefault="008C4E49" w:rsidP="00D76172">
      <w:pPr>
        <w:spacing w:before="100" w:beforeAutospacing="1" w:after="100" w:afterAutospacing="1"/>
        <w:jc w:val="both"/>
        <w:rPr>
          <w:rFonts w:cstheme="minorHAnsi"/>
          <w:b/>
          <w:bCs/>
          <w:u w:val="single"/>
        </w:rPr>
      </w:pPr>
    </w:p>
    <w:p w:rsidR="008C4E49" w:rsidRPr="009E6A89" w:rsidRDefault="008C4E49" w:rsidP="00D76172">
      <w:pPr>
        <w:spacing w:before="100" w:beforeAutospacing="1" w:after="100" w:afterAutospacing="1"/>
        <w:jc w:val="both"/>
        <w:rPr>
          <w:rFonts w:cstheme="minorHAnsi"/>
          <w:b/>
          <w:bCs/>
          <w:u w:val="single"/>
        </w:rPr>
      </w:pPr>
    </w:p>
    <w:p w:rsidR="001A114C" w:rsidRPr="009E6A89" w:rsidRDefault="001A114C" w:rsidP="00D76172">
      <w:pPr>
        <w:pStyle w:val="Pardfaut"/>
        <w:numPr>
          <w:ilvl w:val="0"/>
          <w:numId w:val="9"/>
        </w:numPr>
        <w:spacing w:after="240" w:line="288" w:lineRule="auto"/>
        <w:jc w:val="both"/>
        <w:rPr>
          <w:rFonts w:asciiTheme="minorHAnsi" w:hAnsiTheme="minorHAnsi" w:cstheme="minorHAnsi"/>
          <w:u w:val="single"/>
        </w:rPr>
      </w:pPr>
      <w:r w:rsidRPr="009E6A89">
        <w:rPr>
          <w:rFonts w:asciiTheme="minorHAnsi" w:hAnsiTheme="minorHAnsi" w:cstheme="minorHAnsi"/>
          <w:b/>
          <w:u w:val="single"/>
        </w:rPr>
        <w:t>POSTE</w:t>
      </w:r>
    </w:p>
    <w:p w:rsidR="001A114C" w:rsidRPr="009E6A89" w:rsidRDefault="001A114C" w:rsidP="00D76172">
      <w:pPr>
        <w:pStyle w:val="Pardfaut"/>
        <w:spacing w:after="240" w:line="288" w:lineRule="auto"/>
        <w:jc w:val="both"/>
        <w:rPr>
          <w:rFonts w:asciiTheme="minorHAnsi" w:hAnsiTheme="minorHAnsi" w:cstheme="minorHAnsi"/>
        </w:rPr>
      </w:pPr>
      <w:r w:rsidRPr="009E6A89">
        <w:rPr>
          <w:rFonts w:asciiTheme="minorHAnsi" w:hAnsiTheme="minorHAnsi" w:cstheme="minorHAnsi"/>
        </w:rPr>
        <w:t xml:space="preserve"> </w:t>
      </w:r>
      <w:r w:rsidR="00CB12D4" w:rsidRPr="009E6A89">
        <w:rPr>
          <w:rFonts w:asciiTheme="minorHAnsi" w:hAnsiTheme="minorHAnsi" w:cstheme="minorHAnsi"/>
        </w:rPr>
        <w:t xml:space="preserve">Attaché </w:t>
      </w:r>
      <w:r w:rsidRPr="009E6A89">
        <w:rPr>
          <w:rFonts w:asciiTheme="minorHAnsi" w:hAnsiTheme="minorHAnsi" w:cstheme="minorHAnsi"/>
        </w:rPr>
        <w:t xml:space="preserve">commercial </w:t>
      </w:r>
      <w:r w:rsidR="00CB12D4" w:rsidRPr="009E6A89">
        <w:rPr>
          <w:rFonts w:asciiTheme="minorHAnsi" w:hAnsiTheme="minorHAnsi" w:cstheme="minorHAnsi"/>
        </w:rPr>
        <w:t>de l’entreprise</w:t>
      </w:r>
      <w:r w:rsidRPr="009E6A89">
        <w:rPr>
          <w:rFonts w:asciiTheme="minorHAnsi" w:hAnsiTheme="minorHAnsi" w:cstheme="minorHAnsi"/>
        </w:rPr>
        <w:t xml:space="preserve"> SOCOPA</w:t>
      </w:r>
    </w:p>
    <w:p w:rsidR="001A114C" w:rsidRPr="009E6A89" w:rsidRDefault="001A114C" w:rsidP="00D76172">
      <w:pPr>
        <w:pStyle w:val="Corps"/>
        <w:spacing w:line="288" w:lineRule="auto"/>
        <w:jc w:val="both"/>
        <w:rPr>
          <w:rFonts w:asciiTheme="minorHAnsi" w:hAnsiTheme="minorHAnsi" w:cstheme="minorHAnsi"/>
          <w:b/>
          <w:u w:val="single"/>
        </w:rPr>
      </w:pPr>
    </w:p>
    <w:p w:rsidR="001A114C" w:rsidRPr="009E6A89" w:rsidRDefault="001A114C" w:rsidP="00D76172">
      <w:pPr>
        <w:pStyle w:val="Corps"/>
        <w:numPr>
          <w:ilvl w:val="0"/>
          <w:numId w:val="9"/>
        </w:numPr>
        <w:spacing w:line="288" w:lineRule="auto"/>
        <w:jc w:val="both"/>
        <w:rPr>
          <w:rFonts w:asciiTheme="minorHAnsi" w:hAnsiTheme="minorHAnsi" w:cstheme="minorHAnsi"/>
          <w:b/>
          <w:u w:val="single"/>
        </w:rPr>
      </w:pPr>
      <w:r w:rsidRPr="009E6A89">
        <w:rPr>
          <w:rFonts w:asciiTheme="minorHAnsi" w:hAnsiTheme="minorHAnsi" w:cstheme="minorHAnsi"/>
          <w:b/>
          <w:u w:val="single"/>
        </w:rPr>
        <w:t xml:space="preserve">DESCRIPTION </w:t>
      </w:r>
    </w:p>
    <w:p w:rsidR="003339EF" w:rsidRPr="009E6A89" w:rsidRDefault="003339EF" w:rsidP="00D76172">
      <w:pPr>
        <w:spacing w:before="100" w:beforeAutospacing="1" w:after="100" w:afterAutospacing="1" w:line="240" w:lineRule="auto"/>
        <w:jc w:val="both"/>
        <w:rPr>
          <w:rFonts w:cstheme="minorHAnsi"/>
        </w:rPr>
      </w:pPr>
      <w:r w:rsidRPr="009E6A89">
        <w:rPr>
          <w:rFonts w:cstheme="minorHAnsi"/>
        </w:rPr>
        <w:t>Sous la supervision du Responsable Commercial et Marketing, l’Attaché Commercial est chargé de la prospection, de la négociation et de la vente des produits sur une zone géographique bien définie. L’Attaché commercial fait partie de la force de vente de la SOCOPA. Il est en contact permanent avec sa clientèle. Il utilise pour cela un fichier sans cesse remis à jour des clients. Face à une concurrence sectorielle, l’A</w:t>
      </w:r>
      <w:r w:rsidR="00D76172" w:rsidRPr="009E6A89">
        <w:rPr>
          <w:rFonts w:cstheme="minorHAnsi"/>
        </w:rPr>
        <w:t>ttaché</w:t>
      </w:r>
      <w:r w:rsidRPr="009E6A89">
        <w:rPr>
          <w:rFonts w:cstheme="minorHAnsi"/>
        </w:rPr>
        <w:t xml:space="preserve"> commercial doit prouver à ses clients que ses produits sont les meilleurs  et d’excellente qualité. </w:t>
      </w:r>
    </w:p>
    <w:p w:rsidR="00D76172" w:rsidRPr="009E6A89" w:rsidRDefault="003339EF" w:rsidP="00D76172">
      <w:pPr>
        <w:spacing w:before="100" w:beforeAutospacing="1" w:after="100" w:afterAutospacing="1" w:line="240" w:lineRule="auto"/>
        <w:jc w:val="both"/>
        <w:rPr>
          <w:rFonts w:eastAsia="Times New Roman" w:cstheme="minorHAnsi"/>
        </w:rPr>
      </w:pPr>
      <w:r w:rsidRPr="009E6A89">
        <w:rPr>
          <w:rFonts w:eastAsia="Times New Roman" w:cstheme="minorHAnsi"/>
        </w:rPr>
        <w:t>L’A</w:t>
      </w:r>
      <w:r w:rsidR="005233C7" w:rsidRPr="009E6A89">
        <w:rPr>
          <w:rFonts w:eastAsia="Times New Roman" w:cstheme="minorHAnsi"/>
        </w:rPr>
        <w:t>ttaché</w:t>
      </w:r>
      <w:r w:rsidR="00E6465D" w:rsidRPr="009E6A89">
        <w:rPr>
          <w:rFonts w:eastAsia="Times New Roman" w:cstheme="minorHAnsi"/>
        </w:rPr>
        <w:t xml:space="preserve"> </w:t>
      </w:r>
      <w:r w:rsidRPr="009E6A89">
        <w:rPr>
          <w:rFonts w:eastAsia="Times New Roman" w:cstheme="minorHAnsi"/>
        </w:rPr>
        <w:t xml:space="preserve">commercial a pour fonction principale de vendre les produits </w:t>
      </w:r>
      <w:r w:rsidR="00D76172" w:rsidRPr="009E6A89">
        <w:rPr>
          <w:rFonts w:eastAsia="Times New Roman" w:cstheme="minorHAnsi"/>
        </w:rPr>
        <w:t>de SOCOPA</w:t>
      </w:r>
      <w:r w:rsidRPr="009E6A89">
        <w:rPr>
          <w:rFonts w:eastAsia="Times New Roman" w:cstheme="minorHAnsi"/>
        </w:rPr>
        <w:t xml:space="preserve">. </w:t>
      </w:r>
    </w:p>
    <w:p w:rsidR="003339EF" w:rsidRPr="009E6A89" w:rsidRDefault="003339EF" w:rsidP="00D76172">
      <w:pPr>
        <w:spacing w:before="100" w:beforeAutospacing="1" w:after="100" w:afterAutospacing="1" w:line="240" w:lineRule="auto"/>
        <w:jc w:val="both"/>
        <w:rPr>
          <w:rFonts w:eastAsia="Times New Roman" w:cstheme="minorHAnsi"/>
        </w:rPr>
      </w:pPr>
      <w:r w:rsidRPr="009E6A89">
        <w:rPr>
          <w:rFonts w:eastAsia="Times New Roman" w:cstheme="minorHAnsi"/>
        </w:rPr>
        <w:t>Ses principales missions sont les suivantes :</w:t>
      </w:r>
    </w:p>
    <w:p w:rsidR="005233C7" w:rsidRPr="009E6A89" w:rsidRDefault="008E6C6A" w:rsidP="00D76172">
      <w:pPr>
        <w:spacing w:after="240"/>
        <w:jc w:val="both"/>
        <w:rPr>
          <w:rFonts w:cstheme="minorHAnsi"/>
        </w:rPr>
      </w:pPr>
      <w:r w:rsidRPr="009E6A89">
        <w:rPr>
          <w:rFonts w:cstheme="minorHAnsi"/>
        </w:rPr>
        <w:t>Mission 1 : Prospection Activités</w:t>
      </w:r>
      <w:r w:rsidR="005233C7" w:rsidRPr="009E6A89">
        <w:rPr>
          <w:rFonts w:cstheme="minorHAnsi"/>
        </w:rPr>
        <w:t xml:space="preserve"> :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Développer un plan de prospection du marché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Exécuter un plan de prospection du marché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Identifier les concurrents et les connaître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 xml:space="preserve">Prospecter par téléphone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 xml:space="preserve">Préparer les rendez-vous </w:t>
      </w:r>
    </w:p>
    <w:p w:rsidR="005233C7" w:rsidRPr="009E6A89" w:rsidRDefault="008E6C6A" w:rsidP="005233C7">
      <w:pPr>
        <w:pStyle w:val="Paragraphedeliste"/>
        <w:numPr>
          <w:ilvl w:val="0"/>
          <w:numId w:val="14"/>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Relancer les prospects.</w:t>
      </w:r>
    </w:p>
    <w:p w:rsidR="005233C7" w:rsidRPr="009E6A89" w:rsidRDefault="008E6C6A" w:rsidP="005233C7">
      <w:pPr>
        <w:spacing w:after="240"/>
        <w:jc w:val="both"/>
        <w:rPr>
          <w:rFonts w:cstheme="minorHAnsi"/>
        </w:rPr>
      </w:pPr>
      <w:r w:rsidRPr="009E6A89">
        <w:rPr>
          <w:rFonts w:cstheme="minorHAnsi"/>
        </w:rPr>
        <w:t>Mission 2 : Négociation Activités</w:t>
      </w:r>
      <w:r w:rsidR="005233C7" w:rsidRPr="009E6A89">
        <w:rPr>
          <w:rFonts w:cstheme="minorHAnsi"/>
        </w:rPr>
        <w:t> :</w:t>
      </w:r>
    </w:p>
    <w:p w:rsidR="005233C7" w:rsidRPr="009E6A89" w:rsidRDefault="008E6C6A" w:rsidP="005233C7">
      <w:pPr>
        <w:pStyle w:val="Paragraphedeliste"/>
        <w:numPr>
          <w:ilvl w:val="0"/>
          <w:numId w:val="15"/>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Négocier en interne les conditions et exigences du client </w:t>
      </w:r>
    </w:p>
    <w:p w:rsidR="005233C7" w:rsidRPr="009E6A89" w:rsidRDefault="008E6C6A" w:rsidP="005233C7">
      <w:pPr>
        <w:pStyle w:val="Paragraphedeliste"/>
        <w:numPr>
          <w:ilvl w:val="0"/>
          <w:numId w:val="15"/>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Argumenter avec le client et traiter  ses objections </w:t>
      </w:r>
    </w:p>
    <w:p w:rsidR="005233C7" w:rsidRPr="009E6A89" w:rsidRDefault="005233C7" w:rsidP="005233C7">
      <w:pPr>
        <w:pStyle w:val="Paragraphedeliste"/>
        <w:numPr>
          <w:ilvl w:val="0"/>
          <w:numId w:val="15"/>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Négocier avec le client</w:t>
      </w:r>
    </w:p>
    <w:p w:rsidR="00933E38" w:rsidRPr="009E6A89" w:rsidRDefault="008E6C6A" w:rsidP="00933E38">
      <w:pPr>
        <w:spacing w:after="240"/>
        <w:jc w:val="both"/>
        <w:rPr>
          <w:rFonts w:cstheme="minorHAnsi"/>
        </w:rPr>
      </w:pPr>
      <w:r w:rsidRPr="009E6A89">
        <w:rPr>
          <w:rFonts w:cstheme="minorHAnsi"/>
        </w:rPr>
        <w:t>Mission  3 : Vente Activités</w:t>
      </w:r>
      <w:r w:rsidR="00933E38" w:rsidRPr="009E6A89">
        <w:rPr>
          <w:rFonts w:cstheme="minorHAnsi"/>
        </w:rPr>
        <w:t> :</w:t>
      </w:r>
    </w:p>
    <w:p w:rsidR="00933E38" w:rsidRPr="009E6A89" w:rsidRDefault="008E6C6A" w:rsidP="00933E38">
      <w:pPr>
        <w:pStyle w:val="Paragraphedeliste"/>
        <w:numPr>
          <w:ilvl w:val="0"/>
          <w:numId w:val="16"/>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Susciter les besoins chez le client </w:t>
      </w:r>
    </w:p>
    <w:p w:rsidR="00933E38" w:rsidRPr="009E6A89" w:rsidRDefault="008E6C6A" w:rsidP="00933E38">
      <w:pPr>
        <w:pStyle w:val="Paragraphedeliste"/>
        <w:numPr>
          <w:ilvl w:val="0"/>
          <w:numId w:val="16"/>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Déterminer une prévision de vente et tenir à jour l’avancement des résultats </w:t>
      </w:r>
    </w:p>
    <w:p w:rsidR="00933E38" w:rsidRPr="009E6A89" w:rsidRDefault="008E6C6A" w:rsidP="00933E38">
      <w:pPr>
        <w:pStyle w:val="Paragraphedeliste"/>
        <w:numPr>
          <w:ilvl w:val="0"/>
          <w:numId w:val="16"/>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Vendre les produits et proposer de nouveaux </w:t>
      </w:r>
    </w:p>
    <w:p w:rsidR="00933E38" w:rsidRPr="009E6A89" w:rsidRDefault="008E6C6A" w:rsidP="00933E38">
      <w:pPr>
        <w:pStyle w:val="Paragraphedeliste"/>
        <w:numPr>
          <w:ilvl w:val="0"/>
          <w:numId w:val="16"/>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Faire une étude de marché et assurer la promotion des produits</w:t>
      </w:r>
    </w:p>
    <w:p w:rsidR="00933E38" w:rsidRPr="009E6A89" w:rsidRDefault="00933E38" w:rsidP="00933E38">
      <w:pPr>
        <w:pStyle w:val="Paragraphedeliste"/>
        <w:numPr>
          <w:ilvl w:val="0"/>
          <w:numId w:val="16"/>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Décrocher des contrats de vente</w:t>
      </w:r>
    </w:p>
    <w:p w:rsidR="00933E38" w:rsidRPr="009E6A89" w:rsidRDefault="008E6C6A" w:rsidP="00933E38">
      <w:pPr>
        <w:spacing w:after="240"/>
        <w:jc w:val="both"/>
        <w:rPr>
          <w:rFonts w:cstheme="minorHAnsi"/>
        </w:rPr>
      </w:pPr>
      <w:r w:rsidRPr="009E6A89">
        <w:rPr>
          <w:rFonts w:cstheme="minorHAnsi"/>
        </w:rPr>
        <w:t>Mission 4 : Gestion du portefeuille client Activités</w:t>
      </w:r>
      <w:r w:rsidR="00933E38" w:rsidRPr="009E6A89">
        <w:rPr>
          <w:rFonts w:cstheme="minorHAnsi"/>
        </w:rPr>
        <w:t> :</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Identifier les besoins complémentaires</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 xml:space="preserve">Traiter les réclamations </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Saisir </w:t>
      </w:r>
      <w:r w:rsidR="00D617FB" w:rsidRPr="009E6A89">
        <w:rPr>
          <w:rFonts w:asciiTheme="minorHAnsi" w:hAnsiTheme="minorHAnsi" w:cstheme="minorHAnsi"/>
          <w:sz w:val="22"/>
          <w:szCs w:val="22"/>
          <w:lang w:val="fr-FR"/>
        </w:rPr>
        <w:t>les comptes rendus</w:t>
      </w:r>
      <w:r w:rsidRPr="009E6A89">
        <w:rPr>
          <w:rFonts w:asciiTheme="minorHAnsi" w:hAnsiTheme="minorHAnsi" w:cstheme="minorHAnsi"/>
          <w:sz w:val="22"/>
          <w:szCs w:val="22"/>
          <w:lang w:val="fr-FR"/>
        </w:rPr>
        <w:t xml:space="preserve"> de rendez-vous</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Relancer les clients</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 xml:space="preserve">Assurer une veille concurrentielle </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Faire rigoureusement le suivi des clients </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 xml:space="preserve">Maintenir une bonne relation clientèle </w:t>
      </w:r>
    </w:p>
    <w:p w:rsidR="00933E38" w:rsidRPr="009E6A89" w:rsidRDefault="008E6C6A" w:rsidP="00933E38">
      <w:pPr>
        <w:pStyle w:val="Paragraphedeliste"/>
        <w:numPr>
          <w:ilvl w:val="0"/>
          <w:numId w:val="17"/>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Fidéliser les clients.</w:t>
      </w:r>
    </w:p>
    <w:p w:rsidR="008E6C6A" w:rsidRPr="009E6A89" w:rsidRDefault="008E6C6A" w:rsidP="009006A7">
      <w:pPr>
        <w:spacing w:after="240"/>
        <w:jc w:val="both"/>
        <w:rPr>
          <w:rFonts w:cstheme="minorHAnsi"/>
        </w:rPr>
      </w:pPr>
    </w:p>
    <w:p w:rsidR="008E6C6A" w:rsidRPr="009E6A89" w:rsidRDefault="008E6C6A" w:rsidP="009006A7">
      <w:pPr>
        <w:pStyle w:val="Corps"/>
        <w:numPr>
          <w:ilvl w:val="0"/>
          <w:numId w:val="9"/>
        </w:numPr>
        <w:spacing w:line="288" w:lineRule="auto"/>
        <w:jc w:val="both"/>
        <w:rPr>
          <w:rFonts w:asciiTheme="minorHAnsi" w:hAnsiTheme="minorHAnsi" w:cstheme="minorHAnsi"/>
          <w:b/>
          <w:u w:val="single"/>
        </w:rPr>
      </w:pPr>
      <w:r w:rsidRPr="009E6A89">
        <w:rPr>
          <w:rFonts w:asciiTheme="minorHAnsi" w:hAnsiTheme="minorHAnsi" w:cstheme="minorHAnsi"/>
          <w:b/>
          <w:u w:val="single"/>
        </w:rPr>
        <w:t>PROFIL RECHERCHE : H/F</w:t>
      </w:r>
    </w:p>
    <w:p w:rsidR="008E6C6A" w:rsidRPr="009E6A89" w:rsidRDefault="008E6C6A" w:rsidP="00D76172">
      <w:pPr>
        <w:pStyle w:val="Corps"/>
        <w:spacing w:line="288" w:lineRule="auto"/>
        <w:jc w:val="both"/>
        <w:rPr>
          <w:rFonts w:asciiTheme="minorHAnsi" w:hAnsiTheme="minorHAnsi" w:cstheme="minorHAnsi"/>
        </w:rPr>
      </w:pPr>
    </w:p>
    <w:p w:rsidR="00DD131A" w:rsidRPr="009E6A89" w:rsidRDefault="00F41F51" w:rsidP="00DD131A">
      <w:pPr>
        <w:pStyle w:val="Corps"/>
        <w:spacing w:line="288" w:lineRule="auto"/>
        <w:jc w:val="both"/>
        <w:rPr>
          <w:rFonts w:asciiTheme="minorHAnsi" w:eastAsia="Times New Roman" w:hAnsiTheme="minorHAnsi" w:cstheme="minorHAnsi"/>
        </w:rPr>
      </w:pPr>
      <w:r w:rsidRPr="009E6A89">
        <w:rPr>
          <w:rFonts w:asciiTheme="minorHAnsi" w:hAnsiTheme="minorHAnsi" w:cstheme="minorHAnsi"/>
        </w:rPr>
        <w:t>De formation universitaire  avec un B</w:t>
      </w:r>
      <w:r w:rsidR="00F44429" w:rsidRPr="009E6A89">
        <w:rPr>
          <w:rFonts w:asciiTheme="minorHAnsi" w:hAnsiTheme="minorHAnsi" w:cstheme="minorHAnsi"/>
        </w:rPr>
        <w:t>ac</w:t>
      </w:r>
      <w:r w:rsidRPr="009E6A89">
        <w:rPr>
          <w:rFonts w:asciiTheme="minorHAnsi" w:hAnsiTheme="minorHAnsi" w:cstheme="minorHAnsi"/>
        </w:rPr>
        <w:t xml:space="preserve"> en science de gestion,  commerce ou économie ou Marketing avec une expérience d’au moins deux ans </w:t>
      </w:r>
      <w:r w:rsidR="00F44429" w:rsidRPr="009E6A89">
        <w:rPr>
          <w:rFonts w:asciiTheme="minorHAnsi" w:hAnsiTheme="minorHAnsi" w:cstheme="minorHAnsi"/>
        </w:rPr>
        <w:t>d’expérience prouvée dans une société de distribution ou de vente de produits.</w:t>
      </w:r>
      <w:r w:rsidR="00F44429" w:rsidRPr="009E6A89">
        <w:rPr>
          <w:rFonts w:asciiTheme="minorHAnsi" w:eastAsia="Times New Roman" w:hAnsiTheme="minorHAnsi" w:cstheme="minorHAnsi"/>
        </w:rPr>
        <w:t xml:space="preserve"> Doté(e) d'un fort tempérament commercial, vous êtes passionné(e) par la vente de produits alimentaires. Votre aisance relationnelle, votre sens de la négociation, votre combativité vous permettront de réaliser vos objectifs et de fidéliser les clients de votre secteur. Maîtrise des outils informatiques Excel et World </w:t>
      </w:r>
      <w:r w:rsidR="00FF0E5B" w:rsidRPr="009E6A89">
        <w:rPr>
          <w:rFonts w:asciiTheme="minorHAnsi" w:eastAsia="Times New Roman" w:hAnsiTheme="minorHAnsi" w:cstheme="minorHAnsi"/>
        </w:rPr>
        <w:t>s</w:t>
      </w:r>
      <w:r w:rsidR="00F44429" w:rsidRPr="009E6A89">
        <w:rPr>
          <w:rFonts w:asciiTheme="minorHAnsi" w:eastAsia="Times New Roman" w:hAnsiTheme="minorHAnsi" w:cstheme="minorHAnsi"/>
        </w:rPr>
        <w:t>ouhaitée.</w:t>
      </w:r>
    </w:p>
    <w:p w:rsidR="00F41F51" w:rsidRPr="009E6A89" w:rsidRDefault="001A3035" w:rsidP="00DD131A">
      <w:pPr>
        <w:pStyle w:val="Corps"/>
        <w:spacing w:line="288" w:lineRule="auto"/>
        <w:jc w:val="both"/>
        <w:rPr>
          <w:rFonts w:asciiTheme="minorHAnsi" w:hAnsiTheme="minorHAnsi" w:cstheme="minorHAnsi"/>
          <w:b/>
        </w:rPr>
      </w:pPr>
      <w:r w:rsidRPr="009E6A89">
        <w:rPr>
          <w:rFonts w:asciiTheme="minorHAnsi" w:hAnsiTheme="minorHAnsi" w:cstheme="minorHAnsi"/>
        </w:rPr>
        <w:br/>
      </w:r>
      <w:r w:rsidRPr="009E6A89">
        <w:rPr>
          <w:rFonts w:asciiTheme="minorHAnsi" w:hAnsiTheme="minorHAnsi" w:cstheme="minorHAnsi"/>
          <w:b/>
        </w:rPr>
        <w:t>Compétences requises pour le poste :</w:t>
      </w:r>
    </w:p>
    <w:p w:rsidR="001A3035" w:rsidRPr="009E6A89" w:rsidRDefault="001A3035" w:rsidP="00DD131A">
      <w:pPr>
        <w:pStyle w:val="Corps"/>
        <w:spacing w:line="288" w:lineRule="auto"/>
        <w:jc w:val="both"/>
        <w:rPr>
          <w:rFonts w:asciiTheme="minorHAnsi" w:hAnsiTheme="minorHAnsi" w:cstheme="minorHAnsi"/>
          <w:b/>
        </w:rPr>
      </w:pPr>
    </w:p>
    <w:p w:rsidR="00596AF2" w:rsidRPr="009E6A89" w:rsidRDefault="00F41F51" w:rsidP="00596AF2">
      <w:pPr>
        <w:pStyle w:val="Paragraphedeliste"/>
        <w:numPr>
          <w:ilvl w:val="0"/>
          <w:numId w:val="24"/>
        </w:numPr>
        <w:spacing w:after="240"/>
        <w:jc w:val="both"/>
        <w:rPr>
          <w:rFonts w:asciiTheme="minorHAnsi" w:hAnsiTheme="minorHAnsi" w:cstheme="minorHAnsi"/>
          <w:b/>
          <w:sz w:val="22"/>
          <w:szCs w:val="22"/>
        </w:rPr>
      </w:pPr>
      <w:r w:rsidRPr="009E6A89">
        <w:rPr>
          <w:rFonts w:asciiTheme="minorHAnsi" w:hAnsiTheme="minorHAnsi" w:cstheme="minorHAnsi"/>
          <w:b/>
          <w:sz w:val="22"/>
          <w:szCs w:val="22"/>
        </w:rPr>
        <w:t>Savoirs</w:t>
      </w:r>
      <w:r w:rsidR="00596AF2" w:rsidRPr="009E6A89">
        <w:rPr>
          <w:rFonts w:asciiTheme="minorHAnsi" w:hAnsiTheme="minorHAnsi" w:cstheme="minorHAnsi"/>
          <w:b/>
          <w:sz w:val="22"/>
          <w:szCs w:val="22"/>
        </w:rPr>
        <w:t>:</w:t>
      </w:r>
    </w:p>
    <w:p w:rsidR="00560CED" w:rsidRPr="009E6A89" w:rsidRDefault="00F41F51" w:rsidP="00F41F51">
      <w:pPr>
        <w:pStyle w:val="Paragraphedeliste"/>
        <w:numPr>
          <w:ilvl w:val="0"/>
          <w:numId w:val="21"/>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Techniques de vente et les outils marketing </w:t>
      </w:r>
    </w:p>
    <w:p w:rsidR="00560CED" w:rsidRPr="009E6A89" w:rsidRDefault="00F41F51" w:rsidP="00F41F51">
      <w:pPr>
        <w:pStyle w:val="Paragraphedeliste"/>
        <w:numPr>
          <w:ilvl w:val="0"/>
          <w:numId w:val="21"/>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Techniques de négociation</w:t>
      </w:r>
    </w:p>
    <w:p w:rsidR="00FF0E5B" w:rsidRPr="009E6A89" w:rsidRDefault="00FF0E5B" w:rsidP="00F41F51">
      <w:pPr>
        <w:pStyle w:val="Paragraphedeliste"/>
        <w:numPr>
          <w:ilvl w:val="0"/>
          <w:numId w:val="21"/>
        </w:numPr>
        <w:spacing w:after="240"/>
        <w:jc w:val="both"/>
        <w:rPr>
          <w:rFonts w:asciiTheme="minorHAnsi" w:hAnsiTheme="minorHAnsi" w:cstheme="minorHAnsi"/>
          <w:sz w:val="22"/>
          <w:szCs w:val="22"/>
          <w:lang w:val="fr-FR"/>
        </w:rPr>
      </w:pPr>
      <w:r w:rsidRPr="009E6A89">
        <w:rPr>
          <w:rFonts w:asciiTheme="minorHAnsi" w:eastAsia="Times New Roman" w:hAnsiTheme="minorHAnsi" w:cstheme="minorHAnsi"/>
          <w:sz w:val="22"/>
          <w:szCs w:val="22"/>
          <w:lang w:val="fr-FR"/>
        </w:rPr>
        <w:t>Sens de la persuasion, être convaincant, et téméraire</w:t>
      </w:r>
    </w:p>
    <w:p w:rsidR="00560CED" w:rsidRDefault="00F41F51" w:rsidP="00F41F51">
      <w:pPr>
        <w:pStyle w:val="Paragraphedeliste"/>
        <w:numPr>
          <w:ilvl w:val="0"/>
          <w:numId w:val="21"/>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Avoir un permis de conduire B</w:t>
      </w:r>
      <w:bookmarkStart w:id="0" w:name="_GoBack"/>
      <w:bookmarkEnd w:id="0"/>
    </w:p>
    <w:p w:rsidR="009E6A89" w:rsidRPr="009E6A89" w:rsidRDefault="009E6A89" w:rsidP="009E6A89">
      <w:pPr>
        <w:pStyle w:val="Paragraphedeliste"/>
        <w:spacing w:after="240"/>
        <w:jc w:val="both"/>
        <w:rPr>
          <w:rFonts w:asciiTheme="minorHAnsi" w:hAnsiTheme="minorHAnsi" w:cstheme="minorHAnsi"/>
          <w:sz w:val="22"/>
          <w:szCs w:val="22"/>
          <w:lang w:val="fr-FR"/>
        </w:rPr>
      </w:pPr>
    </w:p>
    <w:p w:rsidR="00560CED" w:rsidRPr="009E6A89" w:rsidRDefault="00F41F51" w:rsidP="00596AF2">
      <w:pPr>
        <w:pStyle w:val="Paragraphedeliste"/>
        <w:numPr>
          <w:ilvl w:val="0"/>
          <w:numId w:val="24"/>
        </w:numPr>
        <w:spacing w:after="240"/>
        <w:jc w:val="both"/>
        <w:rPr>
          <w:rFonts w:asciiTheme="minorHAnsi" w:hAnsiTheme="minorHAnsi" w:cstheme="minorHAnsi"/>
          <w:b/>
          <w:sz w:val="22"/>
          <w:szCs w:val="22"/>
        </w:rPr>
      </w:pPr>
      <w:r w:rsidRPr="009E6A89">
        <w:rPr>
          <w:rFonts w:asciiTheme="minorHAnsi" w:hAnsiTheme="minorHAnsi" w:cstheme="minorHAnsi"/>
          <w:b/>
          <w:sz w:val="22"/>
          <w:szCs w:val="22"/>
        </w:rPr>
        <w:t>Savoir-faire</w:t>
      </w:r>
      <w:r w:rsidR="00596AF2" w:rsidRPr="009E6A89">
        <w:rPr>
          <w:rFonts w:asciiTheme="minorHAnsi" w:hAnsiTheme="minorHAnsi" w:cstheme="minorHAnsi"/>
          <w:b/>
          <w:sz w:val="22"/>
          <w:szCs w:val="22"/>
        </w:rPr>
        <w:t>:</w:t>
      </w:r>
    </w:p>
    <w:p w:rsidR="00560CED" w:rsidRPr="009E6A89" w:rsidRDefault="0006733B" w:rsidP="00560CED">
      <w:pPr>
        <w:pStyle w:val="Paragraphedeliste"/>
        <w:numPr>
          <w:ilvl w:val="0"/>
          <w:numId w:val="22"/>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Savoir-faire</w:t>
      </w:r>
      <w:r w:rsidR="00F41F51" w:rsidRPr="009E6A89">
        <w:rPr>
          <w:rFonts w:asciiTheme="minorHAnsi" w:hAnsiTheme="minorHAnsi" w:cstheme="minorHAnsi"/>
          <w:sz w:val="22"/>
          <w:szCs w:val="22"/>
          <w:lang w:val="fr-FR"/>
        </w:rPr>
        <w:t xml:space="preserve"> de la prospection</w:t>
      </w:r>
    </w:p>
    <w:p w:rsidR="00560CED" w:rsidRPr="009E6A89" w:rsidRDefault="00F41F51" w:rsidP="00560CED">
      <w:pPr>
        <w:pStyle w:val="Paragraphedeliste"/>
        <w:numPr>
          <w:ilvl w:val="0"/>
          <w:numId w:val="22"/>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 xml:space="preserve">Savoir élaborer un planning de vente et de prospection </w:t>
      </w:r>
    </w:p>
    <w:p w:rsidR="00560CED" w:rsidRPr="009E6A89" w:rsidRDefault="00F41F51" w:rsidP="00560CED">
      <w:pPr>
        <w:pStyle w:val="Paragraphedeliste"/>
        <w:numPr>
          <w:ilvl w:val="0"/>
          <w:numId w:val="22"/>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Connaissance d’une des langues locales du pays</w:t>
      </w:r>
    </w:p>
    <w:p w:rsidR="00560CED" w:rsidRPr="009E6A89" w:rsidRDefault="00F41F51" w:rsidP="00560CED">
      <w:pPr>
        <w:pStyle w:val="Paragraphedeliste"/>
        <w:numPr>
          <w:ilvl w:val="0"/>
          <w:numId w:val="22"/>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Capacités de négociation</w:t>
      </w:r>
    </w:p>
    <w:p w:rsidR="00565B2D" w:rsidRPr="009E6A89" w:rsidRDefault="00565B2D" w:rsidP="00565B2D">
      <w:pPr>
        <w:pStyle w:val="Paragraphedeliste"/>
        <w:numPr>
          <w:ilvl w:val="0"/>
          <w:numId w:val="22"/>
        </w:numPr>
        <w:spacing w:after="240"/>
        <w:jc w:val="both"/>
        <w:rPr>
          <w:rFonts w:asciiTheme="minorHAnsi" w:hAnsiTheme="minorHAnsi" w:cstheme="minorHAnsi"/>
          <w:sz w:val="22"/>
          <w:szCs w:val="22"/>
          <w:lang w:val="fr-FR"/>
        </w:rPr>
      </w:pPr>
      <w:r w:rsidRPr="009E6A89">
        <w:rPr>
          <w:rFonts w:asciiTheme="minorHAnsi" w:eastAsia="Times New Roman" w:hAnsiTheme="minorHAnsi" w:cstheme="minorHAnsi"/>
          <w:sz w:val="22"/>
          <w:szCs w:val="22"/>
          <w:lang w:val="fr-FR"/>
        </w:rPr>
        <w:t>Polyvalence technique</w:t>
      </w:r>
    </w:p>
    <w:p w:rsidR="00560CED" w:rsidRPr="009E6A89" w:rsidRDefault="00F41F51" w:rsidP="00560CED">
      <w:pPr>
        <w:pStyle w:val="Paragraphedeliste"/>
        <w:numPr>
          <w:ilvl w:val="0"/>
          <w:numId w:val="22"/>
        </w:numPr>
        <w:spacing w:after="240"/>
        <w:jc w:val="both"/>
        <w:rPr>
          <w:rFonts w:asciiTheme="minorHAnsi" w:hAnsiTheme="minorHAnsi" w:cstheme="minorHAnsi"/>
          <w:sz w:val="22"/>
          <w:szCs w:val="22"/>
        </w:rPr>
      </w:pPr>
      <w:r w:rsidRPr="009E6A89">
        <w:rPr>
          <w:rFonts w:asciiTheme="minorHAnsi" w:hAnsiTheme="minorHAnsi" w:cstheme="minorHAnsi"/>
          <w:sz w:val="22"/>
          <w:szCs w:val="22"/>
          <w:lang w:val="fr-FR"/>
        </w:rPr>
        <w:t>Satisfaction clientèle</w:t>
      </w:r>
    </w:p>
    <w:p w:rsidR="00560CED" w:rsidRDefault="00F41F51" w:rsidP="00560CED">
      <w:pPr>
        <w:pStyle w:val="Paragraphedeliste"/>
        <w:numPr>
          <w:ilvl w:val="0"/>
          <w:numId w:val="22"/>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Etudes de marchés et de concurrence.</w:t>
      </w:r>
    </w:p>
    <w:p w:rsidR="009E6A89" w:rsidRPr="009E6A89" w:rsidRDefault="009E6A89" w:rsidP="009E6A89">
      <w:pPr>
        <w:pStyle w:val="Paragraphedeliste"/>
        <w:spacing w:after="240"/>
        <w:jc w:val="both"/>
        <w:rPr>
          <w:rFonts w:asciiTheme="minorHAnsi" w:hAnsiTheme="minorHAnsi" w:cstheme="minorHAnsi"/>
          <w:sz w:val="22"/>
          <w:szCs w:val="22"/>
          <w:lang w:val="fr-FR"/>
        </w:rPr>
      </w:pPr>
    </w:p>
    <w:p w:rsidR="00560CED" w:rsidRPr="009E6A89" w:rsidRDefault="00F41F51" w:rsidP="00596AF2">
      <w:pPr>
        <w:pStyle w:val="Paragraphedeliste"/>
        <w:numPr>
          <w:ilvl w:val="0"/>
          <w:numId w:val="24"/>
        </w:numPr>
        <w:spacing w:after="240"/>
        <w:jc w:val="both"/>
        <w:rPr>
          <w:rFonts w:asciiTheme="minorHAnsi" w:hAnsiTheme="minorHAnsi" w:cstheme="minorHAnsi"/>
          <w:b/>
          <w:sz w:val="22"/>
          <w:szCs w:val="22"/>
        </w:rPr>
      </w:pPr>
      <w:r w:rsidRPr="009E6A89">
        <w:rPr>
          <w:rFonts w:asciiTheme="minorHAnsi" w:hAnsiTheme="minorHAnsi" w:cstheme="minorHAnsi"/>
          <w:b/>
          <w:sz w:val="22"/>
          <w:szCs w:val="22"/>
        </w:rPr>
        <w:t>Savoir-</w:t>
      </w:r>
      <w:proofErr w:type="spellStart"/>
      <w:r w:rsidRPr="009E6A89">
        <w:rPr>
          <w:rFonts w:asciiTheme="minorHAnsi" w:hAnsiTheme="minorHAnsi" w:cstheme="minorHAnsi"/>
          <w:b/>
          <w:sz w:val="22"/>
          <w:szCs w:val="22"/>
        </w:rPr>
        <w:t>être</w:t>
      </w:r>
      <w:proofErr w:type="spellEnd"/>
      <w:r w:rsidR="00596AF2" w:rsidRPr="009E6A89">
        <w:rPr>
          <w:rFonts w:asciiTheme="minorHAnsi" w:hAnsiTheme="minorHAnsi" w:cstheme="minorHAnsi"/>
          <w:b/>
          <w:sz w:val="22"/>
          <w:szCs w:val="22"/>
        </w:rPr>
        <w:t>:</w:t>
      </w:r>
    </w:p>
    <w:p w:rsidR="00560CED" w:rsidRPr="009E6A89" w:rsidRDefault="00F41F51" w:rsidP="00560CED">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Rigueur et méthode dans le travail</w:t>
      </w:r>
    </w:p>
    <w:p w:rsidR="00560CED" w:rsidRPr="009E6A89" w:rsidRDefault="00F41F51" w:rsidP="00560CED">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Esprit d’équipe et travail sous pression</w:t>
      </w:r>
    </w:p>
    <w:p w:rsidR="00560CED" w:rsidRPr="009E6A89" w:rsidRDefault="00F41F51" w:rsidP="00560CED">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Intégrité, prise d’initiative, sens de la discrétion, écoute, sens commercial</w:t>
      </w:r>
    </w:p>
    <w:p w:rsidR="00560CED" w:rsidRPr="009E6A89" w:rsidRDefault="00F41F51" w:rsidP="00560CED">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Etre courtois, loyal et incorruptible</w:t>
      </w:r>
    </w:p>
    <w:p w:rsidR="00560CED" w:rsidRPr="009E6A89" w:rsidRDefault="00F41F51" w:rsidP="00560CED">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Capacités d’analyse et de synthèse</w:t>
      </w:r>
    </w:p>
    <w:p w:rsidR="00F41F51" w:rsidRDefault="00F41F51" w:rsidP="00F41F51">
      <w:pPr>
        <w:pStyle w:val="Paragraphedeliste"/>
        <w:numPr>
          <w:ilvl w:val="0"/>
          <w:numId w:val="23"/>
        </w:numPr>
        <w:spacing w:after="240"/>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Etre réactif et proactif.</w:t>
      </w:r>
    </w:p>
    <w:p w:rsidR="009E6A89" w:rsidRPr="009E6A89" w:rsidRDefault="009E6A89" w:rsidP="009E6A89">
      <w:pPr>
        <w:pStyle w:val="Paragraphedeliste"/>
        <w:spacing w:after="240"/>
        <w:jc w:val="both"/>
        <w:rPr>
          <w:rFonts w:asciiTheme="minorHAnsi" w:hAnsiTheme="minorHAnsi" w:cstheme="minorHAnsi"/>
          <w:sz w:val="22"/>
          <w:szCs w:val="22"/>
          <w:lang w:val="fr-FR"/>
        </w:rPr>
      </w:pPr>
    </w:p>
    <w:p w:rsidR="00F41F51" w:rsidRPr="009E6A89" w:rsidRDefault="005C512B" w:rsidP="000805E3">
      <w:pPr>
        <w:pStyle w:val="Paragraphedeliste"/>
        <w:numPr>
          <w:ilvl w:val="0"/>
          <w:numId w:val="9"/>
        </w:numPr>
        <w:spacing w:before="100" w:beforeAutospacing="1" w:after="100" w:afterAutospacing="1"/>
        <w:jc w:val="both"/>
        <w:rPr>
          <w:rFonts w:asciiTheme="minorHAnsi" w:hAnsiTheme="minorHAnsi" w:cstheme="minorHAnsi"/>
          <w:b/>
          <w:bCs/>
          <w:sz w:val="22"/>
          <w:szCs w:val="22"/>
          <w:u w:val="single"/>
        </w:rPr>
      </w:pPr>
      <w:r w:rsidRPr="009E6A89">
        <w:rPr>
          <w:rFonts w:asciiTheme="minorHAnsi" w:hAnsiTheme="minorHAnsi" w:cstheme="minorHAnsi"/>
          <w:b/>
          <w:bCs/>
          <w:sz w:val="22"/>
          <w:szCs w:val="22"/>
          <w:u w:val="single"/>
        </w:rPr>
        <w:t>CONDITIONS DE TRAVAIL</w:t>
      </w:r>
    </w:p>
    <w:p w:rsidR="00F41F51" w:rsidRPr="009E6A89" w:rsidRDefault="00B35363" w:rsidP="00F41F51">
      <w:pPr>
        <w:spacing w:before="100" w:beforeAutospacing="1" w:after="100" w:afterAutospacing="1"/>
        <w:jc w:val="both"/>
        <w:rPr>
          <w:rFonts w:cstheme="minorHAnsi"/>
        </w:rPr>
      </w:pPr>
      <w:r w:rsidRPr="009E6A89">
        <w:rPr>
          <w:rFonts w:cstheme="minorHAnsi"/>
        </w:rPr>
        <w:t>Les Attaché</w:t>
      </w:r>
      <w:r w:rsidR="002710AE" w:rsidRPr="009E6A89">
        <w:rPr>
          <w:rFonts w:cstheme="minorHAnsi"/>
        </w:rPr>
        <w:t>s</w:t>
      </w:r>
      <w:r w:rsidRPr="009E6A89">
        <w:rPr>
          <w:rFonts w:cstheme="minorHAnsi"/>
        </w:rPr>
        <w:t xml:space="preserve"> commerciaux sont</w:t>
      </w:r>
      <w:r w:rsidR="00F41F51" w:rsidRPr="009E6A89">
        <w:rPr>
          <w:rFonts w:cstheme="minorHAnsi"/>
        </w:rPr>
        <w:t xml:space="preserve"> basé</w:t>
      </w:r>
      <w:r w:rsidRPr="009E6A89">
        <w:rPr>
          <w:rFonts w:cstheme="minorHAnsi"/>
        </w:rPr>
        <w:t>s les unes</w:t>
      </w:r>
      <w:r w:rsidR="00F41F51" w:rsidRPr="009E6A89">
        <w:rPr>
          <w:rFonts w:cstheme="minorHAnsi"/>
        </w:rPr>
        <w:t xml:space="preserve"> à </w:t>
      </w:r>
      <w:r w:rsidRPr="009E6A89">
        <w:rPr>
          <w:rFonts w:cstheme="minorHAnsi"/>
        </w:rPr>
        <w:t>Bujumbura</w:t>
      </w:r>
      <w:r w:rsidR="00F41F51" w:rsidRPr="009E6A89">
        <w:rPr>
          <w:rFonts w:cstheme="minorHAnsi"/>
        </w:rPr>
        <w:t xml:space="preserve"> avec un bureau </w:t>
      </w:r>
      <w:r w:rsidRPr="009E6A89">
        <w:rPr>
          <w:rFonts w:cstheme="minorHAnsi"/>
        </w:rPr>
        <w:t xml:space="preserve">au </w:t>
      </w:r>
      <w:r w:rsidR="002710AE" w:rsidRPr="009E6A89">
        <w:rPr>
          <w:rFonts w:cstheme="minorHAnsi"/>
        </w:rPr>
        <w:t xml:space="preserve">siège </w:t>
      </w:r>
      <w:r w:rsidRPr="009E6A89">
        <w:rPr>
          <w:rFonts w:cstheme="minorHAnsi"/>
        </w:rPr>
        <w:t>et les unes autres à l’</w:t>
      </w:r>
      <w:r w:rsidR="002710AE" w:rsidRPr="009E6A89">
        <w:rPr>
          <w:rFonts w:cstheme="minorHAnsi"/>
        </w:rPr>
        <w:t>intérieur du pays (</w:t>
      </w:r>
      <w:proofErr w:type="spellStart"/>
      <w:r w:rsidRPr="009E6A89">
        <w:rPr>
          <w:rFonts w:cstheme="minorHAnsi"/>
        </w:rPr>
        <w:t>Ruyigi</w:t>
      </w:r>
      <w:proofErr w:type="gramStart"/>
      <w:r w:rsidRPr="009E6A89">
        <w:rPr>
          <w:rFonts w:cstheme="minorHAnsi"/>
        </w:rPr>
        <w:t>,N</w:t>
      </w:r>
      <w:r w:rsidR="009E6A89" w:rsidRPr="009E6A89">
        <w:rPr>
          <w:rFonts w:cstheme="minorHAnsi"/>
        </w:rPr>
        <w:t>yanza</w:t>
      </w:r>
      <w:proofErr w:type="spellEnd"/>
      <w:proofErr w:type="gramEnd"/>
      <w:r w:rsidR="009E6A89" w:rsidRPr="009E6A89">
        <w:rPr>
          <w:rFonts w:cstheme="minorHAnsi"/>
        </w:rPr>
        <w:t xml:space="preserve"> </w:t>
      </w:r>
      <w:proofErr w:type="spellStart"/>
      <w:r w:rsidRPr="009E6A89">
        <w:rPr>
          <w:rFonts w:cstheme="minorHAnsi"/>
        </w:rPr>
        <w:t>Lac,kayogoro,Masanganzira,</w:t>
      </w:r>
      <w:r w:rsidR="002710AE" w:rsidRPr="009E6A89">
        <w:rPr>
          <w:rFonts w:cstheme="minorHAnsi"/>
        </w:rPr>
        <w:t>Rugombo</w:t>
      </w:r>
      <w:proofErr w:type="spellEnd"/>
      <w:r w:rsidR="002710AE" w:rsidRPr="009E6A89">
        <w:rPr>
          <w:rFonts w:cstheme="minorHAnsi"/>
        </w:rPr>
        <w:t xml:space="preserve"> et </w:t>
      </w:r>
      <w:proofErr w:type="spellStart"/>
      <w:r w:rsidR="002710AE" w:rsidRPr="009E6A89">
        <w:rPr>
          <w:rFonts w:cstheme="minorHAnsi"/>
        </w:rPr>
        <w:t>Gihanga</w:t>
      </w:r>
      <w:proofErr w:type="spellEnd"/>
      <w:r w:rsidR="002710AE" w:rsidRPr="009E6A89">
        <w:rPr>
          <w:rFonts w:cstheme="minorHAnsi"/>
        </w:rPr>
        <w:t xml:space="preserve"> ) avec des bureaux </w:t>
      </w:r>
      <w:r w:rsidR="00F41F51" w:rsidRPr="009E6A89">
        <w:rPr>
          <w:rFonts w:cstheme="minorHAnsi"/>
        </w:rPr>
        <w:t>sur le</w:t>
      </w:r>
      <w:r w:rsidR="002710AE" w:rsidRPr="009E6A89">
        <w:rPr>
          <w:rFonts w:cstheme="minorHAnsi"/>
        </w:rPr>
        <w:t>s</w:t>
      </w:r>
      <w:r w:rsidR="00F41F51" w:rsidRPr="009E6A89">
        <w:rPr>
          <w:rFonts w:cstheme="minorHAnsi"/>
        </w:rPr>
        <w:t xml:space="preserve"> site</w:t>
      </w:r>
      <w:r w:rsidR="002710AE" w:rsidRPr="009E6A89">
        <w:rPr>
          <w:rFonts w:cstheme="minorHAnsi"/>
        </w:rPr>
        <w:t>s de p</w:t>
      </w:r>
      <w:r w:rsidR="00F41F51" w:rsidRPr="009E6A89">
        <w:rPr>
          <w:rFonts w:cstheme="minorHAnsi"/>
        </w:rPr>
        <w:t>roduction</w:t>
      </w:r>
      <w:r w:rsidR="002710AE" w:rsidRPr="009E6A89">
        <w:rPr>
          <w:rFonts w:cstheme="minorHAnsi"/>
        </w:rPr>
        <w:t xml:space="preserve"> de SOCOPA dans ces localités. Il se peut cependant que les</w:t>
      </w:r>
      <w:r w:rsidR="00F41F51" w:rsidRPr="009E6A89">
        <w:rPr>
          <w:rFonts w:cstheme="minorHAnsi"/>
        </w:rPr>
        <w:t xml:space="preserve"> mission</w:t>
      </w:r>
      <w:r w:rsidR="002710AE" w:rsidRPr="009E6A89">
        <w:rPr>
          <w:rFonts w:cstheme="minorHAnsi"/>
        </w:rPr>
        <w:t xml:space="preserve">s les </w:t>
      </w:r>
      <w:r w:rsidR="00F41F51" w:rsidRPr="009E6A89">
        <w:rPr>
          <w:rFonts w:cstheme="minorHAnsi"/>
        </w:rPr>
        <w:t>amène</w:t>
      </w:r>
      <w:r w:rsidR="002710AE" w:rsidRPr="009E6A89">
        <w:rPr>
          <w:rFonts w:cstheme="minorHAnsi"/>
        </w:rPr>
        <w:t>nt</w:t>
      </w:r>
      <w:r w:rsidR="00F41F51" w:rsidRPr="009E6A89">
        <w:rPr>
          <w:rFonts w:cstheme="minorHAnsi"/>
        </w:rPr>
        <w:t xml:space="preserve"> à travailler en dehors du </w:t>
      </w:r>
      <w:r w:rsidR="002710AE" w:rsidRPr="009E6A89">
        <w:rPr>
          <w:rFonts w:cstheme="minorHAnsi"/>
        </w:rPr>
        <w:t xml:space="preserve">lieu de travail </w:t>
      </w:r>
      <w:r w:rsidR="00F41F51" w:rsidRPr="009E6A89">
        <w:rPr>
          <w:rFonts w:cstheme="minorHAnsi"/>
        </w:rPr>
        <w:t>dans un cadre commercial ou pour une autre activité en cohérence avec le plan d’action  du site de production et de la SOCOPA.</w:t>
      </w:r>
    </w:p>
    <w:p w:rsidR="00F41F51" w:rsidRPr="009E6A89" w:rsidRDefault="00F41F51" w:rsidP="00F41F51">
      <w:pPr>
        <w:spacing w:before="100" w:beforeAutospacing="1" w:after="100" w:afterAutospacing="1"/>
        <w:jc w:val="both"/>
        <w:rPr>
          <w:rFonts w:cstheme="minorHAnsi"/>
        </w:rPr>
      </w:pPr>
      <w:r w:rsidRPr="009E6A89">
        <w:rPr>
          <w:rFonts w:cstheme="minorHAnsi"/>
        </w:rPr>
        <w:lastRenderedPageBreak/>
        <w:t>L'horaire de l’attaché commercial correspond à une semaine normale de travail soit 4</w:t>
      </w:r>
      <w:r w:rsidR="009E6A89">
        <w:rPr>
          <w:rFonts w:cstheme="minorHAnsi"/>
        </w:rPr>
        <w:t>5</w:t>
      </w:r>
      <w:r w:rsidRPr="009E6A89">
        <w:rPr>
          <w:rFonts w:cstheme="minorHAnsi"/>
        </w:rPr>
        <w:t>h par semaine. Cependant pour l’intérêt  du site de production qui est à son stade de lancement il peut être appelé(e)s à travailler souvent en  dehors de la semaine normale du travail, la fin de semaine, de même qu'à faire des heures supplémentaires, afin de participer à diverses activités, dont les réunions de la SOCOPA, et de représenter  du site de production  lors d'événements publics et commerciaux.</w:t>
      </w:r>
    </w:p>
    <w:p w:rsidR="00F41F51" w:rsidRPr="009E6A89" w:rsidRDefault="00F41F51" w:rsidP="00F41F51">
      <w:pPr>
        <w:pStyle w:val="Corps"/>
        <w:spacing w:line="288" w:lineRule="auto"/>
        <w:ind w:left="196"/>
        <w:jc w:val="both"/>
        <w:rPr>
          <w:rFonts w:asciiTheme="minorHAnsi" w:hAnsiTheme="minorHAnsi" w:cstheme="minorHAnsi"/>
        </w:rPr>
      </w:pPr>
    </w:p>
    <w:p w:rsidR="00F41F51" w:rsidRPr="009E6A89" w:rsidRDefault="005C512B" w:rsidP="000805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sz w:val="22"/>
          <w:szCs w:val="22"/>
          <w:u w:val="single"/>
          <w:lang w:val="fr-FR"/>
        </w:rPr>
      </w:pPr>
      <w:r w:rsidRPr="009E6A89">
        <w:rPr>
          <w:rFonts w:asciiTheme="minorHAnsi" w:hAnsiTheme="minorHAnsi" w:cstheme="minorHAnsi"/>
          <w:b/>
          <w:sz w:val="22"/>
          <w:szCs w:val="22"/>
          <w:u w:val="single"/>
          <w:lang w:val="fr-FR"/>
        </w:rPr>
        <w:t>COMPOSITION DU DOSSIER DE CANDIDATURE</w:t>
      </w:r>
    </w:p>
    <w:p w:rsidR="00F41F51" w:rsidRPr="009E6A89" w:rsidRDefault="00F41F51" w:rsidP="00F41F51">
      <w:pPr>
        <w:pStyle w:val="Paragraphedeliste"/>
        <w:jc w:val="both"/>
        <w:rPr>
          <w:rFonts w:asciiTheme="minorHAnsi" w:hAnsiTheme="minorHAnsi" w:cstheme="minorHAnsi"/>
          <w:b/>
          <w:sz w:val="22"/>
          <w:szCs w:val="22"/>
          <w:lang w:val="fr-FR"/>
        </w:rPr>
      </w:pPr>
    </w:p>
    <w:p w:rsidR="00F41F51" w:rsidRPr="009E6A89" w:rsidRDefault="00F41F51" w:rsidP="00F41F51">
      <w:pPr>
        <w:jc w:val="both"/>
        <w:rPr>
          <w:rFonts w:cstheme="minorHAnsi"/>
        </w:rPr>
      </w:pPr>
      <w:r w:rsidRPr="009E6A89">
        <w:rPr>
          <w:rFonts w:cstheme="minorHAnsi"/>
        </w:rPr>
        <w:t>Le dossier de candidature est constitué de:</w:t>
      </w:r>
    </w:p>
    <w:p w:rsidR="00F41F51" w:rsidRPr="009E6A89" w:rsidRDefault="00F41F51" w:rsidP="00F41F51">
      <w:pPr>
        <w:pStyle w:val="Paragraphedeliste"/>
        <w:numPr>
          <w:ilvl w:val="0"/>
          <w:numId w:val="1"/>
        </w:numPr>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Lettre manuscrite de motivation</w:t>
      </w:r>
      <w:r w:rsidR="00A1775C" w:rsidRPr="009E6A89">
        <w:rPr>
          <w:rFonts w:asciiTheme="minorHAnsi" w:hAnsiTheme="minorHAnsi" w:cstheme="minorHAnsi"/>
          <w:sz w:val="22"/>
          <w:szCs w:val="22"/>
          <w:lang w:val="fr-FR"/>
        </w:rPr>
        <w:t xml:space="preserve"> en mentionnant le lieu de travail</w:t>
      </w:r>
    </w:p>
    <w:p w:rsidR="00F41F51" w:rsidRPr="009E6A89" w:rsidRDefault="00F41F51" w:rsidP="00F41F51">
      <w:pPr>
        <w:pStyle w:val="Paragraphedeliste"/>
        <w:numPr>
          <w:ilvl w:val="0"/>
          <w:numId w:val="1"/>
        </w:numPr>
        <w:jc w:val="both"/>
        <w:rPr>
          <w:rFonts w:asciiTheme="minorHAnsi" w:hAnsiTheme="minorHAnsi" w:cstheme="minorHAnsi"/>
          <w:sz w:val="22"/>
          <w:szCs w:val="22"/>
        </w:rPr>
      </w:pPr>
      <w:r w:rsidRPr="009E6A89">
        <w:rPr>
          <w:rFonts w:asciiTheme="minorHAnsi" w:hAnsiTheme="minorHAnsi" w:cstheme="minorHAnsi"/>
          <w:sz w:val="22"/>
          <w:szCs w:val="22"/>
        </w:rPr>
        <w:t xml:space="preserve">CV </w:t>
      </w:r>
      <w:proofErr w:type="spellStart"/>
      <w:r w:rsidRPr="009E6A89">
        <w:rPr>
          <w:rFonts w:asciiTheme="minorHAnsi" w:hAnsiTheme="minorHAnsi" w:cstheme="minorHAnsi"/>
          <w:sz w:val="22"/>
          <w:szCs w:val="22"/>
        </w:rPr>
        <w:t>actualisé</w:t>
      </w:r>
      <w:proofErr w:type="spellEnd"/>
    </w:p>
    <w:p w:rsidR="00F41F51" w:rsidRPr="009E6A89" w:rsidRDefault="00F41F51" w:rsidP="00F41F51">
      <w:pPr>
        <w:pStyle w:val="Paragraphedeliste"/>
        <w:numPr>
          <w:ilvl w:val="0"/>
          <w:numId w:val="1"/>
        </w:numPr>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Attestation de services rendus ou tout autre document prouvant justifié l‘expérience</w:t>
      </w:r>
    </w:p>
    <w:p w:rsidR="00F41F51" w:rsidRPr="009E6A89" w:rsidRDefault="00F41F51" w:rsidP="00F41F51">
      <w:pPr>
        <w:pStyle w:val="Paragraphedeliste"/>
        <w:numPr>
          <w:ilvl w:val="0"/>
          <w:numId w:val="1"/>
        </w:numPr>
        <w:jc w:val="both"/>
        <w:rPr>
          <w:rFonts w:asciiTheme="minorHAnsi" w:hAnsiTheme="minorHAnsi" w:cstheme="minorHAnsi"/>
          <w:sz w:val="22"/>
          <w:szCs w:val="22"/>
          <w:lang w:val="fr-FR"/>
        </w:rPr>
      </w:pPr>
      <w:r w:rsidRPr="009E6A89">
        <w:rPr>
          <w:rFonts w:asciiTheme="minorHAnsi" w:hAnsiTheme="minorHAnsi" w:cstheme="minorHAnsi"/>
          <w:sz w:val="22"/>
          <w:szCs w:val="22"/>
          <w:lang w:val="fr-FR"/>
        </w:rPr>
        <w:t>Copie conforme à l’original des diplômes</w:t>
      </w:r>
    </w:p>
    <w:p w:rsidR="00F41F51" w:rsidRPr="009E6A89" w:rsidRDefault="00F41F51" w:rsidP="00F41F51">
      <w:pPr>
        <w:pStyle w:val="Paragraphedeliste"/>
        <w:numPr>
          <w:ilvl w:val="0"/>
          <w:numId w:val="1"/>
        </w:numPr>
        <w:jc w:val="both"/>
        <w:rPr>
          <w:rFonts w:asciiTheme="minorHAnsi" w:hAnsiTheme="minorHAnsi" w:cstheme="minorHAnsi"/>
          <w:sz w:val="22"/>
          <w:szCs w:val="22"/>
        </w:rPr>
      </w:pPr>
      <w:proofErr w:type="spellStart"/>
      <w:r w:rsidRPr="009E6A89">
        <w:rPr>
          <w:rFonts w:asciiTheme="minorHAnsi" w:hAnsiTheme="minorHAnsi" w:cstheme="minorHAnsi"/>
          <w:sz w:val="22"/>
          <w:szCs w:val="22"/>
        </w:rPr>
        <w:t>Trois</w:t>
      </w:r>
      <w:proofErr w:type="spellEnd"/>
      <w:r w:rsidRPr="009E6A89">
        <w:rPr>
          <w:rFonts w:asciiTheme="minorHAnsi" w:hAnsiTheme="minorHAnsi" w:cstheme="minorHAnsi"/>
          <w:sz w:val="22"/>
          <w:szCs w:val="22"/>
        </w:rPr>
        <w:t xml:space="preserve"> </w:t>
      </w:r>
      <w:proofErr w:type="spellStart"/>
      <w:r w:rsidRPr="009E6A89">
        <w:rPr>
          <w:rFonts w:asciiTheme="minorHAnsi" w:hAnsiTheme="minorHAnsi" w:cstheme="minorHAnsi"/>
          <w:sz w:val="22"/>
          <w:szCs w:val="22"/>
        </w:rPr>
        <w:t>références</w:t>
      </w:r>
      <w:proofErr w:type="spellEnd"/>
    </w:p>
    <w:p w:rsidR="00F41F51" w:rsidRPr="009E6A89" w:rsidRDefault="00F41F51" w:rsidP="00F41F51">
      <w:pPr>
        <w:pStyle w:val="Paragraphedeliste"/>
        <w:numPr>
          <w:ilvl w:val="0"/>
          <w:numId w:val="1"/>
        </w:numPr>
        <w:jc w:val="both"/>
        <w:rPr>
          <w:rFonts w:asciiTheme="minorHAnsi" w:hAnsiTheme="minorHAnsi" w:cstheme="minorHAnsi"/>
          <w:sz w:val="22"/>
          <w:szCs w:val="22"/>
        </w:rPr>
      </w:pPr>
      <w:proofErr w:type="spellStart"/>
      <w:r w:rsidRPr="009E6A89">
        <w:rPr>
          <w:rFonts w:asciiTheme="minorHAnsi" w:hAnsiTheme="minorHAnsi" w:cstheme="minorHAnsi"/>
          <w:sz w:val="22"/>
          <w:szCs w:val="22"/>
        </w:rPr>
        <w:t>Copie</w:t>
      </w:r>
      <w:proofErr w:type="spellEnd"/>
      <w:r w:rsidRPr="009E6A89">
        <w:rPr>
          <w:rFonts w:asciiTheme="minorHAnsi" w:hAnsiTheme="minorHAnsi" w:cstheme="minorHAnsi"/>
          <w:sz w:val="22"/>
          <w:szCs w:val="22"/>
        </w:rPr>
        <w:t xml:space="preserve"> de la carte d’identité</w:t>
      </w:r>
    </w:p>
    <w:p w:rsidR="00F41F51" w:rsidRPr="009E6A89" w:rsidRDefault="00F41F51" w:rsidP="00F41F51">
      <w:pPr>
        <w:pStyle w:val="Paragraphedeliste"/>
        <w:numPr>
          <w:ilvl w:val="0"/>
          <w:numId w:val="1"/>
        </w:numPr>
        <w:jc w:val="both"/>
        <w:rPr>
          <w:rFonts w:asciiTheme="minorHAnsi" w:hAnsiTheme="minorHAnsi" w:cstheme="minorHAnsi"/>
          <w:sz w:val="22"/>
          <w:szCs w:val="22"/>
        </w:rPr>
      </w:pPr>
      <w:proofErr w:type="spellStart"/>
      <w:r w:rsidRPr="009E6A89">
        <w:rPr>
          <w:rFonts w:asciiTheme="minorHAnsi" w:hAnsiTheme="minorHAnsi" w:cstheme="minorHAnsi"/>
          <w:sz w:val="22"/>
          <w:szCs w:val="22"/>
        </w:rPr>
        <w:t>Copie</w:t>
      </w:r>
      <w:proofErr w:type="spellEnd"/>
      <w:r w:rsidRPr="009E6A89">
        <w:rPr>
          <w:rFonts w:asciiTheme="minorHAnsi" w:hAnsiTheme="minorHAnsi" w:cstheme="minorHAnsi"/>
          <w:sz w:val="22"/>
          <w:szCs w:val="22"/>
        </w:rPr>
        <w:t xml:space="preserve"> du </w:t>
      </w:r>
      <w:proofErr w:type="spellStart"/>
      <w:r w:rsidRPr="009E6A89">
        <w:rPr>
          <w:rFonts w:asciiTheme="minorHAnsi" w:hAnsiTheme="minorHAnsi" w:cstheme="minorHAnsi"/>
          <w:sz w:val="22"/>
          <w:szCs w:val="22"/>
        </w:rPr>
        <w:t>permis</w:t>
      </w:r>
      <w:proofErr w:type="spellEnd"/>
      <w:r w:rsidRPr="009E6A89">
        <w:rPr>
          <w:rFonts w:asciiTheme="minorHAnsi" w:hAnsiTheme="minorHAnsi" w:cstheme="minorHAnsi"/>
          <w:sz w:val="22"/>
          <w:szCs w:val="22"/>
        </w:rPr>
        <w:t xml:space="preserve"> de conduire</w:t>
      </w:r>
    </w:p>
    <w:p w:rsidR="00024B7E" w:rsidRPr="009E6A89" w:rsidRDefault="00024B7E" w:rsidP="00024B7E">
      <w:pPr>
        <w:pStyle w:val="Corps"/>
        <w:spacing w:line="288" w:lineRule="auto"/>
        <w:jc w:val="both"/>
        <w:rPr>
          <w:rFonts w:asciiTheme="minorHAnsi" w:hAnsiTheme="minorHAnsi" w:cstheme="minorHAnsi"/>
          <w:lang w:val="en-US"/>
        </w:rPr>
      </w:pPr>
    </w:p>
    <w:p w:rsidR="00622678" w:rsidRPr="009E6A89" w:rsidRDefault="00622678" w:rsidP="00622678">
      <w:pPr>
        <w:pStyle w:val="Corps"/>
        <w:spacing w:line="288" w:lineRule="auto"/>
        <w:ind w:left="196"/>
        <w:jc w:val="both"/>
        <w:rPr>
          <w:rFonts w:asciiTheme="minorHAnsi" w:hAnsiTheme="minorHAnsi" w:cstheme="minorHAnsi"/>
        </w:rPr>
      </w:pPr>
      <w:r w:rsidRPr="009E6A89">
        <w:rPr>
          <w:rFonts w:asciiTheme="minorHAnsi" w:hAnsiTheme="minorHAnsi" w:cstheme="minorHAnsi"/>
        </w:rPr>
        <w:t xml:space="preserve">Les dossiers de candidatures seront adressés à Madame l’Administratrice Directrice Générale de  SOCOPA, KIGOBE, Avenue Cinquantenaire N°4, tél: 22 27 36 91 </w:t>
      </w:r>
    </w:p>
    <w:p w:rsidR="00622678" w:rsidRPr="009E6A89" w:rsidRDefault="00622678" w:rsidP="00024B7E">
      <w:pPr>
        <w:pStyle w:val="Corps"/>
        <w:spacing w:line="288" w:lineRule="auto"/>
        <w:jc w:val="both"/>
        <w:rPr>
          <w:rFonts w:asciiTheme="minorHAnsi" w:hAnsiTheme="minorHAnsi" w:cstheme="minorHAnsi"/>
          <w:b/>
        </w:rPr>
      </w:pPr>
    </w:p>
    <w:p w:rsidR="00F41F51" w:rsidRPr="009E6A89" w:rsidRDefault="00F41F51" w:rsidP="00024B7E">
      <w:pPr>
        <w:pStyle w:val="Corps"/>
        <w:spacing w:line="288" w:lineRule="auto"/>
        <w:jc w:val="both"/>
        <w:rPr>
          <w:rFonts w:asciiTheme="minorHAnsi" w:hAnsiTheme="minorHAnsi" w:cstheme="minorHAnsi"/>
        </w:rPr>
      </w:pPr>
      <w:r w:rsidRPr="009E6A89">
        <w:rPr>
          <w:rFonts w:asciiTheme="minorHAnsi" w:hAnsiTheme="minorHAnsi" w:cstheme="minorHAnsi"/>
          <w:b/>
        </w:rPr>
        <w:t>La date limite de d</w:t>
      </w:r>
      <w:r w:rsidR="00130408" w:rsidRPr="009E6A89">
        <w:rPr>
          <w:rFonts w:asciiTheme="minorHAnsi" w:hAnsiTheme="minorHAnsi" w:cstheme="minorHAnsi"/>
          <w:b/>
        </w:rPr>
        <w:t xml:space="preserve">épôt des dossiers est fixée au </w:t>
      </w:r>
      <w:r w:rsidR="00622678" w:rsidRPr="009E6A89">
        <w:rPr>
          <w:rFonts w:asciiTheme="minorHAnsi" w:hAnsiTheme="minorHAnsi" w:cstheme="minorHAnsi"/>
          <w:b/>
        </w:rPr>
        <w:t>0</w:t>
      </w:r>
      <w:r w:rsidR="009E6A89">
        <w:rPr>
          <w:rFonts w:asciiTheme="minorHAnsi" w:hAnsiTheme="minorHAnsi" w:cstheme="minorHAnsi"/>
          <w:b/>
        </w:rPr>
        <w:t>3</w:t>
      </w:r>
      <w:r w:rsidR="00622678" w:rsidRPr="009E6A89">
        <w:rPr>
          <w:rFonts w:asciiTheme="minorHAnsi" w:hAnsiTheme="minorHAnsi" w:cstheme="minorHAnsi"/>
          <w:b/>
        </w:rPr>
        <w:t xml:space="preserve"> Avril 2026 </w:t>
      </w:r>
      <w:r w:rsidRPr="009E6A89">
        <w:rPr>
          <w:rFonts w:asciiTheme="minorHAnsi" w:hAnsiTheme="minorHAnsi" w:cstheme="minorHAnsi"/>
          <w:b/>
        </w:rPr>
        <w:t>avant 1</w:t>
      </w:r>
      <w:r w:rsidR="009E6A89">
        <w:rPr>
          <w:rFonts w:asciiTheme="minorHAnsi" w:hAnsiTheme="minorHAnsi" w:cstheme="minorHAnsi"/>
          <w:b/>
        </w:rPr>
        <w:t>3</w:t>
      </w:r>
      <w:r w:rsidRPr="009E6A89">
        <w:rPr>
          <w:rFonts w:asciiTheme="minorHAnsi" w:hAnsiTheme="minorHAnsi" w:cstheme="minorHAnsi"/>
          <w:b/>
        </w:rPr>
        <w:t>H00 heure locale</w:t>
      </w:r>
      <w:r w:rsidRPr="009E6A89">
        <w:rPr>
          <w:rFonts w:asciiTheme="minorHAnsi" w:hAnsiTheme="minorHAnsi" w:cstheme="minorHAnsi"/>
        </w:rPr>
        <w:t>.</w:t>
      </w:r>
    </w:p>
    <w:p w:rsidR="00F41F51" w:rsidRPr="009E6A89" w:rsidRDefault="00F41F51" w:rsidP="00024B7E">
      <w:pPr>
        <w:pStyle w:val="Corps"/>
        <w:spacing w:line="288" w:lineRule="auto"/>
        <w:jc w:val="both"/>
        <w:rPr>
          <w:rFonts w:asciiTheme="minorHAnsi" w:hAnsiTheme="minorHAnsi" w:cstheme="minorHAnsi"/>
          <w:b/>
        </w:rPr>
      </w:pPr>
      <w:r w:rsidRPr="009E6A89">
        <w:rPr>
          <w:rFonts w:asciiTheme="minorHAnsi" w:hAnsiTheme="minorHAnsi" w:cstheme="minorHAnsi"/>
          <w:b/>
          <w:u w:val="single"/>
        </w:rPr>
        <w:t>NB.</w:t>
      </w:r>
      <w:r w:rsidRPr="009E6A89">
        <w:rPr>
          <w:rFonts w:asciiTheme="minorHAnsi" w:hAnsiTheme="minorHAnsi" w:cstheme="minorHAnsi"/>
          <w:b/>
        </w:rPr>
        <w:t>:</w:t>
      </w:r>
    </w:p>
    <w:p w:rsidR="00F41F51" w:rsidRPr="009E6A89" w:rsidRDefault="00F41F51" w:rsidP="00F41F51">
      <w:pPr>
        <w:pStyle w:val="Corps"/>
        <w:numPr>
          <w:ilvl w:val="0"/>
          <w:numId w:val="1"/>
        </w:numPr>
        <w:spacing w:line="288" w:lineRule="auto"/>
        <w:jc w:val="both"/>
        <w:rPr>
          <w:rFonts w:asciiTheme="minorHAnsi" w:hAnsiTheme="minorHAnsi" w:cstheme="minorHAnsi"/>
          <w:b/>
        </w:rPr>
      </w:pPr>
      <w:r w:rsidRPr="009E6A89">
        <w:rPr>
          <w:rFonts w:asciiTheme="minorHAnsi" w:hAnsiTheme="minorHAnsi" w:cstheme="minorHAnsi"/>
          <w:b/>
        </w:rPr>
        <w:t>Les dossiers remis restent la propriété de SOCOPA.</w:t>
      </w:r>
    </w:p>
    <w:p w:rsidR="00F41F51" w:rsidRPr="009E6A89" w:rsidRDefault="00F41F51" w:rsidP="00F41F51">
      <w:pPr>
        <w:jc w:val="both"/>
        <w:rPr>
          <w:rFonts w:cstheme="minorHAnsi"/>
          <w:b/>
        </w:rPr>
      </w:pPr>
      <w:r w:rsidRPr="009E6A89">
        <w:rPr>
          <w:rFonts w:cstheme="minorHAnsi"/>
          <w:b/>
        </w:rPr>
        <w:t>Seules les personnes présélectionnées seront contactées pour passer le test.</w:t>
      </w:r>
    </w:p>
    <w:p w:rsidR="001E603D" w:rsidRPr="009E6A89" w:rsidRDefault="001E603D" w:rsidP="00D76172">
      <w:pPr>
        <w:jc w:val="both"/>
        <w:rPr>
          <w:rFonts w:cstheme="minorHAnsi"/>
          <w:lang w:val="de-DE"/>
        </w:rPr>
      </w:pPr>
    </w:p>
    <w:sectPr w:rsidR="001E603D" w:rsidRPr="009E6A89" w:rsidSect="0066721E">
      <w:headerReference w:type="default" r:id="rId7"/>
      <w:footerReference w:type="default" r:id="rId8"/>
      <w:pgSz w:w="11906" w:h="16838"/>
      <w:pgMar w:top="196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07" w:rsidRDefault="00136407">
      <w:pPr>
        <w:spacing w:after="0" w:line="240" w:lineRule="auto"/>
      </w:pPr>
      <w:r>
        <w:separator/>
      </w:r>
    </w:p>
  </w:endnote>
  <w:endnote w:type="continuationSeparator" w:id="0">
    <w:p w:rsidR="00136407" w:rsidRDefault="0013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62"/>
      <w:docPartObj>
        <w:docPartGallery w:val="Page Numbers (Bottom of Page)"/>
        <w:docPartUnique/>
      </w:docPartObj>
    </w:sdtPr>
    <w:sdtEndPr/>
    <w:sdtContent>
      <w:p w:rsidR="001F7C0E" w:rsidRPr="00EF59AF" w:rsidRDefault="00EF59AF" w:rsidP="001F7C0E">
        <w:pPr>
          <w:pStyle w:val="Pieddepage"/>
          <w:jc w:val="center"/>
        </w:pPr>
        <w:r w:rsidRPr="00EF59AF">
          <w:rPr>
            <w:rFonts w:ascii="Agency FB" w:hAnsi="Agency FB"/>
            <w:color w:val="000000" w:themeColor="text1"/>
          </w:rPr>
          <w:t>N°</w:t>
        </w:r>
        <w:r w:rsidR="00AD3B61">
          <w:rPr>
            <w:rFonts w:ascii="Agency FB" w:hAnsi="Agency FB"/>
            <w:color w:val="000000" w:themeColor="text1"/>
          </w:rPr>
          <w:t>4</w:t>
        </w:r>
        <w:r w:rsidRPr="00EF59AF">
          <w:rPr>
            <w:rFonts w:ascii="Agency FB" w:hAnsi="Agency FB"/>
            <w:color w:val="000000" w:themeColor="text1"/>
          </w:rPr>
          <w:t xml:space="preserve">, avenue </w:t>
        </w:r>
        <w:r w:rsidR="00365D95">
          <w:rPr>
            <w:rFonts w:ascii="Agency FB" w:hAnsi="Agency FB"/>
            <w:color w:val="000000" w:themeColor="text1"/>
          </w:rPr>
          <w:t xml:space="preserve">du </w:t>
        </w:r>
        <w:r w:rsidRPr="00EF59AF">
          <w:rPr>
            <w:rFonts w:ascii="Agency FB" w:hAnsi="Agency FB"/>
            <w:color w:val="000000" w:themeColor="text1"/>
          </w:rPr>
          <w:t>Cinquantenaire, KIGOBE</w:t>
        </w:r>
        <w:r w:rsidR="0043069D" w:rsidRPr="00EF59AF">
          <w:rPr>
            <w:rFonts w:ascii="Agency FB" w:hAnsi="Agency FB"/>
            <w:color w:val="000000" w:themeColor="text1"/>
          </w:rPr>
          <w:t>, B.P : 24 Bujumbura-Burundi, NIF : 4000645699, RC : 06093</w:t>
        </w:r>
      </w:p>
      <w:p w:rsidR="001F7C0E" w:rsidRDefault="0043069D">
        <w:pPr>
          <w:pStyle w:val="Pieddepage"/>
          <w:jc w:val="right"/>
        </w:pPr>
        <w:r>
          <w:rPr>
            <w:noProof/>
          </w:rPr>
          <w:fldChar w:fldCharType="begin"/>
        </w:r>
        <w:r>
          <w:rPr>
            <w:noProof/>
          </w:rPr>
          <w:instrText xml:space="preserve"> PAGE   \* MERGEFORMAT </w:instrText>
        </w:r>
        <w:r>
          <w:rPr>
            <w:noProof/>
          </w:rPr>
          <w:fldChar w:fldCharType="separate"/>
        </w:r>
        <w:r w:rsidR="009E6A89">
          <w:rPr>
            <w:noProof/>
          </w:rPr>
          <w:t>4</w:t>
        </w:r>
        <w:r>
          <w:rPr>
            <w:noProof/>
          </w:rPr>
          <w:fldChar w:fldCharType="end"/>
        </w:r>
      </w:p>
    </w:sdtContent>
  </w:sdt>
  <w:p w:rsidR="0093763A" w:rsidRPr="0093763A" w:rsidRDefault="00136407"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07" w:rsidRDefault="00136407">
      <w:pPr>
        <w:spacing w:after="0" w:line="240" w:lineRule="auto"/>
      </w:pPr>
      <w:r>
        <w:separator/>
      </w:r>
    </w:p>
  </w:footnote>
  <w:footnote w:type="continuationSeparator" w:id="0">
    <w:p w:rsidR="00136407" w:rsidRDefault="00136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43069D">
    <w:pPr>
      <w:pStyle w:val="En-tte"/>
    </w:pPr>
    <w:r>
      <w:rPr>
        <w:noProof/>
        <w:lang w:eastAsia="fr-FR"/>
      </w:rPr>
      <mc:AlternateContent>
        <mc:Choice Requires="wps">
          <w:drawing>
            <wp:anchor distT="0" distB="0" distL="114300" distR="114300" simplePos="0" relativeHeight="251659264" behindDoc="1" locked="0" layoutInCell="1" allowOverlap="1" wp14:anchorId="64FC2BDF" wp14:editId="392BF17D">
              <wp:simplePos x="0" y="0"/>
              <wp:positionH relativeFrom="column">
                <wp:posOffset>1280135</wp:posOffset>
              </wp:positionH>
              <wp:positionV relativeFrom="paragraph">
                <wp:posOffset>97638</wp:posOffset>
              </wp:positionV>
              <wp:extent cx="4582033" cy="11430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033"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43069D"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43069D"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EF59AF" w:rsidRDefault="0043069D" w:rsidP="0093763A">
                          <w:pPr>
                            <w:spacing w:after="0" w:line="240" w:lineRule="auto"/>
                            <w:jc w:val="center"/>
                            <w:rPr>
                              <w:rFonts w:ascii="Agency FB" w:hAnsi="Agency FB"/>
                              <w:color w:val="000000" w:themeColor="text1"/>
                            </w:rPr>
                          </w:pPr>
                          <w:r w:rsidRPr="00EF59AF">
                            <w:rPr>
                              <w:rFonts w:ascii="Agency FB" w:hAnsi="Agency FB"/>
                              <w:color w:val="000000" w:themeColor="text1"/>
                            </w:rPr>
                            <w:t>N°</w:t>
                          </w:r>
                          <w:r w:rsidR="00EF59AF" w:rsidRPr="00EF59AF">
                            <w:rPr>
                              <w:rFonts w:ascii="Agency FB" w:hAnsi="Agency FB"/>
                              <w:color w:val="000000" w:themeColor="text1"/>
                            </w:rPr>
                            <w:t>4</w:t>
                          </w:r>
                          <w:r w:rsidRPr="00EF59AF">
                            <w:rPr>
                              <w:rFonts w:ascii="Agency FB" w:hAnsi="Agency FB"/>
                              <w:color w:val="000000" w:themeColor="text1"/>
                            </w:rPr>
                            <w:t xml:space="preserve">, avenue </w:t>
                          </w:r>
                          <w:r w:rsidR="002659DE">
                            <w:rPr>
                              <w:rFonts w:ascii="Agency FB" w:hAnsi="Agency FB"/>
                              <w:color w:val="000000" w:themeColor="text1"/>
                            </w:rPr>
                            <w:t xml:space="preserve">du </w:t>
                          </w:r>
                          <w:r w:rsidR="00EF59AF" w:rsidRPr="00EF59AF">
                            <w:rPr>
                              <w:rFonts w:ascii="Agency FB" w:hAnsi="Agency FB"/>
                              <w:color w:val="000000" w:themeColor="text1"/>
                            </w:rPr>
                            <w:t>Cinquantenaire</w:t>
                          </w:r>
                          <w:r w:rsidR="00EF59AF">
                            <w:rPr>
                              <w:rFonts w:ascii="Agency FB" w:hAnsi="Agency FB"/>
                              <w:color w:val="000000" w:themeColor="text1"/>
                            </w:rPr>
                            <w:t>, KIGOBE</w:t>
                          </w:r>
                          <w:r w:rsidRPr="00EF59AF">
                            <w:rPr>
                              <w:rFonts w:ascii="Agency FB" w:hAnsi="Agency FB"/>
                              <w:color w:val="000000" w:themeColor="text1"/>
                            </w:rPr>
                            <w:t>, B.P : 24 Bujumbura-Burundi, NIF : 4000645699, RC : 06093</w:t>
                          </w:r>
                        </w:p>
                        <w:p w:rsidR="0093763A" w:rsidRPr="00EF59AF" w:rsidRDefault="0043069D" w:rsidP="0093763A">
                          <w:pPr>
                            <w:spacing w:after="0" w:line="240" w:lineRule="auto"/>
                            <w:jc w:val="center"/>
                            <w:rPr>
                              <w:rFonts w:ascii="Agency FB" w:hAnsi="Agency FB"/>
                              <w:color w:val="000000" w:themeColor="text1"/>
                            </w:rPr>
                          </w:pPr>
                          <w:r w:rsidRPr="00EF59AF">
                            <w:rPr>
                              <w:rFonts w:ascii="Agency FB" w:hAnsi="Agency F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FC2BDF" id="_x0000_t202" coordsize="21600,21600" o:spt="202" path="m,l,21600r21600,l21600,xe">
              <v:stroke joinstyle="miter"/>
              <v:path gradientshapeok="t" o:connecttype="rect"/>
            </v:shapetype>
            <v:shape id="Text Box 1" o:spid="_x0000_s1026" type="#_x0000_t202" style="position:absolute;margin-left:100.8pt;margin-top:7.7pt;width:360.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" fillcolor="white [3201]" stroked="f" strokeweight=".5pt">
              <v:path arrowok="t"/>
              <v:textbox>
                <w:txbxContent>
                  <w:p w:rsidR="0066721E" w:rsidRDefault="0043069D"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43069D"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EF59AF" w:rsidRDefault="0043069D" w:rsidP="0093763A">
                    <w:pPr>
                      <w:spacing w:after="0" w:line="240" w:lineRule="auto"/>
                      <w:jc w:val="center"/>
                      <w:rPr>
                        <w:rFonts w:ascii="Agency FB" w:hAnsi="Agency FB"/>
                        <w:color w:val="000000" w:themeColor="text1"/>
                      </w:rPr>
                    </w:pPr>
                    <w:r w:rsidRPr="00EF59AF">
                      <w:rPr>
                        <w:rFonts w:ascii="Agency FB" w:hAnsi="Agency FB"/>
                        <w:color w:val="000000" w:themeColor="text1"/>
                      </w:rPr>
                      <w:t>N°</w:t>
                    </w:r>
                    <w:r w:rsidR="00EF59AF" w:rsidRPr="00EF59AF">
                      <w:rPr>
                        <w:rFonts w:ascii="Agency FB" w:hAnsi="Agency FB"/>
                        <w:color w:val="000000" w:themeColor="text1"/>
                      </w:rPr>
                      <w:t>4</w:t>
                    </w:r>
                    <w:r w:rsidRPr="00EF59AF">
                      <w:rPr>
                        <w:rFonts w:ascii="Agency FB" w:hAnsi="Agency FB"/>
                        <w:color w:val="000000" w:themeColor="text1"/>
                      </w:rPr>
                      <w:t xml:space="preserve">, avenue </w:t>
                    </w:r>
                    <w:r w:rsidR="002659DE">
                      <w:rPr>
                        <w:rFonts w:ascii="Agency FB" w:hAnsi="Agency FB"/>
                        <w:color w:val="000000" w:themeColor="text1"/>
                      </w:rPr>
                      <w:t xml:space="preserve">du </w:t>
                    </w:r>
                    <w:r w:rsidR="00EF59AF" w:rsidRPr="00EF59AF">
                      <w:rPr>
                        <w:rFonts w:ascii="Agency FB" w:hAnsi="Agency FB"/>
                        <w:color w:val="000000" w:themeColor="text1"/>
                      </w:rPr>
                      <w:t>Cinquantenaire</w:t>
                    </w:r>
                    <w:r w:rsidR="00EF59AF">
                      <w:rPr>
                        <w:rFonts w:ascii="Agency FB" w:hAnsi="Agency FB"/>
                        <w:color w:val="000000" w:themeColor="text1"/>
                      </w:rPr>
                      <w:t>, KIGOBE</w:t>
                    </w:r>
                    <w:r w:rsidRPr="00EF59AF">
                      <w:rPr>
                        <w:rFonts w:ascii="Agency FB" w:hAnsi="Agency FB"/>
                        <w:color w:val="000000" w:themeColor="text1"/>
                      </w:rPr>
                      <w:t>, B.P : 24 Bujumbura-Burundi, NIF : 4000645699, RC : 06093</w:t>
                    </w:r>
                  </w:p>
                  <w:p w:rsidR="0093763A" w:rsidRPr="00EF59AF" w:rsidRDefault="0043069D" w:rsidP="0093763A">
                    <w:pPr>
                      <w:spacing w:after="0" w:line="240" w:lineRule="auto"/>
                      <w:jc w:val="center"/>
                      <w:rPr>
                        <w:rFonts w:ascii="Agency FB" w:hAnsi="Agency FB"/>
                        <w:color w:val="000000" w:themeColor="text1"/>
                      </w:rPr>
                    </w:pPr>
                    <w:r w:rsidRPr="00EF59AF">
                      <w:rPr>
                        <w:rFonts w:ascii="Agency FB" w:hAnsi="Agency FB"/>
                        <w:color w:val="000000" w:themeColor="text1"/>
                      </w:rPr>
                      <w:t>--------------------------------------------------------------------------------------------------------</w:t>
                    </w:r>
                  </w:p>
                </w:txbxContent>
              </v:textbox>
            </v:shape>
          </w:pict>
        </mc:Fallback>
      </mc:AlternateContent>
    </w:r>
    <w:r>
      <w:rPr>
        <w:noProof/>
        <w:lang w:eastAsia="fr-FR"/>
      </w:rPr>
      <w:drawing>
        <wp:inline distT="0" distB="0" distL="0" distR="0" wp14:anchorId="65DC1C54" wp14:editId="4837AD23">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2.05pt;height:44.95pt;visibility:visible" o:bullet="t">
        <v:imagedata r:id="rId1" o:title="hardcover_bullet_black"/>
      </v:shape>
    </w:pict>
  </w:numPicBullet>
  <w:abstractNum w:abstractNumId="0">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1">
    <w:nsid w:val="070C777C"/>
    <w:multiLevelType w:val="hybridMultilevel"/>
    <w:tmpl w:val="666C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A3F7F"/>
    <w:multiLevelType w:val="hybridMultilevel"/>
    <w:tmpl w:val="518CB76E"/>
    <w:lvl w:ilvl="0" w:tplc="67A24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53581"/>
    <w:multiLevelType w:val="hybridMultilevel"/>
    <w:tmpl w:val="75DC09DA"/>
    <w:lvl w:ilvl="0" w:tplc="05447A4E">
      <w:numFmt w:val="bullet"/>
      <w:lvlText w:val="-"/>
      <w:lvlJc w:val="left"/>
      <w:pPr>
        <w:ind w:left="45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AB461B"/>
    <w:multiLevelType w:val="hybridMultilevel"/>
    <w:tmpl w:val="63065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7089A"/>
    <w:multiLevelType w:val="hybridMultilevel"/>
    <w:tmpl w:val="6100CACA"/>
    <w:lvl w:ilvl="0" w:tplc="05447A4E">
      <w:numFmt w:val="bullet"/>
      <w:lvlText w:val="-"/>
      <w:lvlJc w:val="left"/>
      <w:pPr>
        <w:ind w:left="720" w:hanging="360"/>
      </w:pPr>
      <w:rPr>
        <w:rFonts w:ascii="Avenir Book" w:eastAsia="Arial Unicode MS" w:hAnsi="Avenir Book"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F6DA0"/>
    <w:multiLevelType w:val="hybridMultilevel"/>
    <w:tmpl w:val="B986E5FE"/>
    <w:lvl w:ilvl="0" w:tplc="05447A4E">
      <w:numFmt w:val="bullet"/>
      <w:lvlText w:val="-"/>
      <w:lvlJc w:val="left"/>
      <w:pPr>
        <w:ind w:left="720" w:hanging="360"/>
      </w:pPr>
      <w:rPr>
        <w:rFonts w:ascii="Avenir Book" w:eastAsia="Arial Unicode MS" w:hAnsi="Avenir Book"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A5412"/>
    <w:multiLevelType w:val="hybridMultilevel"/>
    <w:tmpl w:val="16FE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E720C"/>
    <w:multiLevelType w:val="hybridMultilevel"/>
    <w:tmpl w:val="EEC4809A"/>
    <w:styleLink w:val="Image"/>
    <w:lvl w:ilvl="0" w:tplc="392E1E04">
      <w:start w:val="1"/>
      <w:numFmt w:val="bullet"/>
      <w:lvlText w:val="•"/>
      <w:lvlJc w:val="left"/>
      <w:pPr>
        <w:ind w:left="360" w:hanging="360"/>
      </w:pPr>
      <w:rPr>
        <w:rFonts w:hAnsi="Arial Unicode MS"/>
        <w:caps w:val="0"/>
        <w:smallCaps w:val="0"/>
        <w:strike w:val="0"/>
        <w:dstrike w:val="0"/>
        <w:color w:val="000000"/>
        <w:spacing w:val="0"/>
        <w:w w:val="100"/>
        <w:kern w:val="0"/>
        <w:position w:val="2"/>
        <w:highlight w:val="none"/>
        <w:vertAlign w:val="baseline"/>
      </w:rPr>
    </w:lvl>
    <w:lvl w:ilvl="1" w:tplc="07A82222">
      <w:start w:val="1"/>
      <w:numFmt w:val="bullet"/>
      <w:suff w:val="nothing"/>
      <w:lvlText w:val="•"/>
      <w:lvlPicBulletId w:val="0"/>
      <w:lvlJc w:val="left"/>
      <w:pPr>
        <w:ind w:left="388" w:hanging="208"/>
      </w:pPr>
      <w:rPr>
        <w:rFonts w:hAnsi="Arial Unicode MS"/>
        <w:caps w:val="0"/>
        <w:smallCaps w:val="0"/>
        <w:strike w:val="0"/>
        <w:dstrike w:val="0"/>
        <w:color w:val="000000"/>
        <w:spacing w:val="0"/>
        <w:w w:val="100"/>
        <w:kern w:val="0"/>
        <w:position w:val="2"/>
        <w:sz w:val="16"/>
        <w:szCs w:val="16"/>
        <w:highlight w:val="none"/>
        <w:vertAlign w:val="baseline"/>
      </w:rPr>
    </w:lvl>
    <w:lvl w:ilvl="2" w:tplc="B86ECF60">
      <w:start w:val="1"/>
      <w:numFmt w:val="bullet"/>
      <w:lvlText w:val="•"/>
      <w:lvlPicBulletId w:val="0"/>
      <w:lvlJc w:val="left"/>
      <w:pPr>
        <w:ind w:left="573" w:hanging="213"/>
      </w:pPr>
      <w:rPr>
        <w:rFonts w:hAnsi="Arial Unicode MS"/>
        <w:caps w:val="0"/>
        <w:smallCaps w:val="0"/>
        <w:strike w:val="0"/>
        <w:dstrike w:val="0"/>
        <w:color w:val="000000"/>
        <w:spacing w:val="0"/>
        <w:w w:val="100"/>
        <w:kern w:val="0"/>
        <w:position w:val="2"/>
        <w:sz w:val="16"/>
        <w:szCs w:val="16"/>
        <w:highlight w:val="none"/>
        <w:vertAlign w:val="baseline"/>
      </w:rPr>
    </w:lvl>
    <w:lvl w:ilvl="3" w:tplc="36DABCE8">
      <w:start w:val="1"/>
      <w:numFmt w:val="bullet"/>
      <w:lvlText w:val="•"/>
      <w:lvlPicBulletId w:val="0"/>
      <w:lvlJc w:val="left"/>
      <w:pPr>
        <w:ind w:left="753" w:hanging="213"/>
      </w:pPr>
      <w:rPr>
        <w:rFonts w:hAnsi="Arial Unicode MS"/>
        <w:caps w:val="0"/>
        <w:smallCaps w:val="0"/>
        <w:strike w:val="0"/>
        <w:dstrike w:val="0"/>
        <w:color w:val="000000"/>
        <w:spacing w:val="0"/>
        <w:w w:val="100"/>
        <w:kern w:val="0"/>
        <w:position w:val="2"/>
        <w:sz w:val="16"/>
        <w:szCs w:val="16"/>
        <w:highlight w:val="none"/>
        <w:vertAlign w:val="baseline"/>
      </w:rPr>
    </w:lvl>
    <w:lvl w:ilvl="4" w:tplc="AEC8D33E">
      <w:start w:val="1"/>
      <w:numFmt w:val="bullet"/>
      <w:lvlText w:val="•"/>
      <w:lvlPicBulletId w:val="0"/>
      <w:lvlJc w:val="left"/>
      <w:pPr>
        <w:ind w:left="933" w:hanging="213"/>
      </w:pPr>
      <w:rPr>
        <w:rFonts w:hAnsi="Arial Unicode MS"/>
        <w:caps w:val="0"/>
        <w:smallCaps w:val="0"/>
        <w:strike w:val="0"/>
        <w:dstrike w:val="0"/>
        <w:color w:val="000000"/>
        <w:spacing w:val="0"/>
        <w:w w:val="100"/>
        <w:kern w:val="0"/>
        <w:position w:val="2"/>
        <w:sz w:val="16"/>
        <w:szCs w:val="16"/>
        <w:highlight w:val="none"/>
        <w:vertAlign w:val="baseline"/>
      </w:rPr>
    </w:lvl>
    <w:lvl w:ilvl="5" w:tplc="8000EDA4">
      <w:start w:val="1"/>
      <w:numFmt w:val="bullet"/>
      <w:lvlText w:val="•"/>
      <w:lvlPicBulletId w:val="0"/>
      <w:lvlJc w:val="left"/>
      <w:pPr>
        <w:ind w:left="1113" w:hanging="213"/>
      </w:pPr>
      <w:rPr>
        <w:rFonts w:hAnsi="Arial Unicode MS"/>
        <w:caps w:val="0"/>
        <w:smallCaps w:val="0"/>
        <w:strike w:val="0"/>
        <w:dstrike w:val="0"/>
        <w:color w:val="000000"/>
        <w:spacing w:val="0"/>
        <w:w w:val="100"/>
        <w:kern w:val="0"/>
        <w:position w:val="2"/>
        <w:sz w:val="16"/>
        <w:szCs w:val="16"/>
        <w:highlight w:val="none"/>
        <w:vertAlign w:val="baseline"/>
      </w:rPr>
    </w:lvl>
    <w:lvl w:ilvl="6" w:tplc="3B3E0DEA">
      <w:start w:val="1"/>
      <w:numFmt w:val="bullet"/>
      <w:lvlText w:val="•"/>
      <w:lvlPicBulletId w:val="0"/>
      <w:lvlJc w:val="left"/>
      <w:pPr>
        <w:ind w:left="1293" w:hanging="213"/>
      </w:pPr>
      <w:rPr>
        <w:rFonts w:hAnsi="Arial Unicode MS"/>
        <w:caps w:val="0"/>
        <w:smallCaps w:val="0"/>
        <w:strike w:val="0"/>
        <w:dstrike w:val="0"/>
        <w:color w:val="000000"/>
        <w:spacing w:val="0"/>
        <w:w w:val="100"/>
        <w:kern w:val="0"/>
        <w:position w:val="2"/>
        <w:sz w:val="16"/>
        <w:szCs w:val="16"/>
        <w:highlight w:val="none"/>
        <w:vertAlign w:val="baseline"/>
      </w:rPr>
    </w:lvl>
    <w:lvl w:ilvl="7" w:tplc="509256A0">
      <w:start w:val="1"/>
      <w:numFmt w:val="bullet"/>
      <w:lvlText w:val="•"/>
      <w:lvlPicBulletId w:val="0"/>
      <w:lvlJc w:val="left"/>
      <w:pPr>
        <w:ind w:left="1473" w:hanging="213"/>
      </w:pPr>
      <w:rPr>
        <w:rFonts w:hAnsi="Arial Unicode MS"/>
        <w:caps w:val="0"/>
        <w:smallCaps w:val="0"/>
        <w:strike w:val="0"/>
        <w:dstrike w:val="0"/>
        <w:color w:val="000000"/>
        <w:spacing w:val="0"/>
        <w:w w:val="100"/>
        <w:kern w:val="0"/>
        <w:position w:val="2"/>
        <w:sz w:val="16"/>
        <w:szCs w:val="16"/>
        <w:highlight w:val="none"/>
        <w:vertAlign w:val="baseline"/>
      </w:rPr>
    </w:lvl>
    <w:lvl w:ilvl="8" w:tplc="9F9EFEE2">
      <w:start w:val="1"/>
      <w:numFmt w:val="bullet"/>
      <w:lvlText w:val="•"/>
      <w:lvlPicBulletId w:val="0"/>
      <w:lvlJc w:val="left"/>
      <w:pPr>
        <w:ind w:left="1653" w:hanging="213"/>
      </w:pPr>
      <w:rPr>
        <w:rFonts w:hAnsi="Arial Unicode MS"/>
        <w:caps w:val="0"/>
        <w:smallCaps w:val="0"/>
        <w:strike w:val="0"/>
        <w:dstrike w:val="0"/>
        <w:color w:val="000000"/>
        <w:spacing w:val="0"/>
        <w:w w:val="100"/>
        <w:kern w:val="0"/>
        <w:position w:val="2"/>
        <w:sz w:val="16"/>
        <w:szCs w:val="16"/>
        <w:highlight w:val="none"/>
        <w:vertAlign w:val="baseline"/>
      </w:rPr>
    </w:lvl>
  </w:abstractNum>
  <w:abstractNum w:abstractNumId="9">
    <w:nsid w:val="33BA1F1A"/>
    <w:multiLevelType w:val="hybridMultilevel"/>
    <w:tmpl w:val="EEC4809A"/>
    <w:numStyleLink w:val="Image"/>
  </w:abstractNum>
  <w:abstractNum w:abstractNumId="10">
    <w:nsid w:val="38880B11"/>
    <w:multiLevelType w:val="hybridMultilevel"/>
    <w:tmpl w:val="8A882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5271F"/>
    <w:multiLevelType w:val="hybridMultilevel"/>
    <w:tmpl w:val="7E947F6C"/>
    <w:numStyleLink w:val="Puce"/>
  </w:abstractNum>
  <w:abstractNum w:abstractNumId="12">
    <w:nsid w:val="3B142316"/>
    <w:multiLevelType w:val="hybridMultilevel"/>
    <w:tmpl w:val="541C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F0E99"/>
    <w:multiLevelType w:val="multilevel"/>
    <w:tmpl w:val="5BB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1528C"/>
    <w:multiLevelType w:val="hybridMultilevel"/>
    <w:tmpl w:val="300A50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9608A5"/>
    <w:multiLevelType w:val="hybridMultilevel"/>
    <w:tmpl w:val="ADA87F40"/>
    <w:lvl w:ilvl="0" w:tplc="05447A4E">
      <w:numFmt w:val="bullet"/>
      <w:lvlText w:val="-"/>
      <w:lvlJc w:val="left"/>
      <w:pPr>
        <w:ind w:left="720" w:hanging="360"/>
      </w:pPr>
      <w:rPr>
        <w:rFonts w:ascii="Avenir Book" w:eastAsia="Arial Unicode MS" w:hAnsi="Avenir Book"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C64E2"/>
    <w:multiLevelType w:val="hybridMultilevel"/>
    <w:tmpl w:val="10EEB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77DFB"/>
    <w:multiLevelType w:val="hybridMultilevel"/>
    <w:tmpl w:val="518CB76E"/>
    <w:lvl w:ilvl="0" w:tplc="67A24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E513F"/>
    <w:multiLevelType w:val="hybridMultilevel"/>
    <w:tmpl w:val="8702EF74"/>
    <w:lvl w:ilvl="0" w:tplc="C3E84AA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208108C"/>
    <w:multiLevelType w:val="hybridMultilevel"/>
    <w:tmpl w:val="05841200"/>
    <w:lvl w:ilvl="0" w:tplc="05447A4E">
      <w:numFmt w:val="bullet"/>
      <w:lvlText w:val="-"/>
      <w:lvlJc w:val="left"/>
      <w:pPr>
        <w:ind w:left="720" w:hanging="360"/>
      </w:pPr>
      <w:rPr>
        <w:rFonts w:ascii="Avenir Book" w:eastAsia="Arial Unicode MS" w:hAnsi="Avenir Book"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E1447"/>
    <w:multiLevelType w:val="hybridMultilevel"/>
    <w:tmpl w:val="51606A96"/>
    <w:lvl w:ilvl="0" w:tplc="C64017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802F14"/>
    <w:multiLevelType w:val="hybridMultilevel"/>
    <w:tmpl w:val="81866EB2"/>
    <w:lvl w:ilvl="0" w:tplc="2678300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780A95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14ACB42">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5BFE838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3A0B45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C0845BE">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134736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C90B456">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3F283A2">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3">
    <w:nsid w:val="77EE3F65"/>
    <w:multiLevelType w:val="hybridMultilevel"/>
    <w:tmpl w:val="6FDCB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22"/>
  </w:num>
  <w:num w:numId="6">
    <w:abstractNumId w:val="11"/>
    <w:lvlOverride w:ilvl="0">
      <w:lvl w:ilvl="0" w:tplc="384ABF4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B87E4F66">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A2A3204">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20C9A70">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2B1645F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D3C779C">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FD00B47A">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AF43E8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8162828">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19"/>
  </w:num>
  <w:num w:numId="8">
    <w:abstractNumId w:val="21"/>
  </w:num>
  <w:num w:numId="9">
    <w:abstractNumId w:val="18"/>
  </w:num>
  <w:num w:numId="10">
    <w:abstractNumId w:val="16"/>
  </w:num>
  <w:num w:numId="11">
    <w:abstractNumId w:val="13"/>
  </w:num>
  <w:num w:numId="12">
    <w:abstractNumId w:val="2"/>
  </w:num>
  <w:num w:numId="13">
    <w:abstractNumId w:val="4"/>
  </w:num>
  <w:num w:numId="14">
    <w:abstractNumId w:val="15"/>
  </w:num>
  <w:num w:numId="15">
    <w:abstractNumId w:val="20"/>
  </w:num>
  <w:num w:numId="16">
    <w:abstractNumId w:val="6"/>
  </w:num>
  <w:num w:numId="17">
    <w:abstractNumId w:val="5"/>
  </w:num>
  <w:num w:numId="18">
    <w:abstractNumId w:val="23"/>
  </w:num>
  <w:num w:numId="19">
    <w:abstractNumId w:val="10"/>
  </w:num>
  <w:num w:numId="20">
    <w:abstractNumId w:val="17"/>
  </w:num>
  <w:num w:numId="21">
    <w:abstractNumId w:val="12"/>
  </w:num>
  <w:num w:numId="22">
    <w:abstractNumId w:val="7"/>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4C"/>
    <w:rsid w:val="00024B7E"/>
    <w:rsid w:val="000274A2"/>
    <w:rsid w:val="00041090"/>
    <w:rsid w:val="0006733B"/>
    <w:rsid w:val="000805E3"/>
    <w:rsid w:val="000B5755"/>
    <w:rsid w:val="00130408"/>
    <w:rsid w:val="00136407"/>
    <w:rsid w:val="001A114C"/>
    <w:rsid w:val="001A3035"/>
    <w:rsid w:val="001E603D"/>
    <w:rsid w:val="002659DE"/>
    <w:rsid w:val="002710AE"/>
    <w:rsid w:val="00327814"/>
    <w:rsid w:val="003339EF"/>
    <w:rsid w:val="00365D95"/>
    <w:rsid w:val="004063AB"/>
    <w:rsid w:val="0043069D"/>
    <w:rsid w:val="005233C7"/>
    <w:rsid w:val="00560CED"/>
    <w:rsid w:val="00565845"/>
    <w:rsid w:val="00565B2D"/>
    <w:rsid w:val="00596AF2"/>
    <w:rsid w:val="005C512B"/>
    <w:rsid w:val="00622678"/>
    <w:rsid w:val="00642099"/>
    <w:rsid w:val="007B2CB9"/>
    <w:rsid w:val="008C4E49"/>
    <w:rsid w:val="008E6C6A"/>
    <w:rsid w:val="009006A7"/>
    <w:rsid w:val="00933E38"/>
    <w:rsid w:val="009E6A89"/>
    <w:rsid w:val="00A1775C"/>
    <w:rsid w:val="00AD3B61"/>
    <w:rsid w:val="00B35363"/>
    <w:rsid w:val="00C13B3C"/>
    <w:rsid w:val="00C203B5"/>
    <w:rsid w:val="00C86FA5"/>
    <w:rsid w:val="00CB12D4"/>
    <w:rsid w:val="00CF43CC"/>
    <w:rsid w:val="00D251A7"/>
    <w:rsid w:val="00D61112"/>
    <w:rsid w:val="00D617FB"/>
    <w:rsid w:val="00D76172"/>
    <w:rsid w:val="00DD131A"/>
    <w:rsid w:val="00E6465D"/>
    <w:rsid w:val="00EF59AF"/>
    <w:rsid w:val="00F41F51"/>
    <w:rsid w:val="00F44429"/>
    <w:rsid w:val="00F472D4"/>
    <w:rsid w:val="00FD1E11"/>
    <w:rsid w:val="00FD21C7"/>
    <w:rsid w:val="00FF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6E4B-2805-470C-967E-57E40F3B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4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114C"/>
    <w:pPr>
      <w:tabs>
        <w:tab w:val="center" w:pos="4536"/>
        <w:tab w:val="right" w:pos="9072"/>
      </w:tabs>
      <w:spacing w:after="0" w:line="240" w:lineRule="auto"/>
    </w:pPr>
  </w:style>
  <w:style w:type="character" w:customStyle="1" w:styleId="En-tteCar">
    <w:name w:val="En-tête Car"/>
    <w:basedOn w:val="Policepardfaut"/>
    <w:link w:val="En-tte"/>
    <w:uiPriority w:val="99"/>
    <w:rsid w:val="001A114C"/>
    <w:rPr>
      <w:lang w:val="fr-FR"/>
    </w:rPr>
  </w:style>
  <w:style w:type="paragraph" w:styleId="Pieddepage">
    <w:name w:val="footer"/>
    <w:basedOn w:val="Normal"/>
    <w:link w:val="PieddepageCar"/>
    <w:uiPriority w:val="99"/>
    <w:unhideWhenUsed/>
    <w:rsid w:val="001A11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114C"/>
    <w:rPr>
      <w:lang w:val="fr-FR"/>
    </w:rPr>
  </w:style>
  <w:style w:type="paragraph" w:customStyle="1" w:styleId="Pardfaut">
    <w:name w:val="Par défaut"/>
    <w:rsid w:val="001A114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fr-FR" w:eastAsia="fr-FR"/>
    </w:rPr>
  </w:style>
  <w:style w:type="paragraph" w:styleId="Paragraphedeliste">
    <w:name w:val="List Paragraph"/>
    <w:aliases w:val="Numbered paragraph,List Paragraph1,Bullets,References,FIDA liste,Paragraphe à Puce,LIST,Paragraphe  revu"/>
    <w:basedOn w:val="Normal"/>
    <w:link w:val="ParagraphedelisteCar"/>
    <w:uiPriority w:val="34"/>
    <w:qFormat/>
    <w:rsid w:val="001A114C"/>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customStyle="1" w:styleId="Corps">
    <w:name w:val="Corps"/>
    <w:rsid w:val="001A114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fr-FR" w:eastAsia="fr-FR"/>
    </w:rPr>
  </w:style>
  <w:style w:type="numbering" w:customStyle="1" w:styleId="Puce">
    <w:name w:val="Puce"/>
    <w:rsid w:val="001A114C"/>
    <w:pPr>
      <w:numPr>
        <w:numId w:val="2"/>
      </w:numPr>
    </w:pPr>
  </w:style>
  <w:style w:type="numbering" w:customStyle="1" w:styleId="Image">
    <w:name w:val="Image"/>
    <w:rsid w:val="001A114C"/>
    <w:pPr>
      <w:numPr>
        <w:numId w:val="3"/>
      </w:numPr>
    </w:pPr>
  </w:style>
  <w:style w:type="character" w:customStyle="1" w:styleId="ParagraphedelisteCar">
    <w:name w:val="Paragraphe de liste Car"/>
    <w:aliases w:val="Numbered paragraph Car,List Paragraph1 Car,Bullets Car,References Car,FIDA liste Car,Paragraphe à Puce Car,LIST Car,Paragraphe  revu Car"/>
    <w:basedOn w:val="Policepardfaut"/>
    <w:link w:val="Paragraphedeliste"/>
    <w:uiPriority w:val="34"/>
    <w:rsid w:val="001A114C"/>
    <w:rPr>
      <w:rFonts w:ascii="Times New Roman" w:eastAsia="Arial Unicode MS" w:hAnsi="Times New Roman" w:cs="Times New Roman"/>
      <w:sz w:val="24"/>
      <w:szCs w:val="24"/>
      <w:bdr w:val="nil"/>
    </w:rPr>
  </w:style>
  <w:style w:type="paragraph" w:customStyle="1" w:styleId="Default">
    <w:name w:val="Default"/>
    <w:rsid w:val="003339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1120</Words>
  <Characters>6164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Sezibera</dc:creator>
  <cp:keywords/>
  <dc:description/>
  <cp:lastModifiedBy>CAPAD SE</cp:lastModifiedBy>
  <cp:revision>5</cp:revision>
  <dcterms:created xsi:type="dcterms:W3CDTF">2026-03-19T07:28:00Z</dcterms:created>
  <dcterms:modified xsi:type="dcterms:W3CDTF">2026-03-19T08:25:00Z</dcterms:modified>
</cp:coreProperties>
</file>