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3AD4" w14:textId="77777777" w:rsidR="00A76AFB" w:rsidRDefault="00A76AFB" w:rsidP="00A76AFB">
      <w:pPr>
        <w:ind w:left="4956"/>
        <w:rPr>
          <w:rFonts w:ascii="Book Antiqua" w:hAnsi="Book Antiqua"/>
          <w:b/>
          <w:sz w:val="24"/>
          <w:szCs w:val="24"/>
        </w:rPr>
      </w:pPr>
    </w:p>
    <w:p w14:paraId="00DCA672" w14:textId="77777777" w:rsidR="00A76AFB" w:rsidRDefault="00A76AFB" w:rsidP="00A76AFB">
      <w:pPr>
        <w:ind w:left="4956"/>
        <w:rPr>
          <w:rFonts w:ascii="Book Antiqua" w:hAnsi="Book Antiqua"/>
          <w:b/>
          <w:sz w:val="24"/>
          <w:szCs w:val="24"/>
        </w:rPr>
      </w:pPr>
    </w:p>
    <w:p w14:paraId="419C3C72" w14:textId="77777777" w:rsidR="003909C9" w:rsidRDefault="003909C9" w:rsidP="003909C9">
      <w:pPr>
        <w:keepNext/>
        <w:keepLines/>
        <w:spacing w:before="240"/>
        <w:jc w:val="both"/>
        <w:outlineLvl w:val="0"/>
        <w:rPr>
          <w:rFonts w:ascii="Bookman Old Style" w:hAnsi="Bookman Old Style"/>
          <w:b/>
          <w:iCs/>
        </w:rPr>
      </w:pPr>
      <w:bookmarkStart w:id="0" w:name="_Toc47629205"/>
      <w:r w:rsidRPr="001E2A83">
        <w:rPr>
          <w:rFonts w:ascii="Bookman Old Style" w:eastAsiaTheme="majorEastAsia" w:hAnsi="Bookman Old Style" w:cs="Arial"/>
          <w:b/>
          <w:bCs/>
          <w:color w:val="000000"/>
        </w:rPr>
        <w:t>Avis</w:t>
      </w:r>
      <w:r w:rsidRPr="001E2A83">
        <w:rPr>
          <w:rFonts w:ascii="Bookman Old Style" w:hAnsi="Bookman Old Style"/>
          <w:b/>
          <w:bCs/>
        </w:rPr>
        <w:t xml:space="preserve"> d’appel d’offres</w:t>
      </w:r>
      <w:bookmarkEnd w:id="0"/>
      <w:r w:rsidRPr="001E2A83">
        <w:rPr>
          <w:rFonts w:ascii="Bookman Old Style" w:hAnsi="Bookman Old Style"/>
          <w:b/>
          <w:bCs/>
        </w:rPr>
        <w:t xml:space="preserve"> ouvert national N° </w:t>
      </w:r>
      <w:r>
        <w:rPr>
          <w:rFonts w:ascii="Bookman Old Style" w:hAnsi="Bookman Old Style"/>
          <w:b/>
          <w:iCs/>
        </w:rPr>
        <w:t>DNCMP</w:t>
      </w:r>
      <w:r w:rsidRPr="001E2A83">
        <w:rPr>
          <w:rFonts w:ascii="Bookman Old Style" w:hAnsi="Bookman Old Style"/>
          <w:b/>
          <w:iCs/>
        </w:rPr>
        <w:t xml:space="preserve">/ </w:t>
      </w:r>
      <w:r>
        <w:rPr>
          <w:rFonts w:ascii="Bookman Old Style" w:hAnsi="Bookman Old Style"/>
          <w:b/>
          <w:iCs/>
        </w:rPr>
        <w:t>09</w:t>
      </w:r>
      <w:r w:rsidRPr="001E2A83">
        <w:rPr>
          <w:rFonts w:ascii="Bookman Old Style" w:hAnsi="Bookman Old Style"/>
          <w:b/>
          <w:iCs/>
        </w:rPr>
        <w:t>/F/202</w:t>
      </w:r>
      <w:r>
        <w:rPr>
          <w:rFonts w:ascii="Bookman Old Style" w:hAnsi="Bookman Old Style"/>
          <w:b/>
          <w:iCs/>
        </w:rPr>
        <w:t>6</w:t>
      </w:r>
      <w:r w:rsidRPr="001E2A83">
        <w:rPr>
          <w:rFonts w:ascii="Bookman Old Style" w:hAnsi="Bookman Old Style"/>
          <w:b/>
          <w:iCs/>
        </w:rPr>
        <w:t>-202</w:t>
      </w:r>
      <w:r>
        <w:rPr>
          <w:rFonts w:ascii="Bookman Old Style" w:hAnsi="Bookman Old Style"/>
          <w:b/>
          <w:iCs/>
        </w:rPr>
        <w:t>7</w:t>
      </w:r>
      <w:r w:rsidRPr="001E2A83">
        <w:rPr>
          <w:rFonts w:ascii="Bookman Old Style" w:hAnsi="Bookman Old Style"/>
          <w:b/>
          <w:iCs/>
        </w:rPr>
        <w:t xml:space="preserve"> de fourniture</w:t>
      </w:r>
      <w:r>
        <w:rPr>
          <w:rFonts w:ascii="Bookman Old Style" w:hAnsi="Bookman Old Style"/>
          <w:b/>
          <w:iCs/>
        </w:rPr>
        <w:t xml:space="preserve"> et installation </w:t>
      </w:r>
      <w:proofErr w:type="gramStart"/>
      <w:r w:rsidRPr="001E2A83">
        <w:rPr>
          <w:rFonts w:ascii="Bookman Old Style" w:hAnsi="Bookman Old Style"/>
          <w:b/>
          <w:iCs/>
        </w:rPr>
        <w:t>des</w:t>
      </w:r>
      <w:r>
        <w:rPr>
          <w:rFonts w:ascii="Bookman Old Style" w:hAnsi="Bookman Old Style"/>
          <w:b/>
          <w:iCs/>
        </w:rPr>
        <w:t xml:space="preserve">  équipements</w:t>
      </w:r>
      <w:proofErr w:type="gramEnd"/>
      <w:r>
        <w:rPr>
          <w:rFonts w:ascii="Bookman Old Style" w:hAnsi="Bookman Old Style"/>
          <w:b/>
          <w:iCs/>
        </w:rPr>
        <w:t xml:space="preserve"> météorologiques à l’IGEBU</w:t>
      </w:r>
    </w:p>
    <w:p w14:paraId="21C7AA79" w14:textId="77777777" w:rsidR="003909C9" w:rsidRPr="001E2A83" w:rsidRDefault="003909C9" w:rsidP="003909C9">
      <w:pPr>
        <w:keepNext/>
        <w:keepLines/>
        <w:spacing w:before="240"/>
        <w:jc w:val="both"/>
        <w:outlineLvl w:val="0"/>
        <w:rPr>
          <w:rFonts w:ascii="Bookman Old Style" w:hAnsi="Bookman Old Style"/>
          <w:b/>
        </w:rPr>
      </w:pPr>
      <w:r w:rsidRPr="001E2A83">
        <w:rPr>
          <w:rFonts w:ascii="Bookman Old Style" w:hAnsi="Bookman Old Style"/>
          <w:b/>
        </w:rPr>
        <w:t>Date de publication</w:t>
      </w:r>
      <w:r w:rsidRPr="001E2A83">
        <w:rPr>
          <w:rFonts w:ascii="Bookman Old Style" w:hAnsi="Bookman Old Style"/>
          <w:b/>
        </w:rPr>
        <w:tab/>
      </w:r>
      <w:r w:rsidRPr="001E2A83">
        <w:rPr>
          <w:rFonts w:ascii="Bookman Old Style" w:hAnsi="Bookman Old Style"/>
          <w:b/>
        </w:rPr>
        <w:tab/>
        <w:t xml:space="preserve">          </w:t>
      </w:r>
      <w:proofErr w:type="gramStart"/>
      <w:r w:rsidRPr="001E2A83">
        <w:rPr>
          <w:rFonts w:ascii="Bookman Old Style" w:hAnsi="Bookman Old Style"/>
          <w:b/>
        </w:rPr>
        <w:t xml:space="preserve">   :</w:t>
      </w:r>
      <w:proofErr w:type="gramEnd"/>
      <w:r>
        <w:rPr>
          <w:rFonts w:ascii="Bookman Old Style" w:hAnsi="Bookman Old Style"/>
          <w:b/>
        </w:rPr>
        <w:t>21</w:t>
      </w:r>
      <w:r w:rsidRPr="001E2A83">
        <w:rPr>
          <w:rFonts w:ascii="Bookman Old Style" w:hAnsi="Bookman Old Style"/>
          <w:b/>
        </w:rPr>
        <w:t>/</w:t>
      </w:r>
      <w:r>
        <w:rPr>
          <w:rFonts w:ascii="Bookman Old Style" w:hAnsi="Bookman Old Style"/>
          <w:b/>
        </w:rPr>
        <w:t>7</w:t>
      </w:r>
      <w:r w:rsidRPr="001E2A83">
        <w:rPr>
          <w:rFonts w:ascii="Bookman Old Style" w:hAnsi="Bookman Old Style"/>
          <w:b/>
        </w:rPr>
        <w:t>/2026</w:t>
      </w:r>
    </w:p>
    <w:p w14:paraId="03E39B42" w14:textId="77777777" w:rsidR="003909C9" w:rsidRPr="001E2A83" w:rsidRDefault="003909C9" w:rsidP="003909C9">
      <w:pPr>
        <w:jc w:val="both"/>
        <w:rPr>
          <w:rFonts w:ascii="Bookman Old Style" w:hAnsi="Bookman Old Style"/>
          <w:b/>
        </w:rPr>
      </w:pPr>
    </w:p>
    <w:p w14:paraId="4DC7E866" w14:textId="77777777" w:rsidR="003909C9" w:rsidRPr="001E2A83" w:rsidRDefault="003909C9" w:rsidP="003909C9">
      <w:pPr>
        <w:pStyle w:val="Paragraphedeliste"/>
        <w:numPr>
          <w:ilvl w:val="0"/>
          <w:numId w:val="5"/>
        </w:numPr>
        <w:contextualSpacing w:val="0"/>
        <w:jc w:val="both"/>
        <w:rPr>
          <w:rFonts w:ascii="Bookman Old Style" w:hAnsi="Bookman Old Style"/>
          <w:b/>
          <w:sz w:val="22"/>
          <w:szCs w:val="22"/>
        </w:rPr>
      </w:pPr>
      <w:r w:rsidRPr="001E2A83">
        <w:rPr>
          <w:rFonts w:ascii="Bookman Old Style" w:hAnsi="Bookman Old Style"/>
          <w:b/>
          <w:sz w:val="22"/>
          <w:szCs w:val="22"/>
        </w:rPr>
        <w:t xml:space="preserve">Date </w:t>
      </w:r>
      <w:r>
        <w:rPr>
          <w:rFonts w:ascii="Bookman Old Style" w:hAnsi="Bookman Old Style"/>
          <w:b/>
          <w:sz w:val="22"/>
          <w:szCs w:val="22"/>
        </w:rPr>
        <w:t>de dépôt</w:t>
      </w:r>
      <w:r w:rsidRPr="001E2A83">
        <w:rPr>
          <w:rFonts w:ascii="Bookman Old Style" w:hAnsi="Bookman Old Style"/>
          <w:b/>
          <w:sz w:val="22"/>
          <w:szCs w:val="22"/>
        </w:rPr>
        <w:t xml:space="preserve"> des offres </w:t>
      </w:r>
      <w:r w:rsidRPr="001E2A83">
        <w:rPr>
          <w:rFonts w:ascii="Bookman Old Style" w:hAnsi="Bookman Old Style"/>
          <w:b/>
          <w:sz w:val="22"/>
          <w:szCs w:val="22"/>
        </w:rPr>
        <w:tab/>
        <w:t xml:space="preserve">    </w:t>
      </w:r>
      <w:r>
        <w:rPr>
          <w:rFonts w:ascii="Bookman Old Style" w:hAnsi="Bookman Old Style"/>
          <w:b/>
          <w:sz w:val="22"/>
          <w:szCs w:val="22"/>
        </w:rPr>
        <w:tab/>
        <w:t xml:space="preserve">    </w:t>
      </w:r>
      <w:r w:rsidRPr="001E2A83">
        <w:rPr>
          <w:rFonts w:ascii="Bookman Old Style" w:hAnsi="Bookman Old Style"/>
          <w:b/>
          <w:sz w:val="22"/>
          <w:szCs w:val="22"/>
        </w:rPr>
        <w:t xml:space="preserve">      </w:t>
      </w:r>
      <w:proofErr w:type="gramStart"/>
      <w:r w:rsidRPr="001E2A83">
        <w:rPr>
          <w:rFonts w:ascii="Bookman Old Style" w:hAnsi="Bookman Old Style"/>
          <w:b/>
          <w:sz w:val="22"/>
          <w:szCs w:val="22"/>
        </w:rPr>
        <w:t xml:space="preserve">   :</w:t>
      </w:r>
      <w:proofErr w:type="gramEnd"/>
      <w:r w:rsidRPr="001E2A83">
        <w:rPr>
          <w:rFonts w:ascii="Bookman Old Style" w:hAnsi="Bookman Old Style"/>
          <w:b/>
          <w:sz w:val="22"/>
          <w:szCs w:val="22"/>
        </w:rPr>
        <w:t xml:space="preserve"> </w:t>
      </w:r>
      <w:proofErr w:type="gramStart"/>
      <w:r>
        <w:rPr>
          <w:rFonts w:ascii="Bookman Old Style" w:hAnsi="Bookman Old Style"/>
          <w:b/>
          <w:sz w:val="22"/>
          <w:szCs w:val="22"/>
        </w:rPr>
        <w:t>21</w:t>
      </w:r>
      <w:r w:rsidRPr="001E2A83">
        <w:rPr>
          <w:rFonts w:ascii="Bookman Old Style" w:hAnsi="Bookman Old Style"/>
          <w:b/>
          <w:sz w:val="22"/>
          <w:szCs w:val="22"/>
        </w:rPr>
        <w:t>./</w:t>
      </w:r>
      <w:proofErr w:type="gramEnd"/>
      <w:r>
        <w:rPr>
          <w:rFonts w:ascii="Bookman Old Style" w:hAnsi="Bookman Old Style"/>
          <w:b/>
          <w:sz w:val="22"/>
          <w:szCs w:val="22"/>
        </w:rPr>
        <w:t>8</w:t>
      </w:r>
      <w:r w:rsidRPr="001E2A83">
        <w:rPr>
          <w:rFonts w:ascii="Bookman Old Style" w:hAnsi="Bookman Old Style"/>
          <w:b/>
          <w:sz w:val="22"/>
          <w:szCs w:val="22"/>
        </w:rPr>
        <w:t>/2026</w:t>
      </w:r>
      <w:r>
        <w:rPr>
          <w:rFonts w:ascii="Bookman Old Style" w:hAnsi="Bookman Old Style"/>
          <w:b/>
          <w:sz w:val="22"/>
          <w:szCs w:val="22"/>
        </w:rPr>
        <w:t>.</w:t>
      </w:r>
    </w:p>
    <w:p w14:paraId="092B7E74" w14:textId="77777777" w:rsidR="003909C9" w:rsidRPr="001E2A83" w:rsidRDefault="003909C9" w:rsidP="003909C9">
      <w:pPr>
        <w:jc w:val="both"/>
        <w:rPr>
          <w:rFonts w:ascii="Bookman Old Style" w:hAnsi="Bookman Old Style" w:cs="Arial"/>
          <w:b/>
          <w:iCs/>
        </w:rPr>
      </w:pPr>
    </w:p>
    <w:p w14:paraId="649EE31B" w14:textId="77777777" w:rsidR="003909C9" w:rsidRPr="001E2A83" w:rsidRDefault="003909C9" w:rsidP="003909C9">
      <w:pPr>
        <w:numPr>
          <w:ilvl w:val="0"/>
          <w:numId w:val="6"/>
        </w:numPr>
        <w:jc w:val="both"/>
        <w:rPr>
          <w:rFonts w:ascii="Bookman Old Style" w:hAnsi="Bookman Old Style"/>
        </w:rPr>
      </w:pPr>
      <w:r w:rsidRPr="001E2A83">
        <w:rPr>
          <w:rFonts w:ascii="Bookman Old Style" w:hAnsi="Bookman Old Style"/>
        </w:rPr>
        <w:t>Le Gouvernement du Burundi a obtenu</w:t>
      </w:r>
      <w:r w:rsidRPr="001E2A83">
        <w:rPr>
          <w:rFonts w:ascii="Bookman Old Style" w:hAnsi="Bookman Old Style"/>
          <w:i/>
          <w:iCs/>
        </w:rPr>
        <w:t xml:space="preserve"> </w:t>
      </w:r>
      <w:r w:rsidRPr="001E2A83">
        <w:rPr>
          <w:rFonts w:ascii="Bookman Old Style" w:hAnsi="Bookman Old Style"/>
        </w:rPr>
        <w:t xml:space="preserve">un financement du Fonds International de Développement Agricole (FIDA) destiné à couvrir le coût du </w:t>
      </w:r>
      <w:r w:rsidRPr="001E2A83">
        <w:rPr>
          <w:rFonts w:ascii="Bookman Old Style" w:eastAsia="Arial Unicode MS" w:hAnsi="Bookman Old Style"/>
          <w:bCs/>
        </w:rPr>
        <w:t>Programme de Développement de l’Entrepreneuriat Rural « PRODER »</w:t>
      </w:r>
      <w:r w:rsidRPr="001E2A83">
        <w:rPr>
          <w:rFonts w:ascii="Bookman Old Style" w:hAnsi="Bookman Old Style"/>
        </w:rPr>
        <w:t xml:space="preserve">, et envisage d’en faire partiellement usage pour la </w:t>
      </w:r>
      <w:r>
        <w:rPr>
          <w:rFonts w:ascii="Bookman Old Style" w:hAnsi="Bookman Old Style"/>
          <w:b/>
          <w:bCs/>
        </w:rPr>
        <w:t>fourniture et installation des équipements météorologique à l’IGEBU</w:t>
      </w:r>
      <w:r w:rsidRPr="001E2A83">
        <w:rPr>
          <w:rFonts w:ascii="Bookman Old Style" w:hAnsi="Bookman Old Style"/>
        </w:rPr>
        <w:t>.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3E7B8123" w14:textId="77777777" w:rsidR="003909C9" w:rsidRPr="001E2A83" w:rsidRDefault="003909C9" w:rsidP="003909C9">
      <w:pPr>
        <w:ind w:left="720"/>
        <w:jc w:val="both"/>
        <w:rPr>
          <w:rFonts w:ascii="Bookman Old Style" w:hAnsi="Bookman Old Style"/>
        </w:rPr>
      </w:pPr>
    </w:p>
    <w:p w14:paraId="2315FEFF" w14:textId="77777777" w:rsidR="003909C9" w:rsidRPr="001E2A83" w:rsidRDefault="003909C9" w:rsidP="003909C9">
      <w:pPr>
        <w:numPr>
          <w:ilvl w:val="0"/>
          <w:numId w:val="6"/>
        </w:numPr>
        <w:jc w:val="both"/>
        <w:rPr>
          <w:rFonts w:ascii="Bookman Old Style" w:hAnsi="Bookman Old Style"/>
        </w:rPr>
      </w:pPr>
      <w:r w:rsidRPr="001E2A83">
        <w:rPr>
          <w:rFonts w:ascii="Bookman Old Style" w:hAnsi="Bookman Old Style"/>
        </w:rPr>
        <w:t>L</w:t>
      </w:r>
      <w:r w:rsidRPr="001E2A83">
        <w:rPr>
          <w:rFonts w:ascii="Bookman Old Style" w:hAnsi="Bookman Old Style"/>
          <w:lang w:val="fr-CD"/>
        </w:rPr>
        <w:t>’Accord de financement du PRODER a été signé à Bujumbura, le 27 avril 2022, pour un montant</w:t>
      </w:r>
      <w:r w:rsidRPr="001E2A83">
        <w:rPr>
          <w:rFonts w:ascii="Bookman Old Style" w:hAnsi="Bookman Old Style"/>
        </w:rPr>
        <w:t xml:space="preserve">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 </w:t>
      </w:r>
    </w:p>
    <w:p w14:paraId="1DE449F7" w14:textId="77777777" w:rsidR="003909C9" w:rsidRPr="001E2A83" w:rsidRDefault="003909C9" w:rsidP="003909C9">
      <w:pPr>
        <w:ind w:left="360"/>
        <w:jc w:val="both"/>
        <w:rPr>
          <w:rFonts w:ascii="Bookman Old Style" w:hAnsi="Bookman Old Style"/>
        </w:rPr>
      </w:pPr>
    </w:p>
    <w:p w14:paraId="59F64D97" w14:textId="77777777" w:rsidR="003909C9" w:rsidRPr="001E2A83" w:rsidRDefault="003909C9" w:rsidP="003909C9">
      <w:pPr>
        <w:ind w:left="720"/>
        <w:jc w:val="both"/>
        <w:rPr>
          <w:rFonts w:ascii="Bookman Old Style" w:hAnsi="Bookman Old Style"/>
        </w:rPr>
      </w:pPr>
      <w:r w:rsidRPr="001E2A83">
        <w:rPr>
          <w:rFonts w:ascii="Bookman Old Style" w:hAnsi="Bookman Old Style"/>
        </w:rPr>
        <w:t xml:space="preserve">Le </w:t>
      </w:r>
      <w:r w:rsidRPr="001E2A83">
        <w:rPr>
          <w:rFonts w:ascii="Bookman Old Style" w:hAnsi="Bookman Old Style"/>
          <w:bCs/>
        </w:rPr>
        <w:t xml:space="preserve">but </w:t>
      </w:r>
      <w:r w:rsidRPr="001E2A83">
        <w:rPr>
          <w:rFonts w:ascii="Bookman Old Style" w:hAnsi="Bookman Old Style"/>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590B70EC" w14:textId="77777777" w:rsidR="003909C9" w:rsidRPr="001E2A83" w:rsidRDefault="003909C9" w:rsidP="003909C9">
      <w:pPr>
        <w:ind w:left="720"/>
        <w:jc w:val="both"/>
        <w:rPr>
          <w:rFonts w:ascii="Bookman Old Style" w:hAnsi="Bookman Old Style"/>
        </w:rPr>
      </w:pPr>
      <w:r w:rsidRPr="001E2A83">
        <w:rPr>
          <w:rFonts w:ascii="Bookman Old Style" w:hAnsi="Bookman Old Style"/>
          <w:lang w:val="fr-BE"/>
        </w:rPr>
        <w:t>Le programme est structuré en trois (3) composantes</w:t>
      </w:r>
      <w:r w:rsidRPr="001E2A83">
        <w:rPr>
          <w:rFonts w:ascii="Bookman Old Style" w:hAnsi="Bookman Old Style"/>
          <w:bCs/>
          <w:lang w:val="fr-BE"/>
        </w:rPr>
        <w:t xml:space="preserve"> : </w:t>
      </w:r>
    </w:p>
    <w:p w14:paraId="26F7EA1F" w14:textId="77777777" w:rsidR="003909C9" w:rsidRPr="001E2A83" w:rsidRDefault="003909C9" w:rsidP="003909C9">
      <w:pPr>
        <w:numPr>
          <w:ilvl w:val="0"/>
          <w:numId w:val="7"/>
        </w:numPr>
        <w:ind w:right="14"/>
        <w:jc w:val="both"/>
        <w:rPr>
          <w:rFonts w:ascii="Bookman Old Style" w:hAnsi="Bookman Old Style"/>
        </w:rPr>
      </w:pPr>
      <w:proofErr w:type="gramStart"/>
      <w:r w:rsidRPr="001E2A83">
        <w:rPr>
          <w:rFonts w:ascii="Bookman Old Style" w:hAnsi="Bookman Old Style"/>
          <w:b/>
          <w:bCs/>
        </w:rPr>
        <w:t>la</w:t>
      </w:r>
      <w:proofErr w:type="gramEnd"/>
      <w:r w:rsidRPr="001E2A83">
        <w:rPr>
          <w:rFonts w:ascii="Bookman Old Style" w:hAnsi="Bookman Old Style"/>
          <w:b/>
          <w:bCs/>
        </w:rPr>
        <w:t xml:space="preserve"> Composante 1</w:t>
      </w:r>
      <w:r w:rsidRPr="001E2A83">
        <w:rPr>
          <w:rFonts w:ascii="Bookman Old Style" w:hAnsi="Bookman Old Style"/>
          <w:bCs/>
        </w:rPr>
        <w:t> : D</w:t>
      </w:r>
      <w:r w:rsidRPr="001E2A83">
        <w:rPr>
          <w:rFonts w:ascii="Bookman Old Style" w:eastAsia="Verdana" w:hAnsi="Bookman Old Style"/>
        </w:rPr>
        <w:t xml:space="preserve">éveloppement inclusif des entreprises des jeunes ruraux, dont la promotion de l’entrepreneuriat des jeunes et femmes ; </w:t>
      </w:r>
    </w:p>
    <w:p w14:paraId="0FDD7FAE" w14:textId="77777777" w:rsidR="003909C9" w:rsidRPr="001E2A83" w:rsidRDefault="003909C9" w:rsidP="003909C9">
      <w:pPr>
        <w:numPr>
          <w:ilvl w:val="0"/>
          <w:numId w:val="7"/>
        </w:numPr>
        <w:ind w:right="14"/>
        <w:jc w:val="both"/>
        <w:rPr>
          <w:rFonts w:ascii="Bookman Old Style" w:hAnsi="Bookman Old Style"/>
        </w:rPr>
      </w:pPr>
      <w:proofErr w:type="gramStart"/>
      <w:r w:rsidRPr="001E2A83">
        <w:rPr>
          <w:rFonts w:ascii="Bookman Old Style" w:eastAsia="Verdana" w:hAnsi="Bookman Old Style"/>
          <w:b/>
        </w:rPr>
        <w:t>la</w:t>
      </w:r>
      <w:proofErr w:type="gramEnd"/>
      <w:r w:rsidRPr="001E2A83">
        <w:rPr>
          <w:rFonts w:ascii="Bookman Old Style" w:eastAsia="Verdana" w:hAnsi="Bookman Old Style"/>
          <w:b/>
        </w:rPr>
        <w:t xml:space="preserve"> Composante </w:t>
      </w:r>
      <w:r w:rsidRPr="001E2A83">
        <w:rPr>
          <w:rFonts w:ascii="Bookman Old Style" w:hAnsi="Bookman Old Style"/>
          <w:b/>
          <w:bCs/>
        </w:rPr>
        <w:t>2</w:t>
      </w:r>
      <w:r w:rsidRPr="001E2A83">
        <w:rPr>
          <w:rFonts w:ascii="Bookman Old Style" w:hAnsi="Bookman Old Style"/>
          <w:bCs/>
        </w:rPr>
        <w:t> : P</w:t>
      </w:r>
      <w:r w:rsidRPr="001E2A83">
        <w:rPr>
          <w:rFonts w:ascii="Bookman Old Style" w:eastAsia="Verdana" w:hAnsi="Bookman Old Style"/>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3F77F693" w14:textId="77777777" w:rsidR="003909C9" w:rsidRPr="001E2A83" w:rsidRDefault="003909C9" w:rsidP="003909C9">
      <w:pPr>
        <w:numPr>
          <w:ilvl w:val="0"/>
          <w:numId w:val="7"/>
        </w:numPr>
        <w:ind w:right="14"/>
        <w:jc w:val="both"/>
        <w:rPr>
          <w:rFonts w:ascii="Bookman Old Style" w:hAnsi="Bookman Old Style"/>
        </w:rPr>
      </w:pPr>
      <w:proofErr w:type="gramStart"/>
      <w:r w:rsidRPr="001E2A83">
        <w:rPr>
          <w:rFonts w:ascii="Bookman Old Style" w:eastAsia="Verdana" w:hAnsi="Bookman Old Style"/>
          <w:b/>
        </w:rPr>
        <w:t>la</w:t>
      </w:r>
      <w:proofErr w:type="gramEnd"/>
      <w:r w:rsidRPr="001E2A83">
        <w:rPr>
          <w:rFonts w:ascii="Bookman Old Style" w:eastAsia="Verdana" w:hAnsi="Bookman Old Style"/>
          <w:b/>
        </w:rPr>
        <w:t xml:space="preserve"> Composante 3</w:t>
      </w:r>
      <w:r w:rsidRPr="001E2A83">
        <w:rPr>
          <w:rFonts w:ascii="Bookman Old Style" w:eastAsia="Verdana" w:hAnsi="Bookman Old Style"/>
        </w:rPr>
        <w:t> : Renforcement Institutionnel et Gestion du Programme.</w:t>
      </w:r>
    </w:p>
    <w:p w14:paraId="783B405D" w14:textId="77777777" w:rsidR="003909C9" w:rsidRPr="001E2A83" w:rsidRDefault="003909C9" w:rsidP="003909C9">
      <w:pPr>
        <w:ind w:left="1440" w:right="14"/>
        <w:jc w:val="both"/>
        <w:rPr>
          <w:rFonts w:ascii="Bookman Old Style" w:hAnsi="Bookman Old Style"/>
        </w:rPr>
      </w:pPr>
    </w:p>
    <w:p w14:paraId="14211D42" w14:textId="77777777" w:rsidR="003909C9" w:rsidRPr="001E2A83" w:rsidRDefault="003909C9" w:rsidP="003909C9">
      <w:pPr>
        <w:pStyle w:val="Paragraphedeliste"/>
        <w:numPr>
          <w:ilvl w:val="0"/>
          <w:numId w:val="6"/>
        </w:numPr>
        <w:ind w:right="14"/>
        <w:contextualSpacing w:val="0"/>
        <w:jc w:val="both"/>
        <w:rPr>
          <w:rFonts w:ascii="Bookman Old Style" w:hAnsi="Bookman Old Style"/>
          <w:sz w:val="22"/>
          <w:szCs w:val="22"/>
        </w:rPr>
      </w:pPr>
      <w:r w:rsidRPr="001E2A83">
        <w:rPr>
          <w:rFonts w:ascii="Bookman Old Style" w:hAnsi="Bookman Old Style"/>
          <w:sz w:val="22"/>
          <w:szCs w:val="22"/>
        </w:rPr>
        <w:t>Le présent avis d’appel d’offres fait suite à l’avis général de passation de marchés paru dans le Renouveau le 05/8/2025, site des marchés publics du Burundi le 05/8/202</w:t>
      </w:r>
      <w:r>
        <w:rPr>
          <w:rFonts w:ascii="Bookman Old Style" w:hAnsi="Bookman Old Style"/>
          <w:sz w:val="22"/>
          <w:szCs w:val="22"/>
        </w:rPr>
        <w:t>5</w:t>
      </w:r>
      <w:r w:rsidRPr="001E2A83">
        <w:rPr>
          <w:rFonts w:ascii="Bookman Old Style" w:hAnsi="Bookman Old Style"/>
          <w:sz w:val="22"/>
          <w:szCs w:val="22"/>
        </w:rPr>
        <w:t xml:space="preserve">, site web des programmes et projets du FIDA au Burundi le 05/8/2025 </w:t>
      </w:r>
      <w:bookmarkStart w:id="1" w:name="_Hlk200222905"/>
      <w:r w:rsidRPr="001E2A83">
        <w:rPr>
          <w:rFonts w:ascii="Bookman Old Style" w:hAnsi="Bookman Old Style"/>
          <w:sz w:val="22"/>
          <w:szCs w:val="22"/>
        </w:rPr>
        <w:t>et le 30/7/2025 sur le site de Burundi Jobs.</w:t>
      </w:r>
    </w:p>
    <w:bookmarkEnd w:id="1"/>
    <w:p w14:paraId="556C2EFD" w14:textId="77777777" w:rsidR="003909C9" w:rsidRPr="001E2A83" w:rsidRDefault="003909C9" w:rsidP="003909C9">
      <w:pPr>
        <w:pStyle w:val="Paragraphedeliste"/>
        <w:ind w:right="14"/>
        <w:jc w:val="both"/>
        <w:rPr>
          <w:rFonts w:ascii="Bookman Old Style" w:hAnsi="Bookman Old Style"/>
          <w:sz w:val="22"/>
          <w:szCs w:val="22"/>
        </w:rPr>
      </w:pPr>
    </w:p>
    <w:p w14:paraId="32537AB9" w14:textId="77777777" w:rsidR="003909C9" w:rsidRPr="001E2A83" w:rsidRDefault="003909C9" w:rsidP="003909C9">
      <w:pPr>
        <w:pStyle w:val="Paragraphedeliste"/>
        <w:numPr>
          <w:ilvl w:val="0"/>
          <w:numId w:val="6"/>
        </w:numPr>
        <w:ind w:right="14"/>
        <w:contextualSpacing w:val="0"/>
        <w:jc w:val="both"/>
        <w:rPr>
          <w:rFonts w:ascii="Bookman Old Style" w:hAnsi="Bookman Old Style"/>
          <w:sz w:val="22"/>
          <w:szCs w:val="22"/>
        </w:rPr>
      </w:pPr>
      <w:r w:rsidRPr="001E2A83">
        <w:rPr>
          <w:rFonts w:ascii="Bookman Old Style" w:hAnsi="Bookman Old Style"/>
          <w:sz w:val="22"/>
          <w:szCs w:val="22"/>
        </w:rPr>
        <w:t xml:space="preserve">Le </w:t>
      </w:r>
      <w:r w:rsidRPr="001E2A83">
        <w:rPr>
          <w:rFonts w:ascii="Bookman Old Style" w:hAnsi="Bookman Old Style"/>
          <w:i/>
          <w:sz w:val="22"/>
          <w:szCs w:val="22"/>
        </w:rPr>
        <w:t xml:space="preserve">PRODER </w:t>
      </w:r>
      <w:r w:rsidRPr="001E2A83">
        <w:rPr>
          <w:rFonts w:ascii="Bookman Old Style" w:hAnsi="Bookman Old Style"/>
          <w:sz w:val="22"/>
          <w:szCs w:val="22"/>
        </w:rPr>
        <w:t xml:space="preserve">invite à présent les entités remplissant les conditions requises ("soumissionnaires") à soumettre des propositions en vue de la fourniture des biens énumérés ci-après : </w:t>
      </w:r>
      <w:bookmarkStart w:id="2" w:name="_Hlk232634661"/>
      <w:r>
        <w:rPr>
          <w:rFonts w:ascii="Bookman Old Style" w:hAnsi="Bookman Old Style"/>
          <w:b/>
          <w:bCs/>
        </w:rPr>
        <w:t>fourniture et installation des équipements météorologique à l’IGEBU</w:t>
      </w:r>
      <w:bookmarkEnd w:id="2"/>
      <w:r w:rsidRPr="001E2A83">
        <w:rPr>
          <w:rFonts w:ascii="Bookman Old Style" w:hAnsi="Bookman Old Style"/>
          <w:sz w:val="22"/>
          <w:szCs w:val="22"/>
        </w:rPr>
        <w:t xml:space="preserve">. Des précisions concernant </w:t>
      </w:r>
      <w:r>
        <w:rPr>
          <w:rFonts w:ascii="Bookman Old Style" w:hAnsi="Bookman Old Style"/>
          <w:sz w:val="22"/>
          <w:szCs w:val="22"/>
        </w:rPr>
        <w:t xml:space="preserve">ces produits et matériels </w:t>
      </w:r>
      <w:r w:rsidRPr="001E2A83">
        <w:rPr>
          <w:rFonts w:ascii="Bookman Old Style" w:hAnsi="Bookman Old Style"/>
          <w:sz w:val="22"/>
          <w:szCs w:val="22"/>
        </w:rPr>
        <w:t>figurent dans les spécifications techniques.</w:t>
      </w:r>
    </w:p>
    <w:p w14:paraId="4797EABE" w14:textId="77777777" w:rsidR="003909C9" w:rsidRPr="001E2A83" w:rsidRDefault="003909C9" w:rsidP="003909C9">
      <w:pPr>
        <w:pStyle w:val="Paragraphedeliste"/>
        <w:rPr>
          <w:rFonts w:ascii="Bookman Old Style" w:hAnsi="Bookman Old Style"/>
          <w:sz w:val="22"/>
          <w:szCs w:val="22"/>
        </w:rPr>
      </w:pPr>
    </w:p>
    <w:p w14:paraId="2A154534" w14:textId="77777777" w:rsidR="003909C9" w:rsidRPr="001E2A83" w:rsidRDefault="003909C9" w:rsidP="003909C9">
      <w:pPr>
        <w:pStyle w:val="Paragraphedeliste"/>
        <w:numPr>
          <w:ilvl w:val="0"/>
          <w:numId w:val="6"/>
        </w:numPr>
        <w:suppressAutoHyphens/>
        <w:autoSpaceDN w:val="0"/>
        <w:spacing w:after="120"/>
        <w:ind w:left="708" w:right="-1"/>
        <w:contextualSpacing w:val="0"/>
        <w:jc w:val="both"/>
        <w:textAlignment w:val="baseline"/>
        <w:rPr>
          <w:rFonts w:ascii="Bookman Old Style" w:hAnsi="Bookman Old Style"/>
          <w:sz w:val="22"/>
          <w:szCs w:val="22"/>
        </w:rPr>
      </w:pPr>
      <w:r w:rsidRPr="001E2A83">
        <w:rPr>
          <w:rFonts w:ascii="Bookman Old Style" w:hAnsi="Bookman Old Style" w:cs="Arial"/>
          <w:sz w:val="22"/>
          <w:szCs w:val="22"/>
        </w:rPr>
        <w:t xml:space="preserve"> </w:t>
      </w:r>
      <w:r w:rsidRPr="001E2A83">
        <w:rPr>
          <w:rFonts w:ascii="Bookman Old Style" w:hAnsi="Bookman Old Style"/>
          <w:sz w:val="22"/>
          <w:szCs w:val="22"/>
        </w:rPr>
        <w:t xml:space="preserve">L’acheteur invite à présent les entités remplissant les conditions requises ("soumissionnaires") à communiquer leurs offres sous pli cacheté pour la </w:t>
      </w:r>
      <w:r>
        <w:rPr>
          <w:rFonts w:ascii="Bookman Old Style" w:hAnsi="Bookman Old Style"/>
          <w:b/>
          <w:bCs/>
        </w:rPr>
        <w:t>fourniture et installation des équipements météorologique à l’IGEBU</w:t>
      </w:r>
      <w:r w:rsidRPr="001E2A83">
        <w:rPr>
          <w:rFonts w:ascii="Bookman Old Style" w:hAnsi="Bookman Old Style"/>
          <w:sz w:val="22"/>
          <w:szCs w:val="22"/>
        </w:rPr>
        <w:t xml:space="preserve">. </w:t>
      </w:r>
    </w:p>
    <w:p w14:paraId="0D0CAEFD" w14:textId="77777777" w:rsidR="003909C9" w:rsidRPr="0045796B" w:rsidRDefault="003909C9" w:rsidP="003909C9">
      <w:pPr>
        <w:suppressAutoHyphens/>
        <w:autoSpaceDN w:val="0"/>
        <w:spacing w:after="120"/>
        <w:ind w:left="720" w:right="-1"/>
        <w:jc w:val="both"/>
        <w:textAlignment w:val="baseline"/>
        <w:rPr>
          <w:rFonts w:ascii="Bookman Old Style" w:hAnsi="Bookman Old Style"/>
          <w:b/>
          <w:bCs/>
        </w:rPr>
      </w:pPr>
      <w:r w:rsidRPr="001E2A83">
        <w:rPr>
          <w:rFonts w:ascii="Bookman Old Style" w:hAnsi="Bookman Old Style"/>
        </w:rPr>
        <w:lastRenderedPageBreak/>
        <w:t xml:space="preserve">Les biens et services connexes, ainsi que le marché qu’il est prévu d’attribuer, sont </w:t>
      </w:r>
      <w:r>
        <w:rPr>
          <w:rFonts w:ascii="Bookman Old Style" w:hAnsi="Bookman Old Style"/>
        </w:rPr>
        <w:t>constitués d’un (</w:t>
      </w:r>
      <w:r w:rsidRPr="00D22ED5">
        <w:rPr>
          <w:rFonts w:ascii="Bookman Old Style" w:hAnsi="Bookman Old Style"/>
          <w:b/>
          <w:bCs/>
        </w:rPr>
        <w:t>0</w:t>
      </w:r>
      <w:r>
        <w:rPr>
          <w:rFonts w:ascii="Bookman Old Style" w:hAnsi="Bookman Old Style"/>
          <w:b/>
          <w:bCs/>
        </w:rPr>
        <w:t>1</w:t>
      </w:r>
      <w:r>
        <w:rPr>
          <w:rFonts w:ascii="Bookman Old Style" w:hAnsi="Bookman Old Style"/>
        </w:rPr>
        <w:t xml:space="preserve">) </w:t>
      </w:r>
      <w:r w:rsidRPr="001E2A83">
        <w:rPr>
          <w:rFonts w:ascii="Bookman Old Style" w:hAnsi="Bookman Old Style"/>
          <w:b/>
          <w:bCs/>
        </w:rPr>
        <w:t>lot</w:t>
      </w:r>
      <w:r>
        <w:rPr>
          <w:rFonts w:ascii="Bookman Old Style" w:hAnsi="Bookman Old Style"/>
          <w:b/>
          <w:bCs/>
        </w:rPr>
        <w:t xml:space="preserve"> unique à savoir : </w:t>
      </w:r>
      <w:r w:rsidRPr="001E2A83">
        <w:rPr>
          <w:rFonts w:ascii="Bookman Old Style" w:hAnsi="Bookman Old Style"/>
          <w:b/>
          <w:iCs/>
        </w:rPr>
        <w:t xml:space="preserve"> </w:t>
      </w:r>
      <w:r>
        <w:rPr>
          <w:rFonts w:ascii="Bookman Old Style" w:hAnsi="Bookman Old Style"/>
          <w:b/>
          <w:bCs/>
        </w:rPr>
        <w:t>fourniture et installation des équipements météorologique à l’IGEBU</w:t>
      </w:r>
      <w:r w:rsidRPr="0045796B">
        <w:rPr>
          <w:rFonts w:ascii="Bookman Old Style" w:hAnsi="Bookman Old Style"/>
          <w:b/>
          <w:bCs/>
        </w:rPr>
        <w:t xml:space="preserve"> </w:t>
      </w:r>
    </w:p>
    <w:p w14:paraId="3AA1E43F" w14:textId="77777777" w:rsidR="003909C9" w:rsidRPr="00155A9B" w:rsidRDefault="003909C9" w:rsidP="003909C9">
      <w:pPr>
        <w:suppressAutoHyphens/>
        <w:autoSpaceDN w:val="0"/>
        <w:spacing w:after="120"/>
        <w:ind w:left="720" w:right="-1"/>
        <w:jc w:val="both"/>
        <w:textAlignment w:val="baseline"/>
        <w:rPr>
          <w:rFonts w:ascii="Bookman Old Style" w:hAnsi="Bookman Old Style"/>
          <w:highlight w:val="yellow"/>
        </w:rPr>
      </w:pPr>
      <w:r w:rsidRPr="00155A9B">
        <w:rPr>
          <w:rFonts w:ascii="Bookman Old Style" w:hAnsi="Bookman Old Style"/>
        </w:rPr>
        <w:t>Le marché sera attribué au soumissionnaire ayant présenté une offre jugée la moins</w:t>
      </w:r>
      <w:r>
        <w:rPr>
          <w:rFonts w:ascii="Bookman Old Style" w:hAnsi="Bookman Old Style"/>
        </w:rPr>
        <w:t>-</w:t>
      </w:r>
      <w:proofErr w:type="spellStart"/>
      <w:r>
        <w:rPr>
          <w:rFonts w:ascii="Bookman Old Style" w:hAnsi="Bookman Old Style"/>
        </w:rPr>
        <w:t>d</w:t>
      </w:r>
      <w:r w:rsidRPr="00155A9B">
        <w:rPr>
          <w:rFonts w:ascii="Bookman Old Style" w:hAnsi="Bookman Old Style"/>
        </w:rPr>
        <w:t>isant</w:t>
      </w:r>
      <w:r>
        <w:rPr>
          <w:rFonts w:ascii="Bookman Old Style" w:hAnsi="Bookman Old Style"/>
        </w:rPr>
        <w:t>e</w:t>
      </w:r>
      <w:proofErr w:type="spellEnd"/>
      <w:r w:rsidRPr="00155A9B">
        <w:rPr>
          <w:rFonts w:ascii="Bookman Old Style" w:hAnsi="Bookman Old Style"/>
        </w:rPr>
        <w:t xml:space="preserve"> par l’Autorité Contractante conformément aux dispositions des articles</w:t>
      </w:r>
      <w:r>
        <w:rPr>
          <w:rFonts w:ascii="Bookman Old Style" w:hAnsi="Bookman Old Style"/>
        </w:rPr>
        <w:t xml:space="preserve"> 50, </w:t>
      </w:r>
      <w:r w:rsidRPr="00155A9B">
        <w:rPr>
          <w:rFonts w:ascii="Bookman Old Style" w:hAnsi="Bookman Old Style"/>
        </w:rPr>
        <w:t>193 et 194 du Code des Marchés Publics du Burundi du 29/01/2018.</w:t>
      </w:r>
    </w:p>
    <w:p w14:paraId="6FBE1189" w14:textId="77777777" w:rsidR="003909C9" w:rsidRPr="001E2A83" w:rsidRDefault="003909C9" w:rsidP="003909C9">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 xml:space="preserve">On trouvera de plus amples informations concernant </w:t>
      </w:r>
      <w:proofErr w:type="gramStart"/>
      <w:r>
        <w:rPr>
          <w:rFonts w:ascii="Bookman Old Style" w:hAnsi="Bookman Old Style"/>
          <w:sz w:val="22"/>
          <w:szCs w:val="22"/>
        </w:rPr>
        <w:t>les  équipements</w:t>
      </w:r>
      <w:proofErr w:type="gramEnd"/>
      <w:r>
        <w:rPr>
          <w:rFonts w:ascii="Bookman Old Style" w:hAnsi="Bookman Old Style"/>
          <w:sz w:val="22"/>
          <w:szCs w:val="22"/>
        </w:rPr>
        <w:t xml:space="preserve"> </w:t>
      </w:r>
      <w:r w:rsidRPr="001E2A83">
        <w:rPr>
          <w:rFonts w:ascii="Bookman Old Style" w:hAnsi="Bookman Old Style"/>
          <w:sz w:val="22"/>
          <w:szCs w:val="22"/>
        </w:rPr>
        <w:t xml:space="preserve">et services connexes sur le bordereau des quantités/calendrier de livraison qui figure dans le présent dossier d’appel d’offres. </w:t>
      </w:r>
    </w:p>
    <w:p w14:paraId="69B3AE00" w14:textId="77777777" w:rsidR="003909C9" w:rsidRPr="001E2A83" w:rsidRDefault="003909C9" w:rsidP="003909C9">
      <w:pPr>
        <w:pStyle w:val="Paragraphedeliste"/>
        <w:numPr>
          <w:ilvl w:val="0"/>
          <w:numId w:val="6"/>
        </w:numPr>
        <w:suppressAutoHyphens/>
        <w:autoSpaceDN w:val="0"/>
        <w:spacing w:after="120"/>
        <w:ind w:left="708" w:right="-1"/>
        <w:contextualSpacing w:val="0"/>
        <w:jc w:val="both"/>
        <w:textAlignment w:val="baseline"/>
        <w:rPr>
          <w:rFonts w:ascii="Bookman Old Style" w:hAnsi="Bookman Old Style"/>
          <w:sz w:val="22"/>
          <w:szCs w:val="22"/>
        </w:rPr>
      </w:pPr>
      <w:r w:rsidRPr="001E2A83">
        <w:rPr>
          <w:rFonts w:ascii="Bookman Old Style" w:hAnsi="Bookman Old Style"/>
          <w:sz w:val="22"/>
          <w:szCs w:val="22"/>
        </w:rPr>
        <w:t>L’appel d’offres est ouvert à quiconque souhaite y répondre, pourvu qu’il remplisse les conditions requises. Sous réserve des restrictions énoncées dans le dossier d’appel d’offres, les entités habilitées peuvent s’associer à d’autres soumissionnaires afin d’accroître leur capacité à livrer les biens et services connexes.</w:t>
      </w:r>
    </w:p>
    <w:p w14:paraId="2D27324F" w14:textId="77777777" w:rsidR="003909C9" w:rsidRPr="001E2A83" w:rsidRDefault="003909C9" w:rsidP="003909C9">
      <w:pPr>
        <w:pStyle w:val="Paragraphedeliste"/>
        <w:numPr>
          <w:ilvl w:val="0"/>
          <w:numId w:val="6"/>
        </w:numPr>
        <w:suppressAutoHyphens/>
        <w:autoSpaceDN w:val="0"/>
        <w:spacing w:after="120"/>
        <w:ind w:left="708" w:right="-1"/>
        <w:contextualSpacing w:val="0"/>
        <w:jc w:val="both"/>
        <w:textAlignment w:val="baseline"/>
        <w:rPr>
          <w:rFonts w:ascii="Bookman Old Style" w:hAnsi="Bookman Old Style"/>
          <w:sz w:val="22"/>
          <w:szCs w:val="22"/>
        </w:rPr>
      </w:pPr>
      <w:r w:rsidRPr="001E2A83">
        <w:rPr>
          <w:rFonts w:ascii="Bookman Old Style" w:hAnsi="Bookman Old Style"/>
          <w:sz w:val="22"/>
          <w:szCs w:val="22"/>
        </w:rPr>
        <w:t xml:space="preserve">Il a été décidé, pour le présent marché, de passer un appel d’offres international, offres qui seront évaluées selon la procédure décrite dans le dossier, conformément au Guide pratique de passation des marchés du FIDA consultable sur le site du FIDA </w:t>
      </w:r>
      <w:r w:rsidRPr="001E2A83">
        <w:rPr>
          <w:rFonts w:ascii="Bookman Old Style" w:hAnsi="Bookman Old Style"/>
          <w:i/>
          <w:iCs/>
          <w:sz w:val="22"/>
          <w:szCs w:val="22"/>
        </w:rPr>
        <w:t>[</w:t>
      </w:r>
      <w:r w:rsidRPr="001E2A83">
        <w:rPr>
          <w:rFonts w:ascii="Bookman Old Style" w:hAnsi="Bookman Old Style"/>
          <w:color w:val="006D21"/>
          <w:sz w:val="22"/>
          <w:szCs w:val="22"/>
          <w:shd w:val="clear" w:color="auto" w:fill="FFFFFF"/>
        </w:rPr>
        <w:t>https://www.ifad.org/fr/-/document/ifad-procurement-handbook</w:t>
      </w:r>
    </w:p>
    <w:p w14:paraId="53C1C149" w14:textId="77777777" w:rsidR="003909C9" w:rsidRPr="001E2A83" w:rsidRDefault="003909C9" w:rsidP="003909C9">
      <w:pPr>
        <w:pStyle w:val="Paragraphedeliste"/>
        <w:rPr>
          <w:rFonts w:ascii="Bookman Old Style" w:hAnsi="Bookman Old Style"/>
          <w:sz w:val="22"/>
          <w:szCs w:val="22"/>
        </w:rPr>
      </w:pPr>
    </w:p>
    <w:p w14:paraId="4B20FD63" w14:textId="77777777" w:rsidR="003909C9" w:rsidRPr="001E2A83" w:rsidRDefault="003909C9" w:rsidP="003909C9">
      <w:pPr>
        <w:pStyle w:val="Paragraphedeliste"/>
        <w:numPr>
          <w:ilvl w:val="0"/>
          <w:numId w:val="6"/>
        </w:numPr>
        <w:spacing w:after="200"/>
        <w:ind w:right="276"/>
        <w:jc w:val="both"/>
        <w:rPr>
          <w:rFonts w:ascii="Bookman Old Style" w:hAnsi="Bookman Old Style"/>
          <w:sz w:val="22"/>
          <w:szCs w:val="22"/>
        </w:rPr>
      </w:pPr>
      <w:bookmarkStart w:id="3" w:name="_Hlk200223118"/>
      <w:r w:rsidRPr="001E2A83">
        <w:rPr>
          <w:rFonts w:ascii="Bookman Old Style" w:hAnsi="Bookman Old Style"/>
          <w:sz w:val="22"/>
          <w:szCs w:val="22"/>
        </w:rPr>
        <w:t xml:space="preserve">Le Dossier d’Appel d’Offres peut être consulté au secrétariat du </w:t>
      </w:r>
      <w:r w:rsidRPr="001E2A83">
        <w:rPr>
          <w:rFonts w:ascii="Bookman Old Style" w:eastAsia="Arial Unicode MS" w:hAnsi="Bookman Old Style"/>
          <w:bCs/>
          <w:sz w:val="22"/>
          <w:szCs w:val="22"/>
        </w:rPr>
        <w:t>Programme de Développement de l’Entrepreneuriat Rural « PRODER »</w:t>
      </w:r>
      <w:r w:rsidRPr="001E2A83">
        <w:rPr>
          <w:rFonts w:ascii="Bookman Old Style" w:hAnsi="Bookman Old Style" w:cs="Arial"/>
          <w:sz w:val="22"/>
          <w:szCs w:val="22"/>
        </w:rPr>
        <w:t>, sise Avenue du Large n</w:t>
      </w:r>
      <w:r w:rsidRPr="001E2A83">
        <w:rPr>
          <w:rFonts w:ascii="Bookman Old Style" w:hAnsi="Bookman Old Style"/>
          <w:sz w:val="22"/>
          <w:szCs w:val="22"/>
        </w:rPr>
        <w:t>° 30, Zone KININDO ; Commune MUHA ; Mairie de Bujumbura/Burundi ; Immeu</w:t>
      </w:r>
      <w:r w:rsidRPr="001E2A83">
        <w:rPr>
          <w:rFonts w:ascii="Bookman Old Style" w:hAnsi="Bookman Old Style" w:cs="Arial"/>
          <w:sz w:val="22"/>
          <w:szCs w:val="22"/>
        </w:rPr>
        <w:t>ble des Projets/Programmes financés par le FIDA au Burundi ; 1</w:t>
      </w:r>
      <w:r w:rsidRPr="001E2A83">
        <w:rPr>
          <w:rFonts w:ascii="Bookman Old Style" w:hAnsi="Bookman Old Style" w:cs="Arial"/>
          <w:sz w:val="22"/>
          <w:szCs w:val="22"/>
          <w:vertAlign w:val="superscript"/>
        </w:rPr>
        <w:t xml:space="preserve">èr </w:t>
      </w:r>
      <w:r w:rsidRPr="001E2A83">
        <w:rPr>
          <w:rFonts w:ascii="Bookman Old Style" w:hAnsi="Bookman Old Style" w:cs="Arial"/>
          <w:sz w:val="22"/>
          <w:szCs w:val="22"/>
        </w:rPr>
        <w:t xml:space="preserve">étage, Tél : +257 22 21 12 00 et </w:t>
      </w:r>
      <w:hyperlink r:id="rId7" w:history="1">
        <w:r w:rsidRPr="001E2A83">
          <w:rPr>
            <w:rStyle w:val="Lienhypertexte"/>
            <w:rFonts w:ascii="Bookman Old Style" w:eastAsia="SimSun" w:hAnsi="Bookman Old Style"/>
            <w:sz w:val="22"/>
            <w:szCs w:val="22"/>
          </w:rPr>
          <w:t>www.programmefidaburundi@.org</w:t>
        </w:r>
      </w:hyperlink>
      <w:r w:rsidRPr="001E2A83">
        <w:rPr>
          <w:rStyle w:val="Lienhypertexte"/>
          <w:rFonts w:ascii="Bookman Old Style" w:eastAsia="SimSun" w:hAnsi="Bookman Old Style"/>
          <w:sz w:val="22"/>
          <w:szCs w:val="22"/>
        </w:rPr>
        <w:t xml:space="preserve">  , sur le site web des marchés publics du Burundi  wwwarmp.bi, et sur le site de Burundi Jobs.</w:t>
      </w:r>
      <w:r w:rsidRPr="001E2A83">
        <w:rPr>
          <w:rFonts w:ascii="Bookman Old Style" w:eastAsia="MS Mincho" w:hAnsi="Bookman Old Style"/>
          <w:kern w:val="2"/>
          <w:sz w:val="22"/>
          <w:szCs w:val="22"/>
        </w:rPr>
        <w:t xml:space="preserve"> </w:t>
      </w:r>
      <w:bookmarkEnd w:id="3"/>
    </w:p>
    <w:p w14:paraId="4BA5A012" w14:textId="77777777" w:rsidR="003909C9" w:rsidRPr="001E2A83" w:rsidRDefault="003909C9" w:rsidP="003909C9">
      <w:pPr>
        <w:pStyle w:val="Paragraphedeliste"/>
        <w:jc w:val="both"/>
        <w:rPr>
          <w:rFonts w:ascii="Bookman Old Style" w:hAnsi="Bookman Old Style"/>
          <w:sz w:val="22"/>
          <w:szCs w:val="22"/>
        </w:rPr>
      </w:pPr>
    </w:p>
    <w:p w14:paraId="2BFABBF7" w14:textId="77777777" w:rsidR="003909C9" w:rsidRPr="001E2A83" w:rsidRDefault="003909C9" w:rsidP="003909C9">
      <w:pPr>
        <w:pStyle w:val="Paragraphedeliste"/>
        <w:jc w:val="both"/>
        <w:rPr>
          <w:rFonts w:ascii="Bookman Old Style" w:hAnsi="Bookman Old Style"/>
          <w:sz w:val="22"/>
          <w:szCs w:val="22"/>
        </w:rPr>
      </w:pPr>
      <w:r w:rsidRPr="001E2A83">
        <w:rPr>
          <w:rFonts w:ascii="Bookman Old Style" w:hAnsi="Bookman Old Style" w:cs="Arial"/>
          <w:sz w:val="22"/>
          <w:szCs w:val="22"/>
        </w:rPr>
        <w:t xml:space="preserve">Il peut être obtenu à l’adresse indiquée ci-dessus moyennant paiement d'un montant non remboursable de deux cent mille Francs Burundi (Bif 200.000) ou septante dollars américains (70 USD) dont la moitié cent mille (100.000 BIF) ou 35 USD sera versée sur le sous- compte des recettes non fiscales de l’Etat n° </w:t>
      </w:r>
      <w:r w:rsidRPr="001E2A83">
        <w:rPr>
          <w:rFonts w:ascii="Bookman Old Style" w:eastAsia="Calibri" w:hAnsi="Bookman Old Style" w:cs="Arial"/>
          <w:sz w:val="22"/>
          <w:szCs w:val="22"/>
        </w:rPr>
        <w:t xml:space="preserve">CC10003 ouvert à la BRB et l’autre moitié cent mille (100.000 BIF) OU 35 USD sur le compte n° CC13915 03104582302 ouvert à la BRB au nom du PRODER /recettes internes. </w:t>
      </w:r>
    </w:p>
    <w:p w14:paraId="4D09BC03" w14:textId="77777777" w:rsidR="003909C9" w:rsidRPr="001E2A83" w:rsidRDefault="003909C9" w:rsidP="003909C9">
      <w:pPr>
        <w:pStyle w:val="Paragraphedeliste"/>
        <w:jc w:val="both"/>
        <w:rPr>
          <w:rFonts w:ascii="Bookman Old Style" w:hAnsi="Bookman Old Style"/>
          <w:sz w:val="22"/>
          <w:szCs w:val="22"/>
        </w:rPr>
      </w:pPr>
    </w:p>
    <w:p w14:paraId="097E8B4C" w14:textId="77777777" w:rsidR="003909C9" w:rsidRPr="001E2A83" w:rsidRDefault="003909C9" w:rsidP="003909C9">
      <w:pPr>
        <w:pStyle w:val="Paragraphedeliste"/>
        <w:numPr>
          <w:ilvl w:val="0"/>
          <w:numId w:val="6"/>
        </w:numPr>
        <w:spacing w:after="200"/>
        <w:jc w:val="both"/>
        <w:rPr>
          <w:rFonts w:ascii="Bookman Old Style" w:hAnsi="Bookman Old Style" w:cs="Arial"/>
          <w:sz w:val="22"/>
          <w:szCs w:val="22"/>
        </w:rPr>
      </w:pPr>
      <w:r w:rsidRPr="001E2A83">
        <w:rPr>
          <w:rFonts w:ascii="Bookman Old Style" w:hAnsi="Bookman Old Style" w:cs="Arial"/>
          <w:sz w:val="22"/>
          <w:szCs w:val="22"/>
        </w:rPr>
        <w:t xml:space="preserve">Toute question concernant le présent appel d’offres doit être adressée par écrit au Coordonnateur du PRODER à l’adresse ci-dessus ou par courriel </w:t>
      </w:r>
      <w:r w:rsidRPr="001E2A83">
        <w:rPr>
          <w:rFonts w:ascii="Bookman Old Style" w:hAnsi="Bookman Old Style"/>
          <w:bCs/>
          <w:sz w:val="22"/>
          <w:szCs w:val="22"/>
        </w:rPr>
        <w:t xml:space="preserve">à </w:t>
      </w:r>
      <w:hyperlink r:id="rId8" w:history="1">
        <w:r w:rsidRPr="001E2A83">
          <w:rPr>
            <w:rStyle w:val="Lienhypertexte"/>
            <w:rFonts w:ascii="Bookman Old Style" w:hAnsi="Bookman Old Style"/>
            <w:sz w:val="22"/>
            <w:szCs w:val="22"/>
          </w:rPr>
          <w:t>nti.come@programmefidaburundi.org</w:t>
        </w:r>
      </w:hyperlink>
      <w:r w:rsidRPr="001E2A83">
        <w:rPr>
          <w:rFonts w:ascii="Bookman Old Style" w:hAnsi="Bookman Old Style"/>
          <w:sz w:val="22"/>
          <w:szCs w:val="22"/>
        </w:rPr>
        <w:t xml:space="preserve"> </w:t>
      </w:r>
      <w:r w:rsidRPr="001E2A83">
        <w:rPr>
          <w:rFonts w:ascii="Bookman Old Style" w:hAnsi="Bookman Old Style"/>
          <w:bCs/>
          <w:sz w:val="22"/>
          <w:szCs w:val="22"/>
        </w:rPr>
        <w:t xml:space="preserve">avec copie pour information à </w:t>
      </w:r>
      <w:hyperlink r:id="rId9" w:history="1">
        <w:r w:rsidRPr="001E2A83">
          <w:rPr>
            <w:rStyle w:val="Lienhypertexte"/>
            <w:rFonts w:ascii="Bookman Old Style" w:eastAsia="SimSun" w:hAnsi="Bookman Old Style"/>
            <w:sz w:val="22"/>
            <w:szCs w:val="22"/>
          </w:rPr>
          <w:t>ntircome@gmail.com</w:t>
        </w:r>
      </w:hyperlink>
      <w:r w:rsidRPr="001E2A83">
        <w:rPr>
          <w:rFonts w:ascii="Bookman Old Style" w:hAnsi="Bookman Old Style"/>
        </w:rPr>
        <w:t xml:space="preserve">  </w:t>
      </w:r>
      <w:r w:rsidRPr="001E2A83">
        <w:rPr>
          <w:rFonts w:ascii="Bookman Old Style" w:hAnsi="Bookman Old Style"/>
          <w:bCs/>
          <w:sz w:val="22"/>
          <w:szCs w:val="22"/>
        </w:rPr>
        <w:t>Coordonnateur du PRODER et à</w:t>
      </w:r>
      <w:r w:rsidRPr="001E2A83">
        <w:rPr>
          <w:rFonts w:ascii="Bookman Old Style" w:hAnsi="Bookman Old Style"/>
        </w:rPr>
        <w:t xml:space="preserve"> </w:t>
      </w:r>
      <w:r w:rsidRPr="001E2A83">
        <w:rPr>
          <w:rFonts w:ascii="Bookman Old Style" w:hAnsi="Bookman Old Style"/>
          <w:bCs/>
          <w:sz w:val="22"/>
          <w:szCs w:val="22"/>
        </w:rPr>
        <w:t xml:space="preserve"> </w:t>
      </w:r>
      <w:hyperlink r:id="rId10" w:history="1">
        <w:r w:rsidRPr="001E2A83">
          <w:rPr>
            <w:rStyle w:val="Lienhypertexte"/>
            <w:rFonts w:ascii="Bookman Old Style" w:hAnsi="Bookman Old Style"/>
            <w:sz w:val="22"/>
            <w:szCs w:val="22"/>
          </w:rPr>
          <w:t>egidiusniyo@yahoo.com</w:t>
        </w:r>
      </w:hyperlink>
      <w:r w:rsidRPr="001E2A83">
        <w:rPr>
          <w:rFonts w:ascii="Bookman Old Style" w:hAnsi="Bookman Old Style"/>
          <w:bCs/>
          <w:sz w:val="22"/>
          <w:szCs w:val="22"/>
        </w:rPr>
        <w:t xml:space="preserve"> du Responsable de Passation des Marchés</w:t>
      </w:r>
      <w:r w:rsidRPr="001E2A83">
        <w:rPr>
          <w:rFonts w:ascii="Bookman Old Style" w:hAnsi="Bookman Old Style" w:cs="Arial"/>
          <w:sz w:val="22"/>
          <w:szCs w:val="22"/>
        </w:rPr>
        <w:t>, en mentionnant la référence de la publication (AAOI N° DNCMP /</w:t>
      </w:r>
      <w:r>
        <w:rPr>
          <w:rFonts w:ascii="Bookman Old Style" w:hAnsi="Bookman Old Style" w:cs="Arial"/>
          <w:sz w:val="22"/>
          <w:szCs w:val="22"/>
        </w:rPr>
        <w:t>09</w:t>
      </w:r>
      <w:r w:rsidRPr="001E2A83">
        <w:rPr>
          <w:rFonts w:ascii="Bookman Old Style" w:hAnsi="Bookman Old Style" w:cs="Arial"/>
          <w:sz w:val="22"/>
          <w:szCs w:val="22"/>
        </w:rPr>
        <w:t>/F/202</w:t>
      </w:r>
      <w:r>
        <w:rPr>
          <w:rFonts w:ascii="Bookman Old Style" w:hAnsi="Bookman Old Style" w:cs="Arial"/>
          <w:sz w:val="22"/>
          <w:szCs w:val="22"/>
        </w:rPr>
        <w:t>6</w:t>
      </w:r>
      <w:r w:rsidRPr="001E2A83">
        <w:rPr>
          <w:rFonts w:ascii="Bookman Old Style" w:hAnsi="Bookman Old Style" w:cs="Arial"/>
          <w:sz w:val="22"/>
          <w:szCs w:val="22"/>
        </w:rPr>
        <w:t>-202</w:t>
      </w:r>
      <w:r>
        <w:rPr>
          <w:rFonts w:ascii="Bookman Old Style" w:hAnsi="Bookman Old Style" w:cs="Arial"/>
          <w:sz w:val="22"/>
          <w:szCs w:val="22"/>
        </w:rPr>
        <w:t>7</w:t>
      </w:r>
      <w:r w:rsidRPr="001E2A83">
        <w:rPr>
          <w:rFonts w:ascii="Bookman Old Style" w:hAnsi="Bookman Old Style" w:cs="Arial"/>
          <w:sz w:val="22"/>
          <w:szCs w:val="22"/>
        </w:rPr>
        <w:t>), au moins dix (10) jours calendriers avant la date limite de la remise des offres figurant au point 11 ci-dessous. L’Acheteur répondra par courrier physique ou courriel électronique à toute demande d’éclaircissements relatifs au Dossier d’Appel d’Offres, qu’il aura reçue. Les soumissionnaires pourront ainsi être assurés de recevoir les mises à jour dont pourrait faire l’objet le présent dossier.</w:t>
      </w:r>
    </w:p>
    <w:p w14:paraId="56B28BAB" w14:textId="77777777" w:rsidR="003909C9" w:rsidRPr="001E2A83" w:rsidRDefault="003909C9" w:rsidP="003909C9">
      <w:pPr>
        <w:numPr>
          <w:ilvl w:val="0"/>
          <w:numId w:val="6"/>
        </w:numPr>
        <w:spacing w:before="120" w:after="120"/>
        <w:jc w:val="both"/>
        <w:rPr>
          <w:rFonts w:ascii="Bookman Old Style" w:hAnsi="Bookman Old Style"/>
          <w:bCs/>
        </w:rPr>
      </w:pPr>
      <w:r w:rsidRPr="001E2A83">
        <w:rPr>
          <w:rFonts w:ascii="Bookman Old Style" w:hAnsi="Bookman Old Style"/>
        </w:rPr>
        <w:t xml:space="preserve">Les offres doivent parvenir à l’adresse ci-dessous et selon les modalités indiquées dans les données particulières de l’appel d’offres – clause 25 des instructions à l’intention des soumissionnaires, au plus tard le </w:t>
      </w:r>
      <w:r>
        <w:rPr>
          <w:rFonts w:ascii="Bookman Old Style" w:hAnsi="Bookman Old Style"/>
        </w:rPr>
        <w:t xml:space="preserve">21 </w:t>
      </w:r>
      <w:r w:rsidRPr="001E2A83">
        <w:rPr>
          <w:rFonts w:ascii="Bookman Old Style" w:hAnsi="Bookman Old Style"/>
        </w:rPr>
        <w:t>/</w:t>
      </w:r>
      <w:r>
        <w:rPr>
          <w:rFonts w:ascii="Bookman Old Style" w:hAnsi="Bookman Old Style"/>
        </w:rPr>
        <w:t>8</w:t>
      </w:r>
      <w:r w:rsidRPr="001E2A83">
        <w:rPr>
          <w:rFonts w:ascii="Bookman Old Style" w:hAnsi="Bookman Old Style"/>
        </w:rPr>
        <w:t>/2026 à 10 heures, heures locales (GMT+2)</w:t>
      </w:r>
      <w:r w:rsidRPr="001E2A83">
        <w:rPr>
          <w:rFonts w:ascii="Bookman Old Style" w:hAnsi="Bookman Old Style"/>
          <w:bCs/>
          <w:i/>
          <w:iCs/>
        </w:rPr>
        <w:t>.</w:t>
      </w:r>
    </w:p>
    <w:p w14:paraId="1AA50DA5" w14:textId="77777777" w:rsidR="003909C9" w:rsidRPr="001E2A83" w:rsidRDefault="003909C9" w:rsidP="003909C9">
      <w:pPr>
        <w:tabs>
          <w:tab w:val="center" w:pos="4536"/>
          <w:tab w:val="right" w:pos="9072"/>
        </w:tabs>
        <w:suppressAutoHyphens/>
        <w:autoSpaceDN w:val="0"/>
        <w:spacing w:line="249" w:lineRule="auto"/>
        <w:ind w:left="720"/>
        <w:jc w:val="both"/>
        <w:textAlignment w:val="baseline"/>
        <w:rPr>
          <w:rFonts w:ascii="Bookman Old Style" w:eastAsia="Calibri" w:hAnsi="Bookman Old Style"/>
          <w:b/>
        </w:rPr>
      </w:pPr>
      <w:bookmarkStart w:id="4" w:name="_Hlk200223231"/>
      <w:r w:rsidRPr="001E2A83">
        <w:rPr>
          <w:rFonts w:ascii="Bookman Old Style" w:eastAsia="Calibri" w:hAnsi="Bookman Old Style"/>
          <w:b/>
        </w:rPr>
        <w:t xml:space="preserve">PROJET DE DEVELOPPEMENT DE L’ENTREPRENEURIAT RURAL (PRODER) </w:t>
      </w:r>
    </w:p>
    <w:p w14:paraId="49092358" w14:textId="77777777" w:rsidR="003909C9" w:rsidRPr="001E2A83" w:rsidRDefault="003909C9" w:rsidP="003909C9">
      <w:pPr>
        <w:ind w:left="720"/>
        <w:jc w:val="both"/>
        <w:rPr>
          <w:rFonts w:ascii="Bookman Old Style" w:hAnsi="Bookman Old Style"/>
          <w:iCs/>
        </w:rPr>
      </w:pPr>
    </w:p>
    <w:p w14:paraId="7E9DCDD8" w14:textId="77777777" w:rsidR="003909C9" w:rsidRPr="001E2A83" w:rsidRDefault="003909C9" w:rsidP="003909C9">
      <w:pPr>
        <w:ind w:left="720"/>
        <w:jc w:val="both"/>
        <w:rPr>
          <w:rFonts w:ascii="Bookman Old Style" w:hAnsi="Bookman Old Style"/>
          <w:iCs/>
        </w:rPr>
      </w:pPr>
      <w:r w:rsidRPr="001E2A83">
        <w:rPr>
          <w:rFonts w:ascii="Bookman Old Style" w:hAnsi="Bookman Old Style"/>
          <w:iCs/>
        </w:rPr>
        <w:t>À l’attention de :</w:t>
      </w:r>
    </w:p>
    <w:p w14:paraId="06EEC05F" w14:textId="77777777" w:rsidR="003909C9" w:rsidRPr="001E2A83" w:rsidRDefault="003909C9" w:rsidP="003909C9">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Côme NTIRANYIBAGIRA, Coordonnateur du PRODER</w:t>
      </w:r>
    </w:p>
    <w:p w14:paraId="1056BB61" w14:textId="77777777" w:rsidR="003909C9" w:rsidRPr="001E2A83" w:rsidRDefault="003909C9" w:rsidP="003909C9">
      <w:pPr>
        <w:pStyle w:val="Paragraphedeliste"/>
        <w:suppressAutoHyphens/>
        <w:autoSpaceDN w:val="0"/>
        <w:spacing w:after="120"/>
        <w:ind w:left="708" w:right="-1"/>
        <w:jc w:val="both"/>
        <w:textAlignment w:val="baseline"/>
        <w:rPr>
          <w:rFonts w:ascii="Bookman Old Style" w:hAnsi="Bookman Old Style"/>
          <w:sz w:val="22"/>
          <w:szCs w:val="22"/>
        </w:rPr>
      </w:pPr>
      <w:r w:rsidRPr="001E2A83">
        <w:rPr>
          <w:rFonts w:ascii="Bookman Old Style" w:hAnsi="Bookman Old Style"/>
          <w:sz w:val="22"/>
          <w:szCs w:val="22"/>
        </w:rPr>
        <w:t>Avenue du large n°30 </w:t>
      </w:r>
      <w:bookmarkStart w:id="5" w:name="_Hlk199340040"/>
      <w:r w:rsidRPr="001E2A83">
        <w:rPr>
          <w:rFonts w:ascii="Bookman Old Style" w:hAnsi="Bookman Old Style" w:cs="Arial"/>
          <w:sz w:val="22"/>
          <w:szCs w:val="22"/>
        </w:rPr>
        <w:t xml:space="preserve">sise Avenue du Large n°30 ; </w:t>
      </w:r>
      <w:r w:rsidRPr="001E2A83">
        <w:rPr>
          <w:rFonts w:ascii="Bookman Old Style" w:hAnsi="Bookman Old Style"/>
          <w:sz w:val="22"/>
          <w:szCs w:val="22"/>
        </w:rPr>
        <w:t>Zone KININDO ; Commune MUGERE ; Province de Bujumbura/Burundi </w:t>
      </w:r>
      <w:r w:rsidRPr="001E2A83">
        <w:rPr>
          <w:rFonts w:ascii="Bookman Old Style" w:hAnsi="Bookman Old Style" w:cs="Arial"/>
          <w:sz w:val="22"/>
          <w:szCs w:val="22"/>
        </w:rPr>
        <w:t>; Immeuble des Projets/Programmes financés par le FIDA au Burundi ; 1</w:t>
      </w:r>
      <w:r w:rsidRPr="001E2A83">
        <w:rPr>
          <w:rFonts w:ascii="Bookman Old Style" w:hAnsi="Bookman Old Style" w:cs="Arial"/>
          <w:sz w:val="22"/>
          <w:szCs w:val="22"/>
          <w:vertAlign w:val="superscript"/>
        </w:rPr>
        <w:t xml:space="preserve">èr </w:t>
      </w:r>
      <w:r w:rsidRPr="001E2A83">
        <w:rPr>
          <w:rFonts w:ascii="Bookman Old Style" w:hAnsi="Bookman Old Style" w:cs="Arial"/>
          <w:sz w:val="22"/>
          <w:szCs w:val="22"/>
        </w:rPr>
        <w:t>étage, Tél :</w:t>
      </w:r>
      <w:r w:rsidRPr="001E2A83">
        <w:rPr>
          <w:rFonts w:ascii="Bookman Old Style" w:hAnsi="Bookman Old Style"/>
          <w:sz w:val="22"/>
          <w:szCs w:val="22"/>
        </w:rPr>
        <w:t xml:space="preserve"> </w:t>
      </w:r>
      <w:bookmarkEnd w:id="5"/>
      <w:r w:rsidRPr="001E2A83">
        <w:rPr>
          <w:rFonts w:ascii="Bookman Old Style" w:hAnsi="Bookman Old Style" w:cs="Arial"/>
          <w:sz w:val="22"/>
          <w:szCs w:val="22"/>
        </w:rPr>
        <w:t>+257 22 21 12 00</w:t>
      </w:r>
      <w:r>
        <w:rPr>
          <w:rFonts w:ascii="Bookman Old Style" w:hAnsi="Bookman Old Style" w:cs="Arial"/>
          <w:sz w:val="22"/>
          <w:szCs w:val="22"/>
        </w:rPr>
        <w:t>.</w:t>
      </w:r>
    </w:p>
    <w:p w14:paraId="6A5F3AEC" w14:textId="77777777" w:rsidR="003909C9" w:rsidRPr="001E2A83" w:rsidRDefault="003909C9" w:rsidP="003909C9">
      <w:pPr>
        <w:pStyle w:val="Paragraphedeliste"/>
        <w:numPr>
          <w:ilvl w:val="0"/>
          <w:numId w:val="6"/>
        </w:numPr>
        <w:tabs>
          <w:tab w:val="left" w:pos="0"/>
        </w:tabs>
        <w:spacing w:before="240" w:line="240" w:lineRule="exact"/>
        <w:contextualSpacing w:val="0"/>
        <w:jc w:val="both"/>
        <w:rPr>
          <w:rFonts w:ascii="Bookman Old Style" w:hAnsi="Bookman Old Style"/>
          <w:bCs/>
          <w:iCs/>
          <w:sz w:val="22"/>
          <w:szCs w:val="22"/>
        </w:rPr>
      </w:pPr>
      <w:bookmarkStart w:id="6" w:name="_Hlk200056315"/>
      <w:bookmarkEnd w:id="4"/>
      <w:r w:rsidRPr="001E2A83">
        <w:rPr>
          <w:rFonts w:ascii="Bookman Old Style" w:hAnsi="Bookman Old Style"/>
          <w:sz w:val="22"/>
          <w:szCs w:val="22"/>
        </w:rPr>
        <w:t>Les offres seront ouvertes en présence des soumissionnaires qui souhaitent être présents à l’ouverture ou de leurs représentants dans la salle des réunions situées au 1</w:t>
      </w:r>
      <w:r w:rsidRPr="001E2A83">
        <w:rPr>
          <w:rFonts w:ascii="Bookman Old Style" w:hAnsi="Bookman Old Style"/>
          <w:sz w:val="22"/>
          <w:szCs w:val="22"/>
          <w:vertAlign w:val="superscript"/>
        </w:rPr>
        <w:t>er</w:t>
      </w:r>
      <w:r w:rsidRPr="001E2A83">
        <w:rPr>
          <w:rFonts w:ascii="Bookman Old Style" w:hAnsi="Bookman Old Style"/>
          <w:sz w:val="22"/>
          <w:szCs w:val="22"/>
        </w:rPr>
        <w:t xml:space="preserve"> étage de l’Immeuble des Projets financés par le FIDA au Burundi, le ____/___/2026 à 10 heures 30 minutes, heures locales (GMT+2).</w:t>
      </w:r>
      <w:bookmarkEnd w:id="6"/>
      <w:r w:rsidRPr="001E2A83">
        <w:rPr>
          <w:rFonts w:ascii="Bookman Old Style" w:hAnsi="Bookman Old Style"/>
        </w:rPr>
        <w:t xml:space="preserve"> </w:t>
      </w:r>
      <w:r w:rsidRPr="001E2A83">
        <w:rPr>
          <w:rFonts w:ascii="Bookman Old Style" w:hAnsi="Bookman Old Style"/>
          <w:sz w:val="22"/>
          <w:szCs w:val="22"/>
        </w:rPr>
        <w:t xml:space="preserve">Les soumissions hors délai ne seront en aucun cas acceptées et seront renvoyées sans avoir été ouvertes sur demande écrite et aux frais du soumissionnaire. </w:t>
      </w:r>
    </w:p>
    <w:p w14:paraId="626462E6" w14:textId="77777777" w:rsidR="003909C9" w:rsidRPr="0045796B" w:rsidRDefault="003909C9" w:rsidP="003909C9">
      <w:pPr>
        <w:pStyle w:val="Paragraphedeliste"/>
        <w:numPr>
          <w:ilvl w:val="0"/>
          <w:numId w:val="6"/>
        </w:numPr>
        <w:tabs>
          <w:tab w:val="left" w:pos="0"/>
        </w:tabs>
        <w:spacing w:before="240" w:line="240" w:lineRule="exact"/>
        <w:contextualSpacing w:val="0"/>
        <w:jc w:val="both"/>
        <w:rPr>
          <w:rFonts w:ascii="Bookman Old Style" w:hAnsi="Bookman Old Style"/>
          <w:iCs/>
          <w:sz w:val="22"/>
          <w:szCs w:val="22"/>
        </w:rPr>
      </w:pPr>
      <w:r w:rsidRPr="0045796B">
        <w:rPr>
          <w:rFonts w:ascii="Bookman Old Style" w:hAnsi="Bookman Old Style"/>
          <w:sz w:val="22"/>
          <w:szCs w:val="22"/>
        </w:rPr>
        <w:t xml:space="preserve">Toutes les offres devront être accompagnées d’une </w:t>
      </w:r>
      <w:r w:rsidRPr="0045796B">
        <w:rPr>
          <w:rFonts w:ascii="Bookman Old Style" w:hAnsi="Bookman Old Style"/>
          <w:b/>
          <w:bCs/>
          <w:sz w:val="22"/>
          <w:szCs w:val="22"/>
          <w:u w:val="single"/>
        </w:rPr>
        <w:t xml:space="preserve">garantie de soumission </w:t>
      </w:r>
      <w:r w:rsidRPr="0045796B">
        <w:rPr>
          <w:rFonts w:ascii="Bookman Old Style" w:hAnsi="Bookman Old Style"/>
          <w:sz w:val="22"/>
          <w:szCs w:val="22"/>
        </w:rPr>
        <w:t xml:space="preserve">d’un montant </w:t>
      </w:r>
      <w:proofErr w:type="gramStart"/>
      <w:r w:rsidRPr="0045796B">
        <w:rPr>
          <w:rFonts w:ascii="Bookman Old Style" w:hAnsi="Bookman Old Style"/>
          <w:sz w:val="22"/>
          <w:szCs w:val="22"/>
        </w:rPr>
        <w:t>de </w:t>
      </w:r>
      <w:r>
        <w:rPr>
          <w:rFonts w:ascii="Bookman Old Style" w:hAnsi="Bookman Old Style"/>
          <w:sz w:val="22"/>
          <w:szCs w:val="22"/>
        </w:rPr>
        <w:t xml:space="preserve"> cinq</w:t>
      </w:r>
      <w:proofErr w:type="gramEnd"/>
      <w:r>
        <w:rPr>
          <w:rFonts w:ascii="Bookman Old Style" w:hAnsi="Bookman Old Style"/>
          <w:sz w:val="22"/>
          <w:szCs w:val="22"/>
        </w:rPr>
        <w:t xml:space="preserve"> millions cinq </w:t>
      </w:r>
      <w:proofErr w:type="gramStart"/>
      <w:r>
        <w:rPr>
          <w:rFonts w:ascii="Bookman Old Style" w:hAnsi="Bookman Old Style"/>
          <w:sz w:val="22"/>
          <w:szCs w:val="22"/>
        </w:rPr>
        <w:t>mille(</w:t>
      </w:r>
      <w:proofErr w:type="gramEnd"/>
      <w:r>
        <w:rPr>
          <w:rFonts w:ascii="Bookman Old Style" w:hAnsi="Bookman Old Style"/>
          <w:sz w:val="22"/>
          <w:szCs w:val="22"/>
        </w:rPr>
        <w:t>5 500 000 BIF</w:t>
      </w:r>
      <w:r w:rsidRPr="0045796B">
        <w:rPr>
          <w:rFonts w:ascii="Bookman Old Style" w:hAnsi="Bookman Old Style"/>
          <w:sz w:val="22"/>
          <w:szCs w:val="22"/>
        </w:rPr>
        <w:t xml:space="preserve">) ; </w:t>
      </w:r>
    </w:p>
    <w:p w14:paraId="4032F25D" w14:textId="77777777" w:rsidR="003909C9" w:rsidRPr="001E2A83" w:rsidRDefault="003909C9" w:rsidP="003909C9">
      <w:pPr>
        <w:numPr>
          <w:ilvl w:val="0"/>
          <w:numId w:val="6"/>
        </w:numPr>
        <w:spacing w:before="120" w:after="120"/>
        <w:jc w:val="both"/>
        <w:rPr>
          <w:rFonts w:ascii="Bookman Old Style" w:hAnsi="Bookman Old Style"/>
        </w:rPr>
      </w:pPr>
      <w:r w:rsidRPr="001E2A83">
        <w:rPr>
          <w:rFonts w:ascii="Bookman Old Style" w:hAnsi="Bookman Old Style"/>
        </w:rPr>
        <w:t>La monnaie de soumission est le dollar américain (US$), le francs burundais (BIF) ou l’Euros (€).</w:t>
      </w:r>
    </w:p>
    <w:p w14:paraId="7D88A755" w14:textId="77777777" w:rsidR="003909C9" w:rsidRPr="001E2A83" w:rsidRDefault="003909C9" w:rsidP="003909C9">
      <w:pPr>
        <w:numPr>
          <w:ilvl w:val="0"/>
          <w:numId w:val="6"/>
        </w:numPr>
        <w:spacing w:before="120" w:after="120"/>
        <w:jc w:val="both"/>
        <w:rPr>
          <w:rFonts w:ascii="Bookman Old Style" w:hAnsi="Bookman Old Style"/>
        </w:rPr>
      </w:pPr>
      <w:r w:rsidRPr="001E2A83">
        <w:rPr>
          <w:rFonts w:ascii="Bookman Old Style" w:hAnsi="Bookman Old Style"/>
        </w:rPr>
        <w:t>Le</w:t>
      </w:r>
      <w:r>
        <w:rPr>
          <w:rFonts w:ascii="Bookman Old Style" w:hAnsi="Bookman Old Style"/>
        </w:rPr>
        <w:t xml:space="preserve">s équipements </w:t>
      </w:r>
      <w:r w:rsidRPr="001E2A83">
        <w:rPr>
          <w:rFonts w:ascii="Bookman Old Style" w:hAnsi="Bookman Old Style"/>
        </w:rPr>
        <w:t>doi</w:t>
      </w:r>
      <w:r>
        <w:rPr>
          <w:rFonts w:ascii="Bookman Old Style" w:hAnsi="Bookman Old Style"/>
        </w:rPr>
        <w:t xml:space="preserve">vent </w:t>
      </w:r>
      <w:r w:rsidRPr="001E2A83">
        <w:rPr>
          <w:rFonts w:ascii="Bookman Old Style" w:hAnsi="Bookman Old Style"/>
        </w:rPr>
        <w:t>être livré</w:t>
      </w:r>
      <w:r>
        <w:rPr>
          <w:rFonts w:ascii="Bookman Old Style" w:hAnsi="Bookman Old Style"/>
        </w:rPr>
        <w:t>s</w:t>
      </w:r>
      <w:r w:rsidRPr="001E2A83">
        <w:rPr>
          <w:rFonts w:ascii="Bookman Old Style" w:hAnsi="Bookman Old Style"/>
        </w:rPr>
        <w:t xml:space="preserve"> dans un délai maximum de </w:t>
      </w:r>
      <w:r>
        <w:rPr>
          <w:rFonts w:ascii="Bookman Old Style" w:hAnsi="Bookman Old Style"/>
          <w:b/>
          <w:bCs/>
        </w:rPr>
        <w:t xml:space="preserve">nonante </w:t>
      </w:r>
      <w:r w:rsidRPr="00B57BF6">
        <w:rPr>
          <w:rFonts w:ascii="Bookman Old Style" w:hAnsi="Bookman Old Style"/>
          <w:b/>
          <w:bCs/>
        </w:rPr>
        <w:t>(</w:t>
      </w:r>
      <w:r>
        <w:rPr>
          <w:rFonts w:ascii="Bookman Old Style" w:hAnsi="Bookman Old Style"/>
          <w:b/>
          <w:bCs/>
        </w:rPr>
        <w:t>9</w:t>
      </w:r>
      <w:r w:rsidRPr="00B57BF6">
        <w:rPr>
          <w:rFonts w:ascii="Bookman Old Style" w:hAnsi="Bookman Old Style"/>
          <w:b/>
          <w:bCs/>
        </w:rPr>
        <w:t xml:space="preserve">0) jours calendaires </w:t>
      </w:r>
      <w:r w:rsidRPr="001E2A83">
        <w:rPr>
          <w:rFonts w:ascii="Bookman Old Style" w:hAnsi="Bookman Old Style"/>
        </w:rPr>
        <w:t xml:space="preserve">à compter de la date de réception de la lettre de marché dûment signée par les deux parties. </w:t>
      </w:r>
    </w:p>
    <w:p w14:paraId="7E886801" w14:textId="77777777" w:rsidR="003909C9" w:rsidRPr="001E2A83" w:rsidRDefault="003909C9" w:rsidP="003909C9">
      <w:pPr>
        <w:spacing w:before="120" w:after="120"/>
        <w:jc w:val="both"/>
        <w:rPr>
          <w:rFonts w:ascii="Bookman Old Style" w:hAnsi="Bookman Old Style"/>
        </w:rPr>
      </w:pPr>
      <w:r w:rsidRPr="001E2A83">
        <w:rPr>
          <w:rFonts w:ascii="Bookman Old Style" w:hAnsi="Bookman Old Style"/>
        </w:rPr>
        <w:t xml:space="preserve">Veuillez noter que les offres électroniques </w:t>
      </w:r>
      <w:r w:rsidRPr="001E2A83">
        <w:rPr>
          <w:rFonts w:ascii="Bookman Old Style" w:hAnsi="Bookman Old Style"/>
          <w:b/>
          <w:i/>
          <w:iCs/>
        </w:rPr>
        <w:t>ne sont pas</w:t>
      </w:r>
      <w:r w:rsidRPr="001E2A83">
        <w:rPr>
          <w:rFonts w:ascii="Bookman Old Style" w:hAnsi="Bookman Old Style"/>
          <w:b/>
        </w:rPr>
        <w:t xml:space="preserve"> acceptées</w:t>
      </w:r>
      <w:r w:rsidRPr="001E2A83">
        <w:rPr>
          <w:rFonts w:ascii="Bookman Old Style" w:hAnsi="Bookman Old Style"/>
        </w:rPr>
        <w:t>, comme indiqué dans la clause 25 des instructions à l’intention des soumissionnaires.</w:t>
      </w:r>
    </w:p>
    <w:p w14:paraId="520ADF94" w14:textId="77777777" w:rsidR="003909C9" w:rsidRPr="001E2A83" w:rsidRDefault="003909C9" w:rsidP="003909C9">
      <w:pPr>
        <w:tabs>
          <w:tab w:val="left" w:pos="0"/>
        </w:tabs>
        <w:spacing w:before="240" w:line="240" w:lineRule="exact"/>
        <w:jc w:val="both"/>
        <w:rPr>
          <w:rFonts w:ascii="Bookman Old Style" w:hAnsi="Bookman Old Style"/>
        </w:rPr>
      </w:pPr>
      <w:r w:rsidRPr="001E2A83">
        <w:rPr>
          <w:rFonts w:ascii="Bookman Old Style" w:hAnsi="Bookman Old Style"/>
        </w:rPr>
        <w:t>Veuillez agréer, Madame, Monsieur, l’expression de nos salutations distinguées.</w:t>
      </w:r>
    </w:p>
    <w:p w14:paraId="28B4C752" w14:textId="77777777" w:rsidR="00662184" w:rsidRDefault="00662184" w:rsidP="003909C9">
      <w:pPr>
        <w:ind w:left="4956"/>
        <w:rPr>
          <w:rFonts w:ascii="Book Antiqua" w:hAnsi="Book Antiqua"/>
          <w:b/>
          <w:sz w:val="24"/>
          <w:szCs w:val="24"/>
        </w:rPr>
      </w:pPr>
    </w:p>
    <w:p w14:paraId="680AED26" w14:textId="77777777" w:rsidR="003909C9" w:rsidRDefault="003909C9" w:rsidP="003909C9">
      <w:pPr>
        <w:ind w:left="4956"/>
        <w:rPr>
          <w:rFonts w:ascii="Book Antiqua" w:hAnsi="Book Antiqua"/>
          <w:b/>
          <w:sz w:val="24"/>
          <w:szCs w:val="24"/>
        </w:rPr>
      </w:pPr>
    </w:p>
    <w:p w14:paraId="774BB7B0" w14:textId="77777777" w:rsidR="003909C9" w:rsidRPr="003909C9" w:rsidRDefault="003909C9" w:rsidP="003909C9">
      <w:pPr>
        <w:spacing w:after="160"/>
        <w:jc w:val="center"/>
        <w:rPr>
          <w:rFonts w:ascii="Bookman Old Style" w:hAnsi="Bookman Old Style"/>
          <w:b/>
          <w:sz w:val="22"/>
          <w:szCs w:val="22"/>
          <w:lang w:eastAsia="en-US"/>
        </w:rPr>
      </w:pPr>
      <w:bookmarkStart w:id="7" w:name="_Toc324711734"/>
      <w:bookmarkStart w:id="8" w:name="_Toc463531774"/>
      <w:bookmarkStart w:id="9" w:name="_Toc464136368"/>
      <w:bookmarkStart w:id="10" w:name="_Toc464136499"/>
      <w:bookmarkStart w:id="11" w:name="_Toc464139709"/>
      <w:bookmarkStart w:id="12" w:name="_Toc489012994"/>
      <w:bookmarkStart w:id="13" w:name="_Toc491425141"/>
      <w:bookmarkStart w:id="14" w:name="_Toc491868997"/>
      <w:bookmarkStart w:id="15" w:name="_Toc491869121"/>
      <w:bookmarkStart w:id="16" w:name="_Toc509994364"/>
      <w:bookmarkStart w:id="17" w:name="_Toc509994778"/>
      <w:bookmarkStart w:id="18" w:name="_Toc28861416"/>
      <w:r w:rsidRPr="003909C9">
        <w:rPr>
          <w:rFonts w:ascii="Bookman Old Style" w:hAnsi="Bookman Old Style"/>
          <w:b/>
          <w:sz w:val="22"/>
          <w:szCs w:val="22"/>
          <w:lang w:eastAsia="en-US"/>
        </w:rPr>
        <w:t>SR3 Spécifications techniques</w:t>
      </w:r>
      <w:bookmarkEnd w:id="7"/>
      <w:bookmarkEnd w:id="8"/>
      <w:bookmarkEnd w:id="9"/>
      <w:bookmarkEnd w:id="10"/>
      <w:bookmarkEnd w:id="11"/>
      <w:bookmarkEnd w:id="12"/>
      <w:bookmarkEnd w:id="13"/>
      <w:bookmarkEnd w:id="14"/>
      <w:bookmarkEnd w:id="15"/>
      <w:bookmarkEnd w:id="16"/>
      <w:bookmarkEnd w:id="17"/>
      <w:bookmarkEnd w:id="18"/>
    </w:p>
    <w:p w14:paraId="2ED2D6A5" w14:textId="77777777" w:rsidR="003909C9" w:rsidRPr="003909C9" w:rsidRDefault="003909C9" w:rsidP="003909C9">
      <w:pPr>
        <w:widowControl w:val="0"/>
        <w:tabs>
          <w:tab w:val="left" w:pos="0"/>
        </w:tabs>
        <w:autoSpaceDE w:val="0"/>
        <w:autoSpaceDN w:val="0"/>
        <w:spacing w:before="240" w:after="160"/>
        <w:jc w:val="both"/>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b/>
          <w:bCs/>
          <w:kern w:val="2"/>
          <w:sz w:val="22"/>
          <w:szCs w:val="22"/>
          <w:lang w:eastAsia="en-US"/>
          <w14:ligatures w14:val="standardContextual"/>
        </w:rPr>
        <w:t>Récapitulatif des spécifications techniques.</w:t>
      </w:r>
      <w:r w:rsidRPr="003909C9">
        <w:rPr>
          <w:rFonts w:ascii="Bookman Old Style" w:eastAsia="Calibri" w:hAnsi="Bookman Old Style"/>
          <w:kern w:val="2"/>
          <w:sz w:val="22"/>
          <w:szCs w:val="22"/>
          <w:lang w:eastAsia="en-US"/>
          <w14:ligatures w14:val="standardContextual"/>
        </w:rPr>
        <w:t xml:space="preserve"> </w:t>
      </w:r>
    </w:p>
    <w:p w14:paraId="69814D95" w14:textId="77777777" w:rsidR="003909C9" w:rsidRPr="003909C9" w:rsidRDefault="003909C9" w:rsidP="003909C9">
      <w:pPr>
        <w:spacing w:after="160" w:line="259" w:lineRule="auto"/>
        <w:rPr>
          <w:rFonts w:ascii="Bookman Old Style" w:eastAsia="Calibri" w:hAnsi="Bookman Old Style"/>
          <w:b/>
          <w:kern w:val="2"/>
          <w:sz w:val="22"/>
          <w:szCs w:val="22"/>
          <w:lang w:eastAsia="en-US"/>
          <w14:ligatures w14:val="standardContextual"/>
        </w:rPr>
      </w:pPr>
    </w:p>
    <w:p w14:paraId="208A3E93" w14:textId="77777777" w:rsidR="003909C9" w:rsidRPr="003909C9" w:rsidRDefault="003909C9" w:rsidP="003909C9">
      <w:pPr>
        <w:widowControl w:val="0"/>
        <w:tabs>
          <w:tab w:val="left" w:pos="-720"/>
        </w:tabs>
        <w:suppressAutoHyphens/>
        <w:snapToGrid w:val="0"/>
        <w:jc w:val="both"/>
        <w:rPr>
          <w:rFonts w:ascii="Bookman Old Style" w:eastAsia="MS Mincho" w:hAnsi="Bookman Old Style"/>
          <w:b/>
          <w:color w:val="000000"/>
          <w:spacing w:val="-3"/>
          <w:sz w:val="22"/>
          <w:szCs w:val="22"/>
          <w:lang w:eastAsia="en-US" w:bidi="fr-FR"/>
        </w:rPr>
      </w:pPr>
      <w:r w:rsidRPr="003909C9">
        <w:rPr>
          <w:rFonts w:ascii="Bookman Old Style" w:eastAsia="MS Mincho" w:hAnsi="Bookman Old Style"/>
          <w:b/>
          <w:color w:val="000000"/>
          <w:spacing w:val="-3"/>
          <w:sz w:val="22"/>
          <w:szCs w:val="22"/>
          <w:lang w:eastAsia="en-US" w:bidi="fr-FR"/>
        </w:rPr>
        <w:t xml:space="preserve">I. Thermomètres ordinaires : </w:t>
      </w:r>
    </w:p>
    <w:p w14:paraId="728F4106"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psychromètre : 28/2</w:t>
      </w:r>
    </w:p>
    <w:p w14:paraId="7CBE8926"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support du psychromètre : 28</w:t>
      </w:r>
    </w:p>
    <w:p w14:paraId="34A06E51"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Le thermomètre doit être en alcool ou liquide  </w:t>
      </w:r>
    </w:p>
    <w:p w14:paraId="09B4E87B"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Le liquide doit être coloré en rouge </w:t>
      </w:r>
    </w:p>
    <w:p w14:paraId="7C475BFF"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Unité : °C</w:t>
      </w:r>
    </w:p>
    <w:p w14:paraId="58A13102"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Plage de mesure : de - 40 degré à +80Degré Celsius</w:t>
      </w:r>
    </w:p>
    <w:p w14:paraId="3AE1FECE"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Précision à 0.1 degré</w:t>
      </w:r>
    </w:p>
    <w:p w14:paraId="0AF8FFF4" w14:textId="77777777" w:rsidR="003909C9" w:rsidRPr="003909C9" w:rsidRDefault="003909C9" w:rsidP="003909C9">
      <w:pPr>
        <w:spacing w:after="160" w:line="259" w:lineRule="auto"/>
        <w:jc w:val="both"/>
        <w:rPr>
          <w:rFonts w:ascii="Bookman Old Style" w:eastAsia="Calibri" w:hAnsi="Bookman Old Style"/>
          <w:bCs/>
          <w:kern w:val="2"/>
          <w:sz w:val="22"/>
          <w:szCs w:val="22"/>
          <w:lang w:eastAsia="en-US"/>
          <w14:ligatures w14:val="standardContextual"/>
        </w:rPr>
      </w:pPr>
    </w:p>
    <w:p w14:paraId="0D7FE253" w14:textId="77777777" w:rsidR="003909C9" w:rsidRPr="003909C9" w:rsidRDefault="003909C9" w:rsidP="003909C9">
      <w:pPr>
        <w:numPr>
          <w:ilvl w:val="0"/>
          <w:numId w:val="10"/>
        </w:numPr>
        <w:tabs>
          <w:tab w:val="left" w:pos="8364"/>
          <w:tab w:val="left" w:pos="8931"/>
          <w:tab w:val="right" w:leader="dot" w:pos="9214"/>
        </w:tabs>
        <w:suppressAutoHyphens/>
        <w:spacing w:after="160" w:line="259" w:lineRule="auto"/>
        <w:ind w:right="141"/>
        <w:jc w:val="both"/>
        <w:rPr>
          <w:rFonts w:ascii="Bookman Old Style" w:hAnsi="Bookman Old Style" w:cs="Arial"/>
          <w:bCs/>
          <w:noProof/>
          <w:sz w:val="22"/>
          <w:szCs w:val="22"/>
          <w:lang w:eastAsia="en-US"/>
        </w:rPr>
      </w:pPr>
      <w:r w:rsidRPr="003909C9">
        <w:rPr>
          <w:rFonts w:ascii="Bookman Old Style" w:hAnsi="Bookman Old Style" w:cs="Arial"/>
          <w:bCs/>
          <w:noProof/>
          <w:sz w:val="22"/>
          <w:szCs w:val="22"/>
          <w:lang w:eastAsia="en-US"/>
        </w:rPr>
        <w:t>Thermomètres à Minima pour la mesure de la température minimale</w:t>
      </w:r>
    </w:p>
    <w:p w14:paraId="7E1A43D8"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50A9B06D"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thermomètre : 43D/40</w:t>
      </w:r>
    </w:p>
    <w:p w14:paraId="18E22249"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support du thermomètre : T23UG14</w:t>
      </w:r>
    </w:p>
    <w:p w14:paraId="364A1872"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Il doit être en alcool. </w:t>
      </w:r>
    </w:p>
    <w:p w14:paraId="5398A3A8"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Couleur : </w:t>
      </w:r>
      <w:r w:rsidRPr="003909C9">
        <w:rPr>
          <w:rFonts w:ascii="Bookman Old Style" w:eastAsia="Calibri" w:hAnsi="Bookman Old Style"/>
          <w:bCs/>
          <w:kern w:val="2"/>
          <w:sz w:val="22"/>
          <w:szCs w:val="22"/>
          <w:lang w:eastAsia="en-US"/>
          <w14:ligatures w14:val="standardContextual"/>
        </w:rPr>
        <w:t>le liquide doit être coloré en bleu,</w:t>
      </w:r>
    </w:p>
    <w:p w14:paraId="21CB407F"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Couleur de l’index : rouge </w:t>
      </w:r>
    </w:p>
    <w:p w14:paraId="0D760129"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Plage de mesure : -40 degré à +80 </w:t>
      </w:r>
      <w:proofErr w:type="gramStart"/>
      <w:r w:rsidRPr="003909C9">
        <w:rPr>
          <w:rFonts w:ascii="Bookman Old Style" w:eastAsia="Calibri" w:hAnsi="Bookman Old Style"/>
          <w:bCs/>
          <w:kern w:val="2"/>
          <w:sz w:val="22"/>
          <w:szCs w:val="22"/>
          <w:lang w:eastAsia="en-US"/>
          <w14:ligatures w14:val="standardContextual"/>
        </w:rPr>
        <w:t>degré</w:t>
      </w:r>
      <w:proofErr w:type="gramEnd"/>
      <w:r w:rsidRPr="003909C9">
        <w:rPr>
          <w:rFonts w:ascii="Bookman Old Style" w:eastAsia="Calibri" w:hAnsi="Bookman Old Style"/>
          <w:bCs/>
          <w:kern w:val="2"/>
          <w:sz w:val="22"/>
          <w:szCs w:val="22"/>
          <w:lang w:eastAsia="en-US"/>
          <w14:ligatures w14:val="standardContextual"/>
        </w:rPr>
        <w:t xml:space="preserve"> Celsius</w:t>
      </w:r>
    </w:p>
    <w:p w14:paraId="03173E24"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Unité : °C</w:t>
      </w:r>
    </w:p>
    <w:p w14:paraId="2DB7A00E"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Précision : 0.1 degré Celsius</w:t>
      </w:r>
    </w:p>
    <w:p w14:paraId="7883FCAC" w14:textId="77777777" w:rsidR="003909C9" w:rsidRPr="003909C9" w:rsidRDefault="003909C9" w:rsidP="003909C9">
      <w:pPr>
        <w:ind w:left="720"/>
        <w:rPr>
          <w:rFonts w:ascii="Bookman Old Style" w:hAnsi="Bookman Old Style"/>
          <w:b/>
          <w:sz w:val="22"/>
          <w:szCs w:val="22"/>
          <w:lang w:eastAsia="en-US"/>
        </w:rPr>
      </w:pPr>
    </w:p>
    <w:p w14:paraId="7A813D2E" w14:textId="77777777" w:rsidR="003909C9" w:rsidRPr="003909C9" w:rsidRDefault="003909C9" w:rsidP="003909C9">
      <w:pPr>
        <w:numPr>
          <w:ilvl w:val="0"/>
          <w:numId w:val="10"/>
        </w:numPr>
        <w:tabs>
          <w:tab w:val="left" w:pos="8364"/>
          <w:tab w:val="left" w:pos="8931"/>
          <w:tab w:val="right" w:leader="dot" w:pos="9214"/>
        </w:tabs>
        <w:suppressAutoHyphens/>
        <w:spacing w:after="160" w:line="259" w:lineRule="auto"/>
        <w:ind w:right="141"/>
        <w:jc w:val="both"/>
        <w:rPr>
          <w:rFonts w:ascii="Bookman Old Style" w:hAnsi="Bookman Old Style" w:cs="Arial"/>
          <w:bCs/>
          <w:noProof/>
          <w:sz w:val="22"/>
          <w:szCs w:val="22"/>
          <w:lang w:eastAsia="en-US"/>
        </w:rPr>
      </w:pPr>
      <w:r w:rsidRPr="003909C9">
        <w:rPr>
          <w:rFonts w:ascii="Bookman Old Style" w:hAnsi="Bookman Old Style" w:cs="Arial"/>
          <w:bCs/>
          <w:noProof/>
          <w:sz w:val="22"/>
          <w:szCs w:val="22"/>
          <w:lang w:eastAsia="en-US"/>
        </w:rPr>
        <w:t>Thermomètre à Maxima   pour la mesure de la température maximale</w:t>
      </w:r>
    </w:p>
    <w:p w14:paraId="4B1500BA"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7FC9B283"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thermomètre : 43C/60</w:t>
      </w:r>
    </w:p>
    <w:p w14:paraId="77D24EB6"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support du thermomètre : T23UG14</w:t>
      </w:r>
    </w:p>
    <w:p w14:paraId="5A229786"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Ils doivent être en alcool. </w:t>
      </w:r>
    </w:p>
    <w:p w14:paraId="7C1BCFCF"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Couleur : </w:t>
      </w:r>
      <w:r w:rsidRPr="003909C9">
        <w:rPr>
          <w:rFonts w:ascii="Bookman Old Style" w:eastAsia="Calibri" w:hAnsi="Bookman Old Style"/>
          <w:bCs/>
          <w:kern w:val="2"/>
          <w:sz w:val="22"/>
          <w:szCs w:val="22"/>
          <w:lang w:eastAsia="en-US"/>
          <w14:ligatures w14:val="standardContextual"/>
        </w:rPr>
        <w:t>Le liquide doit être coloré en bleu,</w:t>
      </w:r>
    </w:p>
    <w:p w14:paraId="52003A20"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Couleur de l’index : rouge </w:t>
      </w:r>
    </w:p>
    <w:p w14:paraId="6DC2B643"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Plage de mesure : -40 degré à +80 degrés Celsius</w:t>
      </w:r>
    </w:p>
    <w:p w14:paraId="61D723F8"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Unité : °C</w:t>
      </w:r>
    </w:p>
    <w:p w14:paraId="158BD636"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Précision : 0.1 degré Celsius</w:t>
      </w:r>
    </w:p>
    <w:p w14:paraId="30A5856C"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p>
    <w:p w14:paraId="58FC55BA"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p>
    <w:p w14:paraId="6371A413" w14:textId="77777777" w:rsidR="003909C9" w:rsidRPr="003909C9" w:rsidRDefault="003909C9" w:rsidP="003909C9">
      <w:pPr>
        <w:numPr>
          <w:ilvl w:val="0"/>
          <w:numId w:val="10"/>
        </w:numPr>
        <w:tabs>
          <w:tab w:val="left" w:pos="8364"/>
          <w:tab w:val="left" w:pos="8931"/>
          <w:tab w:val="right" w:leader="dot" w:pos="9214"/>
        </w:tabs>
        <w:suppressAutoHyphens/>
        <w:spacing w:after="160" w:line="259" w:lineRule="auto"/>
        <w:ind w:right="141"/>
        <w:jc w:val="both"/>
        <w:rPr>
          <w:rFonts w:ascii="Bookman Old Style" w:hAnsi="Bookman Old Style" w:cs="Arial"/>
          <w:bCs/>
          <w:noProof/>
          <w:sz w:val="22"/>
          <w:szCs w:val="22"/>
          <w:lang w:eastAsia="en-US"/>
        </w:rPr>
      </w:pPr>
      <w:r w:rsidRPr="003909C9">
        <w:rPr>
          <w:rFonts w:ascii="Bookman Old Style" w:hAnsi="Bookman Old Style" w:cs="Arial"/>
          <w:bCs/>
          <w:noProof/>
          <w:sz w:val="22"/>
          <w:szCs w:val="22"/>
          <w:lang w:eastAsia="en-US"/>
        </w:rPr>
        <w:t xml:space="preserve">Les géothermomètres/ thermomètre du sol/ thermomètre coudé  à 10cm, 20cm et 50cm  </w:t>
      </w:r>
    </w:p>
    <w:p w14:paraId="19B04F23" w14:textId="77777777" w:rsidR="003909C9" w:rsidRPr="003909C9" w:rsidRDefault="003909C9" w:rsidP="003909C9">
      <w:pPr>
        <w:shd w:val="clear" w:color="auto" w:fill="FFFFFF"/>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Type du thermomètre : 49A/10 ; 49A/20 ; 49A/50</w:t>
      </w:r>
    </w:p>
    <w:p w14:paraId="1BD8AA37"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Ils doivent être en alcool, </w:t>
      </w:r>
    </w:p>
    <w:p w14:paraId="6206B1CE"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Couleur : </w:t>
      </w:r>
      <w:r w:rsidRPr="003909C9">
        <w:rPr>
          <w:rFonts w:ascii="Bookman Old Style" w:eastAsia="Calibri" w:hAnsi="Bookman Old Style"/>
          <w:bCs/>
          <w:kern w:val="2"/>
          <w:sz w:val="22"/>
          <w:szCs w:val="22"/>
          <w:lang w:eastAsia="en-US"/>
          <w14:ligatures w14:val="standardContextual"/>
        </w:rPr>
        <w:t>Le liquide doit être coloré en rouge</w:t>
      </w:r>
    </w:p>
    <w:p w14:paraId="35E02406"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Forme : </w:t>
      </w:r>
      <w:r w:rsidRPr="003909C9">
        <w:rPr>
          <w:rFonts w:ascii="Bookman Old Style" w:eastAsia="Calibri" w:hAnsi="Bookman Old Style"/>
          <w:bCs/>
          <w:kern w:val="2"/>
          <w:sz w:val="22"/>
          <w:szCs w:val="22"/>
          <w:lang w:eastAsia="en-US"/>
          <w14:ligatures w14:val="standardContextual"/>
        </w:rPr>
        <w:t>Tige plié (</w:t>
      </w:r>
      <w:proofErr w:type="gramStart"/>
      <w:r w:rsidRPr="003909C9">
        <w:rPr>
          <w:rFonts w:ascii="Bookman Old Style" w:eastAsia="Calibri" w:hAnsi="Bookman Old Style"/>
          <w:bCs/>
          <w:kern w:val="2"/>
          <w:sz w:val="22"/>
          <w:szCs w:val="22"/>
          <w:lang w:eastAsia="en-US"/>
          <w14:ligatures w14:val="standardContextual"/>
        </w:rPr>
        <w:t>coudé)  à</w:t>
      </w:r>
      <w:proofErr w:type="gramEnd"/>
      <w:r w:rsidRPr="003909C9">
        <w:rPr>
          <w:rFonts w:ascii="Bookman Old Style" w:eastAsia="Calibri" w:hAnsi="Bookman Old Style"/>
          <w:bCs/>
          <w:kern w:val="2"/>
          <w:sz w:val="22"/>
          <w:szCs w:val="22"/>
          <w:lang w:eastAsia="en-US"/>
          <w14:ligatures w14:val="standardContextual"/>
        </w:rPr>
        <w:t xml:space="preserve"> l’angle de 45 degrés</w:t>
      </w:r>
    </w:p>
    <w:p w14:paraId="72D2BB24"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 xml:space="preserve">Précision : 0.1 degré, </w:t>
      </w:r>
    </w:p>
    <w:p w14:paraId="1962406D" w14:textId="77777777" w:rsidR="003909C9" w:rsidRPr="003909C9" w:rsidRDefault="003909C9" w:rsidP="003909C9">
      <w:pPr>
        <w:spacing w:after="160" w:line="259" w:lineRule="auto"/>
        <w:rPr>
          <w:rFonts w:ascii="Bookman Old Style" w:eastAsia="Calibri" w:hAnsi="Bookman Old Style"/>
          <w:bCs/>
          <w:kern w:val="2"/>
          <w:sz w:val="22"/>
          <w:szCs w:val="22"/>
          <w:lang w:eastAsia="en-US"/>
          <w14:ligatures w14:val="standardContextual"/>
        </w:rPr>
      </w:pPr>
      <w:r w:rsidRPr="003909C9">
        <w:rPr>
          <w:rFonts w:ascii="Bookman Old Style" w:eastAsia="Calibri" w:hAnsi="Bookman Old Style"/>
          <w:bCs/>
          <w:kern w:val="2"/>
          <w:sz w:val="22"/>
          <w:szCs w:val="22"/>
          <w:lang w:eastAsia="en-US"/>
          <w14:ligatures w14:val="standardContextual"/>
        </w:rPr>
        <w:t>Plage de mesure de -40 degrés Celsius à 60 degrés</w:t>
      </w:r>
    </w:p>
    <w:p w14:paraId="694E623F" w14:textId="77777777" w:rsidR="003909C9" w:rsidRPr="003909C9" w:rsidRDefault="003909C9" w:rsidP="003909C9">
      <w:pPr>
        <w:numPr>
          <w:ilvl w:val="0"/>
          <w:numId w:val="10"/>
        </w:numPr>
        <w:spacing w:after="160" w:line="259" w:lineRule="auto"/>
        <w:rPr>
          <w:rFonts w:ascii="Bookman Old Style" w:hAnsi="Bookman Old Style"/>
          <w:b/>
          <w:bCs/>
          <w:color w:val="000000"/>
          <w:sz w:val="22"/>
          <w:szCs w:val="22"/>
          <w:lang w:eastAsia="en-US"/>
        </w:rPr>
      </w:pPr>
      <w:r w:rsidRPr="003909C9">
        <w:rPr>
          <w:rFonts w:ascii="Bookman Old Style" w:hAnsi="Bookman Old Style"/>
          <w:b/>
          <w:bCs/>
          <w:color w:val="000000"/>
          <w:sz w:val="22"/>
          <w:szCs w:val="22"/>
          <w:lang w:eastAsia="en-US"/>
        </w:rPr>
        <w:t xml:space="preserve">COMPTEUR ANEMOMETRE </w:t>
      </w:r>
    </w:p>
    <w:p w14:paraId="7F1C041E"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Type : 91G ou </w:t>
      </w:r>
      <w:proofErr w:type="gramStart"/>
      <w:r w:rsidRPr="003909C9">
        <w:rPr>
          <w:rFonts w:ascii="Bookman Old Style" w:eastAsia="Calibri" w:hAnsi="Bookman Old Style"/>
          <w:kern w:val="2"/>
          <w:sz w:val="22"/>
          <w:szCs w:val="22"/>
          <w:lang w:eastAsia="en-US"/>
          <w14:ligatures w14:val="standardContextual"/>
        </w:rPr>
        <w:t>version avancé</w:t>
      </w:r>
      <w:proofErr w:type="gramEnd"/>
    </w:p>
    <w:p w14:paraId="70D6EF0D"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Mesure du vent : </w:t>
      </w:r>
      <w:proofErr w:type="gramStart"/>
      <w:r w:rsidRPr="003909C9">
        <w:rPr>
          <w:rFonts w:ascii="Bookman Old Style" w:eastAsia="Calibri" w:hAnsi="Bookman Old Style"/>
          <w:kern w:val="2"/>
          <w:sz w:val="22"/>
          <w:szCs w:val="22"/>
          <w:lang w:eastAsia="en-US"/>
          <w14:ligatures w14:val="standardContextual"/>
        </w:rPr>
        <w:t>de  0</w:t>
      </w:r>
      <w:proofErr w:type="gramEnd"/>
      <w:r w:rsidRPr="003909C9">
        <w:rPr>
          <w:rFonts w:ascii="Bookman Old Style" w:eastAsia="Calibri" w:hAnsi="Bookman Old Style"/>
          <w:kern w:val="2"/>
          <w:sz w:val="22"/>
          <w:szCs w:val="22"/>
          <w:lang w:eastAsia="en-US"/>
          <w14:ligatures w14:val="standardContextual"/>
        </w:rPr>
        <w:t xml:space="preserve">,4 à 75 m/s </w:t>
      </w:r>
    </w:p>
    <w:p w14:paraId="009DC52E"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Seuil </w:t>
      </w:r>
      <w:proofErr w:type="gramStart"/>
      <w:r w:rsidRPr="003909C9">
        <w:rPr>
          <w:rFonts w:ascii="Bookman Old Style" w:eastAsia="Calibri" w:hAnsi="Bookman Old Style"/>
          <w:kern w:val="2"/>
          <w:sz w:val="22"/>
          <w:szCs w:val="22"/>
          <w:lang w:eastAsia="en-US"/>
          <w14:ligatures w14:val="standardContextual"/>
        </w:rPr>
        <w:t>de  démarrage</w:t>
      </w:r>
      <w:proofErr w:type="gramEnd"/>
      <w:r w:rsidRPr="003909C9">
        <w:rPr>
          <w:rFonts w:ascii="Bookman Old Style" w:eastAsia="Calibri" w:hAnsi="Bookman Old Style"/>
          <w:kern w:val="2"/>
          <w:sz w:val="22"/>
          <w:szCs w:val="22"/>
          <w:lang w:eastAsia="en-US"/>
          <w14:ligatures w14:val="standardContextual"/>
        </w:rPr>
        <w:t> : 0.4m/s</w:t>
      </w:r>
    </w:p>
    <w:p w14:paraId="3FA22823"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Plage de mesure de compteur : 0 ... 99,99999 km </w:t>
      </w:r>
    </w:p>
    <w:p w14:paraId="4AEAA9EC"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Précision de lecture : 10 m </w:t>
      </w:r>
    </w:p>
    <w:p w14:paraId="2785948F"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Hauteur : 250 mm </w:t>
      </w:r>
    </w:p>
    <w:p w14:paraId="4AA0F2E9"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roofErr w:type="gramStart"/>
      <w:r w:rsidRPr="003909C9">
        <w:rPr>
          <w:rFonts w:ascii="Bookman Old Style" w:eastAsia="Calibri" w:hAnsi="Bookman Old Style"/>
          <w:kern w:val="2"/>
          <w:sz w:val="22"/>
          <w:szCs w:val="22"/>
          <w:lang w:eastAsia="en-US"/>
          <w14:ligatures w14:val="standardContextual"/>
        </w:rPr>
        <w:t>Diamètre:</w:t>
      </w:r>
      <w:proofErr w:type="gramEnd"/>
      <w:r w:rsidRPr="003909C9">
        <w:rPr>
          <w:rFonts w:ascii="Bookman Old Style" w:eastAsia="Calibri" w:hAnsi="Bookman Old Style"/>
          <w:kern w:val="2"/>
          <w:sz w:val="22"/>
          <w:szCs w:val="22"/>
          <w:lang w:eastAsia="en-US"/>
          <w14:ligatures w14:val="standardContextual"/>
        </w:rPr>
        <w:t xml:space="preserve"> 220 mm </w:t>
      </w:r>
    </w:p>
    <w:p w14:paraId="1B93C0FE"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Poids : 1,4 kg</w:t>
      </w:r>
    </w:p>
    <w:p w14:paraId="0E5F9CC7"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050E433B" w14:textId="77777777" w:rsidR="003909C9" w:rsidRPr="003909C9" w:rsidRDefault="003909C9" w:rsidP="003909C9">
      <w:pPr>
        <w:numPr>
          <w:ilvl w:val="0"/>
          <w:numId w:val="10"/>
        </w:numPr>
        <w:shd w:val="clear" w:color="auto" w:fill="FFFFFF"/>
        <w:tabs>
          <w:tab w:val="left" w:pos="8364"/>
          <w:tab w:val="left" w:pos="8931"/>
          <w:tab w:val="right" w:leader="dot" w:pos="9214"/>
        </w:tabs>
        <w:suppressAutoHyphens/>
        <w:spacing w:after="160" w:line="259" w:lineRule="auto"/>
        <w:ind w:right="141"/>
        <w:jc w:val="both"/>
        <w:rPr>
          <w:rFonts w:ascii="Bookman Old Style" w:hAnsi="Bookman Old Style" w:cs="Arial"/>
          <w:bCs/>
          <w:noProof/>
          <w:sz w:val="22"/>
          <w:szCs w:val="22"/>
          <w:lang w:eastAsia="en-US"/>
        </w:rPr>
      </w:pPr>
      <w:r w:rsidRPr="003909C9">
        <w:rPr>
          <w:rFonts w:ascii="Bookman Old Style" w:hAnsi="Bookman Old Style" w:cs="Arial"/>
          <w:bCs/>
          <w:noProof/>
          <w:sz w:val="22"/>
          <w:szCs w:val="22"/>
          <w:lang w:eastAsia="en-US"/>
        </w:rPr>
        <w:t>BAROMETRE</w:t>
      </w:r>
    </w:p>
    <w:p w14:paraId="0F35E61C"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21C97214"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Baromètre de marque BM600 Affichage numérique moderne</w:t>
      </w:r>
    </w:p>
    <w:p w14:paraId="482A1BB1"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roofErr w:type="gramStart"/>
      <w:r w:rsidRPr="003909C9">
        <w:rPr>
          <w:rFonts w:ascii="Bookman Old Style" w:eastAsia="Calibri" w:hAnsi="Bookman Old Style"/>
          <w:kern w:val="2"/>
          <w:sz w:val="22"/>
          <w:szCs w:val="22"/>
          <w:lang w:eastAsia="en-US"/>
          <w14:ligatures w14:val="standardContextual"/>
        </w:rPr>
        <w:t>Type:</w:t>
      </w:r>
      <w:proofErr w:type="gramEnd"/>
      <w:r w:rsidRPr="003909C9">
        <w:rPr>
          <w:rFonts w:ascii="Bookman Old Style" w:eastAsia="Calibri" w:hAnsi="Bookman Old Style"/>
          <w:kern w:val="2"/>
          <w:sz w:val="22"/>
          <w:szCs w:val="22"/>
          <w:lang w:eastAsia="en-US"/>
          <w14:ligatures w14:val="standardContextual"/>
        </w:rPr>
        <w:t xml:space="preserve"> Baromètre Électronique </w:t>
      </w:r>
    </w:p>
    <w:p w14:paraId="12753882"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Affichage : Numérique à 6 chiffres</w:t>
      </w:r>
    </w:p>
    <w:p w14:paraId="36059996"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Plage de </w:t>
      </w:r>
      <w:proofErr w:type="gramStart"/>
      <w:r w:rsidRPr="003909C9">
        <w:rPr>
          <w:rFonts w:ascii="Bookman Old Style" w:eastAsia="Calibri" w:hAnsi="Bookman Old Style"/>
          <w:kern w:val="2"/>
          <w:sz w:val="22"/>
          <w:szCs w:val="22"/>
          <w:lang w:eastAsia="en-US"/>
          <w14:ligatures w14:val="standardContextual"/>
        </w:rPr>
        <w:t>mesures:</w:t>
      </w:r>
      <w:proofErr w:type="gramEnd"/>
      <w:r w:rsidRPr="003909C9">
        <w:rPr>
          <w:rFonts w:ascii="Bookman Old Style" w:eastAsia="Calibri" w:hAnsi="Bookman Old Style"/>
          <w:kern w:val="2"/>
          <w:sz w:val="22"/>
          <w:szCs w:val="22"/>
          <w:lang w:eastAsia="en-US"/>
          <w14:ligatures w14:val="standardContextual"/>
        </w:rPr>
        <w:t xml:space="preserve"> 600-1100Pa</w:t>
      </w:r>
    </w:p>
    <w:p w14:paraId="0FE1D87A"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Précision à 10-30°</w:t>
      </w:r>
      <w:proofErr w:type="gramStart"/>
      <w:r w:rsidRPr="003909C9">
        <w:rPr>
          <w:rFonts w:ascii="Bookman Old Style" w:eastAsia="Calibri" w:hAnsi="Bookman Old Style"/>
          <w:kern w:val="2"/>
          <w:sz w:val="22"/>
          <w:szCs w:val="22"/>
          <w:lang w:eastAsia="en-US"/>
          <w14:ligatures w14:val="standardContextual"/>
        </w:rPr>
        <w:t>C:+</w:t>
      </w:r>
      <w:proofErr w:type="gramEnd"/>
      <w:r w:rsidRPr="003909C9">
        <w:rPr>
          <w:rFonts w:ascii="Bookman Old Style" w:eastAsia="Calibri" w:hAnsi="Bookman Old Style"/>
          <w:kern w:val="2"/>
          <w:sz w:val="22"/>
          <w:szCs w:val="22"/>
          <w:lang w:eastAsia="en-US"/>
          <w14:ligatures w14:val="standardContextual"/>
        </w:rPr>
        <w:t>/- 0.15hPa</w:t>
      </w:r>
    </w:p>
    <w:p w14:paraId="663A70A6"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Résolution :0.1hPa</w:t>
      </w:r>
    </w:p>
    <w:p w14:paraId="6B007036"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Stabilité :0.1hPa/an</w:t>
      </w:r>
    </w:p>
    <w:p w14:paraId="0ADDB4A4"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Température de </w:t>
      </w:r>
      <w:proofErr w:type="gramStart"/>
      <w:r w:rsidRPr="003909C9">
        <w:rPr>
          <w:rFonts w:ascii="Bookman Old Style" w:eastAsia="Calibri" w:hAnsi="Bookman Old Style"/>
          <w:kern w:val="2"/>
          <w:sz w:val="22"/>
          <w:szCs w:val="22"/>
          <w:lang w:eastAsia="en-US"/>
          <w14:ligatures w14:val="standardContextual"/>
        </w:rPr>
        <w:t>travail:-20:</w:t>
      </w:r>
      <w:proofErr w:type="gramEnd"/>
      <w:r w:rsidRPr="003909C9">
        <w:rPr>
          <w:rFonts w:ascii="Bookman Old Style" w:eastAsia="Calibri" w:hAnsi="Bookman Old Style"/>
          <w:kern w:val="2"/>
          <w:sz w:val="22"/>
          <w:szCs w:val="22"/>
          <w:lang w:eastAsia="en-US"/>
          <w14:ligatures w14:val="standardContextual"/>
        </w:rPr>
        <w:t>50°C</w:t>
      </w:r>
    </w:p>
    <w:p w14:paraId="7667B624"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roofErr w:type="gramStart"/>
      <w:r w:rsidRPr="003909C9">
        <w:rPr>
          <w:rFonts w:ascii="Bookman Old Style" w:eastAsia="Calibri" w:hAnsi="Bookman Old Style"/>
          <w:kern w:val="2"/>
          <w:sz w:val="22"/>
          <w:szCs w:val="22"/>
          <w:lang w:eastAsia="en-US"/>
          <w14:ligatures w14:val="standardContextual"/>
        </w:rPr>
        <w:t>Interface:</w:t>
      </w:r>
      <w:proofErr w:type="gramEnd"/>
      <w:r w:rsidRPr="003909C9">
        <w:rPr>
          <w:rFonts w:ascii="Bookman Old Style" w:eastAsia="Calibri" w:hAnsi="Bookman Old Style"/>
          <w:kern w:val="2"/>
          <w:sz w:val="22"/>
          <w:szCs w:val="22"/>
          <w:lang w:eastAsia="en-US"/>
          <w14:ligatures w14:val="standardContextual"/>
        </w:rPr>
        <w:t>RS232</w:t>
      </w:r>
    </w:p>
    <w:p w14:paraId="03C3769F"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ANALOG </w:t>
      </w:r>
      <w:proofErr w:type="gramStart"/>
      <w:r w:rsidRPr="003909C9">
        <w:rPr>
          <w:rFonts w:ascii="Bookman Old Style" w:eastAsia="Calibri" w:hAnsi="Bookman Old Style"/>
          <w:kern w:val="2"/>
          <w:sz w:val="22"/>
          <w:szCs w:val="22"/>
          <w:lang w:eastAsia="en-US"/>
          <w14:ligatures w14:val="standardContextual"/>
        </w:rPr>
        <w:t>OUTPUT:</w:t>
      </w:r>
      <w:proofErr w:type="gramEnd"/>
      <w:r w:rsidRPr="003909C9">
        <w:rPr>
          <w:rFonts w:ascii="Bookman Old Style" w:eastAsia="Calibri" w:hAnsi="Bookman Old Style"/>
          <w:kern w:val="2"/>
          <w:sz w:val="22"/>
          <w:szCs w:val="22"/>
          <w:lang w:eastAsia="en-US"/>
          <w14:ligatures w14:val="standardContextual"/>
        </w:rPr>
        <w:t>0-10V ou 0-20mA</w:t>
      </w:r>
    </w:p>
    <w:p w14:paraId="7CAA68D5"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3084A0A0" w14:textId="77777777" w:rsidR="003909C9" w:rsidRPr="003909C9" w:rsidRDefault="003909C9" w:rsidP="003909C9">
      <w:pPr>
        <w:spacing w:after="160" w:line="259" w:lineRule="auto"/>
        <w:rPr>
          <w:rFonts w:ascii="Bookman Old Style" w:eastAsia="Calibri" w:hAnsi="Bookman Old Style"/>
          <w:b/>
          <w:kern w:val="2"/>
          <w:sz w:val="22"/>
          <w:szCs w:val="22"/>
          <w:lang w:eastAsia="en-US"/>
          <w14:ligatures w14:val="standardContextual"/>
        </w:rPr>
      </w:pPr>
      <w:r w:rsidRPr="003909C9">
        <w:rPr>
          <w:rFonts w:ascii="Bookman Old Style" w:eastAsia="Calibri" w:hAnsi="Bookman Old Style"/>
          <w:b/>
          <w:kern w:val="2"/>
          <w:sz w:val="22"/>
          <w:szCs w:val="22"/>
          <w:lang w:eastAsia="en-US"/>
          <w14:ligatures w14:val="standardContextual"/>
        </w:rPr>
        <w:t xml:space="preserve">VI. PLUVIOMÈTRE MANUEL </w:t>
      </w:r>
    </w:p>
    <w:p w14:paraId="6B12EDAB" w14:textId="77777777" w:rsidR="003909C9" w:rsidRPr="003909C9" w:rsidRDefault="003909C9" w:rsidP="003909C9">
      <w:pPr>
        <w:spacing w:before="100" w:beforeAutospacing="1" w:after="100" w:afterAutospacing="1"/>
        <w:rPr>
          <w:rFonts w:ascii="Bookman Old Style" w:eastAsia="Arial Unicode MS" w:hAnsi="Bookman Old Style" w:cs="Arial Unicode MS"/>
          <w:sz w:val="22"/>
          <w:szCs w:val="22"/>
          <w:lang w:eastAsia="en-US"/>
        </w:rPr>
      </w:pPr>
      <w:r w:rsidRPr="003909C9">
        <w:rPr>
          <w:rFonts w:ascii="Bookman Old Style" w:eastAsia="Arial Unicode MS" w:hAnsi="Bookman Old Style" w:cs="Arial Unicode MS"/>
          <w:sz w:val="22"/>
          <w:szCs w:val="22"/>
          <w:lang w:eastAsia="en-US"/>
        </w:rPr>
        <w:t>Le pluviomètre est constitué de :</w:t>
      </w:r>
    </w:p>
    <w:p w14:paraId="5034A744"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1 partie supérieure pour la récolte des </w:t>
      </w:r>
      <w:proofErr w:type="spellStart"/>
      <w:r w:rsidRPr="003909C9">
        <w:rPr>
          <w:rFonts w:ascii="Bookman Old Style" w:eastAsia="Calibri" w:hAnsi="Bookman Old Style"/>
          <w:kern w:val="2"/>
          <w:sz w:val="22"/>
          <w:szCs w:val="22"/>
          <w:lang w:eastAsia="en-US"/>
          <w14:ligatures w14:val="standardContextual"/>
        </w:rPr>
        <w:t>préDAPitations</w:t>
      </w:r>
      <w:proofErr w:type="spellEnd"/>
      <w:r w:rsidRPr="003909C9">
        <w:rPr>
          <w:rFonts w:ascii="Bookman Old Style" w:eastAsia="Calibri" w:hAnsi="Bookman Old Style"/>
          <w:kern w:val="2"/>
          <w:sz w:val="22"/>
          <w:szCs w:val="22"/>
          <w:lang w:eastAsia="en-US"/>
          <w14:ligatures w14:val="standardContextual"/>
        </w:rPr>
        <w:t xml:space="preserve"> ;</w:t>
      </w:r>
    </w:p>
    <w:p w14:paraId="0F01B625"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1 partie inférieure pour la collecte des </w:t>
      </w:r>
      <w:proofErr w:type="spellStart"/>
      <w:r w:rsidRPr="003909C9">
        <w:rPr>
          <w:rFonts w:ascii="Bookman Old Style" w:eastAsia="Calibri" w:hAnsi="Bookman Old Style"/>
          <w:kern w:val="2"/>
          <w:sz w:val="22"/>
          <w:szCs w:val="22"/>
          <w:lang w:eastAsia="en-US"/>
          <w14:ligatures w14:val="standardContextual"/>
        </w:rPr>
        <w:t>préDAPitations</w:t>
      </w:r>
      <w:proofErr w:type="spellEnd"/>
      <w:r w:rsidRPr="003909C9">
        <w:rPr>
          <w:rFonts w:ascii="Bookman Old Style" w:eastAsia="Calibri" w:hAnsi="Bookman Old Style"/>
          <w:kern w:val="2"/>
          <w:sz w:val="22"/>
          <w:szCs w:val="22"/>
          <w:lang w:eastAsia="en-US"/>
          <w14:ligatures w14:val="standardContextual"/>
        </w:rPr>
        <w:t xml:space="preserve"> ;</w:t>
      </w:r>
    </w:p>
    <w:p w14:paraId="4FB56622"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1 </w:t>
      </w:r>
      <w:proofErr w:type="spellStart"/>
      <w:r w:rsidRPr="003909C9">
        <w:rPr>
          <w:rFonts w:ascii="Bookman Old Style" w:eastAsia="Calibri" w:hAnsi="Bookman Old Style"/>
          <w:kern w:val="2"/>
          <w:sz w:val="22"/>
          <w:szCs w:val="22"/>
          <w:lang w:eastAsia="en-US"/>
          <w14:ligatures w14:val="standardContextual"/>
        </w:rPr>
        <w:t>réDAPient</w:t>
      </w:r>
      <w:proofErr w:type="spellEnd"/>
      <w:r w:rsidRPr="003909C9">
        <w:rPr>
          <w:rFonts w:ascii="Bookman Old Style" w:eastAsia="Calibri" w:hAnsi="Bookman Old Style"/>
          <w:kern w:val="2"/>
          <w:sz w:val="22"/>
          <w:szCs w:val="22"/>
          <w:lang w:eastAsia="en-US"/>
          <w14:ligatures w14:val="standardContextual"/>
        </w:rPr>
        <w:t xml:space="preserve"> collecteur ;</w:t>
      </w:r>
    </w:p>
    <w:p w14:paraId="7D1C0522"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1 poignée/manche/manette/</w:t>
      </w:r>
      <w:proofErr w:type="gramStart"/>
      <w:r w:rsidRPr="003909C9">
        <w:rPr>
          <w:rFonts w:ascii="Bookman Old Style" w:eastAsia="Calibri" w:hAnsi="Bookman Old Style"/>
          <w:kern w:val="2"/>
          <w:sz w:val="22"/>
          <w:szCs w:val="22"/>
          <w:lang w:eastAsia="en-US"/>
          <w14:ligatures w14:val="standardContextual"/>
        </w:rPr>
        <w:t>support;</w:t>
      </w:r>
      <w:proofErr w:type="gramEnd"/>
    </w:p>
    <w:p w14:paraId="36FDE0F0"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1 éprouvette graduée pour la mesure des </w:t>
      </w:r>
      <w:proofErr w:type="spellStart"/>
      <w:r w:rsidRPr="003909C9">
        <w:rPr>
          <w:rFonts w:ascii="Bookman Old Style" w:eastAsia="Calibri" w:hAnsi="Bookman Old Style"/>
          <w:kern w:val="2"/>
          <w:sz w:val="22"/>
          <w:szCs w:val="22"/>
          <w:lang w:eastAsia="en-US"/>
          <w14:ligatures w14:val="standardContextual"/>
        </w:rPr>
        <w:t>préDAPitations</w:t>
      </w:r>
      <w:proofErr w:type="spellEnd"/>
      <w:r w:rsidRPr="003909C9">
        <w:rPr>
          <w:rFonts w:ascii="Bookman Old Style" w:eastAsia="Calibri" w:hAnsi="Bookman Old Style"/>
          <w:kern w:val="2"/>
          <w:sz w:val="22"/>
          <w:szCs w:val="22"/>
          <w:lang w:eastAsia="en-US"/>
          <w14:ligatures w14:val="standardContextual"/>
        </w:rPr>
        <w:t xml:space="preserve"> tombées.</w:t>
      </w:r>
    </w:p>
    <w:p w14:paraId="44AB2D21"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b/>
          <w:spacing w:val="1"/>
          <w:kern w:val="2"/>
          <w:sz w:val="22"/>
          <w:szCs w:val="22"/>
          <w:lang w:eastAsia="en-US" w:bidi="fr-FR"/>
          <w14:ligatures w14:val="standardContextual"/>
        </w:rPr>
        <w:t>Surface de réception : 200 cm</w:t>
      </w:r>
      <w:r w:rsidRPr="003909C9">
        <w:rPr>
          <w:rFonts w:ascii="Bookman Old Style" w:eastAsia="Calibri" w:hAnsi="Bookman Old Style"/>
          <w:b/>
          <w:spacing w:val="1"/>
          <w:kern w:val="2"/>
          <w:sz w:val="22"/>
          <w:szCs w:val="22"/>
          <w:vertAlign w:val="superscript"/>
          <w:lang w:eastAsia="en-US" w:bidi="fr-FR"/>
          <w14:ligatures w14:val="standardContextual"/>
        </w:rPr>
        <w:t>2</w:t>
      </w:r>
    </w:p>
    <w:p w14:paraId="75EF31F0" w14:textId="77777777" w:rsidR="003909C9" w:rsidRPr="003909C9" w:rsidRDefault="003909C9" w:rsidP="003909C9">
      <w:pPr>
        <w:numPr>
          <w:ilvl w:val="0"/>
          <w:numId w:val="11"/>
        </w:numPr>
        <w:spacing w:after="160" w:line="259" w:lineRule="auto"/>
        <w:contextualSpacing/>
        <w:rPr>
          <w:rFonts w:ascii="Bookman Old Style" w:hAnsi="Bookman Old Style"/>
          <w:sz w:val="22"/>
          <w:szCs w:val="22"/>
          <w:lang w:eastAsia="en-US"/>
        </w:rPr>
      </w:pPr>
      <w:r w:rsidRPr="003909C9">
        <w:rPr>
          <w:rFonts w:ascii="Bookman Old Style" w:hAnsi="Bookman Old Style"/>
          <w:b/>
          <w:bCs/>
          <w:sz w:val="22"/>
          <w:szCs w:val="22"/>
          <w:lang w:eastAsia="en-US"/>
        </w:rPr>
        <w:t>Eprouvette graduée :</w:t>
      </w:r>
      <w:r w:rsidRPr="003909C9">
        <w:rPr>
          <w:rFonts w:ascii="Bookman Old Style" w:hAnsi="Bookman Old Style"/>
          <w:sz w:val="22"/>
          <w:szCs w:val="22"/>
          <w:lang w:eastAsia="en-US"/>
        </w:rPr>
        <w:t xml:space="preserve"> 200 cm</w:t>
      </w:r>
      <w:r w:rsidRPr="003909C9">
        <w:rPr>
          <w:rFonts w:ascii="Bookman Old Style" w:hAnsi="Bookman Old Style"/>
          <w:sz w:val="22"/>
          <w:szCs w:val="22"/>
          <w:vertAlign w:val="superscript"/>
          <w:lang w:eastAsia="en-US"/>
        </w:rPr>
        <w:t>3</w:t>
      </w:r>
      <w:r w:rsidRPr="003909C9">
        <w:rPr>
          <w:rFonts w:ascii="Bookman Old Style" w:hAnsi="Bookman Old Style"/>
          <w:sz w:val="22"/>
          <w:szCs w:val="22"/>
          <w:lang w:eastAsia="en-US"/>
        </w:rPr>
        <w:t xml:space="preserve"> pour 10 mm de </w:t>
      </w:r>
      <w:proofErr w:type="spellStart"/>
      <w:r w:rsidRPr="003909C9">
        <w:rPr>
          <w:rFonts w:ascii="Bookman Old Style" w:hAnsi="Bookman Old Style"/>
          <w:sz w:val="22"/>
          <w:szCs w:val="22"/>
          <w:lang w:eastAsia="en-US"/>
        </w:rPr>
        <w:t>préDAPitation</w:t>
      </w:r>
      <w:proofErr w:type="spellEnd"/>
    </w:p>
    <w:p w14:paraId="745BB40D" w14:textId="77777777" w:rsidR="003909C9" w:rsidRPr="003909C9" w:rsidRDefault="003909C9" w:rsidP="003909C9">
      <w:pPr>
        <w:numPr>
          <w:ilvl w:val="0"/>
          <w:numId w:val="11"/>
        </w:numPr>
        <w:spacing w:after="160" w:line="259" w:lineRule="auto"/>
        <w:contextualSpacing/>
        <w:rPr>
          <w:rFonts w:ascii="Bookman Old Style" w:hAnsi="Bookman Old Style"/>
          <w:sz w:val="22"/>
          <w:szCs w:val="22"/>
          <w:lang w:eastAsia="en-US"/>
        </w:rPr>
      </w:pPr>
      <w:r w:rsidRPr="003909C9">
        <w:rPr>
          <w:rFonts w:ascii="Bookman Old Style" w:hAnsi="Bookman Old Style"/>
          <w:b/>
          <w:bCs/>
          <w:sz w:val="22"/>
          <w:szCs w:val="22"/>
          <w:lang w:eastAsia="en-US"/>
        </w:rPr>
        <w:t>Séparation de la graduation de l’Eprouvette gradué :</w:t>
      </w:r>
      <w:r w:rsidRPr="003909C9">
        <w:rPr>
          <w:rFonts w:ascii="Bookman Old Style" w:hAnsi="Bookman Old Style"/>
          <w:sz w:val="22"/>
          <w:szCs w:val="22"/>
          <w:lang w:eastAsia="en-US"/>
        </w:rPr>
        <w:t xml:space="preserve"> 0.1 mm</w:t>
      </w:r>
    </w:p>
    <w:p w14:paraId="7D175E44" w14:textId="77777777" w:rsidR="003909C9" w:rsidRPr="003909C9" w:rsidRDefault="003909C9" w:rsidP="003909C9">
      <w:pPr>
        <w:numPr>
          <w:ilvl w:val="0"/>
          <w:numId w:val="11"/>
        </w:numPr>
        <w:spacing w:after="160" w:line="259" w:lineRule="auto"/>
        <w:contextualSpacing/>
        <w:rPr>
          <w:rFonts w:ascii="Bookman Old Style" w:hAnsi="Bookman Old Style"/>
          <w:sz w:val="22"/>
          <w:szCs w:val="22"/>
          <w:lang w:eastAsia="en-US"/>
        </w:rPr>
      </w:pPr>
      <w:proofErr w:type="spellStart"/>
      <w:r w:rsidRPr="003909C9">
        <w:rPr>
          <w:rFonts w:ascii="Bookman Old Style" w:hAnsi="Bookman Old Style"/>
          <w:b/>
          <w:bCs/>
          <w:sz w:val="22"/>
          <w:szCs w:val="22"/>
          <w:lang w:eastAsia="en-US"/>
        </w:rPr>
        <w:t>RéDAPient</w:t>
      </w:r>
      <w:proofErr w:type="spellEnd"/>
      <w:r w:rsidRPr="003909C9">
        <w:rPr>
          <w:rFonts w:ascii="Bookman Old Style" w:hAnsi="Bookman Old Style"/>
          <w:b/>
          <w:bCs/>
          <w:sz w:val="22"/>
          <w:szCs w:val="22"/>
          <w:lang w:eastAsia="en-US"/>
        </w:rPr>
        <w:t xml:space="preserve"> collecteur : </w:t>
      </w:r>
      <w:r w:rsidRPr="003909C9">
        <w:rPr>
          <w:rFonts w:ascii="Bookman Old Style" w:eastAsia="Calibri" w:hAnsi="Bookman Old Style"/>
          <w:spacing w:val="1"/>
          <w:sz w:val="22"/>
          <w:szCs w:val="22"/>
          <w:lang w:eastAsia="en-US" w:bidi="fr-FR"/>
        </w:rPr>
        <w:t>1.4 litres</w:t>
      </w:r>
    </w:p>
    <w:p w14:paraId="0488472D" w14:textId="77777777" w:rsidR="003909C9" w:rsidRPr="003909C9" w:rsidRDefault="003909C9" w:rsidP="003909C9">
      <w:pPr>
        <w:numPr>
          <w:ilvl w:val="0"/>
          <w:numId w:val="11"/>
        </w:numPr>
        <w:spacing w:after="160" w:line="259" w:lineRule="auto"/>
        <w:contextualSpacing/>
        <w:rPr>
          <w:rFonts w:ascii="Bookman Old Style" w:hAnsi="Bookman Old Style"/>
          <w:sz w:val="22"/>
          <w:szCs w:val="22"/>
          <w:lang w:eastAsia="en-US"/>
        </w:rPr>
      </w:pPr>
      <w:r w:rsidRPr="003909C9">
        <w:rPr>
          <w:rFonts w:ascii="Bookman Old Style" w:eastAsia="Calibri" w:hAnsi="Bookman Old Style"/>
          <w:spacing w:val="1"/>
          <w:sz w:val="22"/>
          <w:szCs w:val="22"/>
          <w:lang w:eastAsia="en-US" w:bidi="fr-FR"/>
        </w:rPr>
        <w:t>Matière : Acier inoxydable</w:t>
      </w:r>
    </w:p>
    <w:p w14:paraId="7B1F2F2F"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spacing w:val="1"/>
          <w:kern w:val="2"/>
          <w:sz w:val="22"/>
          <w:szCs w:val="22"/>
          <w:lang w:eastAsia="en-US" w:bidi="fr-FR"/>
          <w14:ligatures w14:val="standardContextual"/>
        </w:rPr>
        <w:t xml:space="preserve">Taille : </w:t>
      </w:r>
      <w:r w:rsidRPr="003909C9">
        <w:rPr>
          <w:rFonts w:ascii="Bookman Old Style" w:eastAsia="Calibri" w:hAnsi="Bookman Old Style"/>
          <w:kern w:val="2"/>
          <w:sz w:val="22"/>
          <w:szCs w:val="22"/>
          <w:lang w:eastAsia="en-US"/>
          <w14:ligatures w14:val="standardContextual"/>
        </w:rPr>
        <w:t>Ø 190x450 mm</w:t>
      </w:r>
    </w:p>
    <w:p w14:paraId="766213DC"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spacing w:val="1"/>
          <w:kern w:val="2"/>
          <w:sz w:val="22"/>
          <w:szCs w:val="22"/>
          <w:lang w:eastAsia="en-US" w:bidi="fr-FR"/>
          <w14:ligatures w14:val="standardContextual"/>
        </w:rPr>
        <w:t>Poids : 3.2</w:t>
      </w:r>
    </w:p>
    <w:p w14:paraId="2BA0CD71" w14:textId="77777777" w:rsidR="003909C9" w:rsidRPr="003909C9" w:rsidRDefault="003909C9" w:rsidP="003909C9">
      <w:pPr>
        <w:numPr>
          <w:ilvl w:val="0"/>
          <w:numId w:val="11"/>
        </w:numPr>
        <w:spacing w:before="100" w:beforeAutospacing="1" w:after="100" w:afterAutospacing="1" w:line="259" w:lineRule="auto"/>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b/>
          <w:bCs/>
          <w:kern w:val="2"/>
          <w:sz w:val="22"/>
          <w:szCs w:val="22"/>
          <w:lang w:eastAsia="en-US"/>
          <w14:ligatures w14:val="standardContextual"/>
        </w:rPr>
        <w:t xml:space="preserve">Construction : </w:t>
      </w:r>
      <w:r w:rsidRPr="003909C9">
        <w:rPr>
          <w:rFonts w:ascii="Bookman Old Style" w:eastAsia="Calibri" w:hAnsi="Bookman Old Style"/>
          <w:kern w:val="2"/>
          <w:sz w:val="22"/>
          <w:szCs w:val="22"/>
          <w:lang w:eastAsia="en-US"/>
          <w14:ligatures w14:val="standardContextual"/>
        </w:rPr>
        <w:t>norme </w:t>
      </w:r>
      <w:r w:rsidRPr="003909C9">
        <w:rPr>
          <w:rFonts w:ascii="Bookman Old Style" w:eastAsia="Calibri" w:hAnsi="Bookman Old Style"/>
          <w:b/>
          <w:bCs/>
          <w:kern w:val="2"/>
          <w:sz w:val="22"/>
          <w:szCs w:val="22"/>
          <w:lang w:eastAsia="en-US"/>
          <w14:ligatures w14:val="standardContextual"/>
        </w:rPr>
        <w:t>DIN 58666 C</w:t>
      </w:r>
    </w:p>
    <w:p w14:paraId="52F63EE4" w14:textId="77777777" w:rsidR="003909C9" w:rsidRPr="003909C9" w:rsidRDefault="003909C9" w:rsidP="003909C9">
      <w:pPr>
        <w:keepNext/>
        <w:keepLines/>
        <w:spacing w:before="240"/>
        <w:outlineLvl w:val="0"/>
        <w:rPr>
          <w:rFonts w:ascii="Bookman Old Style" w:hAnsi="Bookman Old Style"/>
          <w:color w:val="2F5496"/>
          <w:sz w:val="22"/>
          <w:szCs w:val="22"/>
          <w:lang w:eastAsia="en-US"/>
        </w:rPr>
      </w:pPr>
      <w:r w:rsidRPr="003909C9">
        <w:rPr>
          <w:rFonts w:ascii="Bookman Old Style" w:hAnsi="Bookman Old Style"/>
          <w:color w:val="2F5496"/>
          <w:sz w:val="22"/>
          <w:szCs w:val="22"/>
          <w:lang w:eastAsia="en-US"/>
        </w:rPr>
        <w:t xml:space="preserve">VII. Airport Wind and Pressure Monitoring System AMS 16 – WP </w:t>
      </w:r>
    </w:p>
    <w:p w14:paraId="4BD79EAC" w14:textId="77777777" w:rsidR="003909C9" w:rsidRPr="003909C9" w:rsidRDefault="003909C9" w:rsidP="003909C9">
      <w:pPr>
        <w:spacing w:line="259" w:lineRule="auto"/>
        <w:ind w:left="141"/>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noProof/>
          <w:kern w:val="2"/>
          <w:sz w:val="22"/>
          <w:szCs w:val="22"/>
          <w14:ligatures w14:val="standardContextual"/>
        </w:rPr>
        <w:drawing>
          <wp:inline distT="0" distB="0" distL="0" distR="0" wp14:anchorId="61EC14EB" wp14:editId="38EB5A02">
            <wp:extent cx="6413501" cy="434784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1"/>
                    <a:stretch>
                      <a:fillRect/>
                    </a:stretch>
                  </pic:blipFill>
                  <pic:spPr>
                    <a:xfrm>
                      <a:off x="0" y="0"/>
                      <a:ext cx="6413501" cy="4347845"/>
                    </a:xfrm>
                    <a:prstGeom prst="rect">
                      <a:avLst/>
                    </a:prstGeom>
                  </pic:spPr>
                </pic:pic>
              </a:graphicData>
            </a:graphic>
          </wp:inline>
        </w:drawing>
      </w:r>
    </w:p>
    <w:p w14:paraId="29EF1144" w14:textId="77777777" w:rsidR="003909C9" w:rsidRPr="003909C9" w:rsidRDefault="003909C9" w:rsidP="003909C9">
      <w:pPr>
        <w:spacing w:after="562" w:line="259" w:lineRule="auto"/>
        <w:ind w:left="141"/>
        <w:jc w:val="right"/>
        <w:rPr>
          <w:rFonts w:ascii="Bookman Old Style" w:eastAsia="Calibri" w:hAnsi="Bookman Old Style"/>
          <w:kern w:val="2"/>
          <w:sz w:val="22"/>
          <w:szCs w:val="22"/>
          <w:lang w:val="en-US" w:eastAsia="en-US"/>
          <w14:ligatures w14:val="standardContextual"/>
        </w:rPr>
      </w:pPr>
    </w:p>
    <w:p w14:paraId="53761CF1" w14:textId="77777777" w:rsidR="003909C9" w:rsidRPr="003909C9" w:rsidRDefault="003909C9" w:rsidP="003909C9">
      <w:pPr>
        <w:keepNext/>
        <w:spacing w:before="240" w:after="60"/>
        <w:ind w:right="938"/>
        <w:outlineLvl w:val="1"/>
        <w:rPr>
          <w:rFonts w:ascii="Bookman Old Style" w:hAnsi="Bookman Old Style" w:cs="Arial"/>
          <w:b/>
          <w:bCs/>
          <w:i/>
          <w:iCs/>
          <w:sz w:val="22"/>
          <w:szCs w:val="22"/>
          <w:lang w:val="en-US" w:eastAsia="en-US"/>
        </w:rPr>
      </w:pPr>
      <w:r w:rsidRPr="003909C9">
        <w:rPr>
          <w:rFonts w:ascii="Bookman Old Style" w:hAnsi="Bookman Old Style" w:cs="Arial"/>
          <w:b/>
          <w:bCs/>
          <w:i/>
          <w:iCs/>
          <w:sz w:val="22"/>
          <w:szCs w:val="22"/>
          <w:lang w:val="en-US" w:eastAsia="en-US"/>
        </w:rPr>
        <w:t xml:space="preserve">Airport Wind and Pressure Monitoring System AMS16 - WP </w:t>
      </w:r>
    </w:p>
    <w:p w14:paraId="75412F13" w14:textId="77777777" w:rsidR="003909C9" w:rsidRPr="003909C9" w:rsidRDefault="003909C9" w:rsidP="003909C9">
      <w:pPr>
        <w:spacing w:after="24" w:line="259" w:lineRule="auto"/>
        <w:ind w:left="142"/>
        <w:rPr>
          <w:rFonts w:ascii="Bookman Old Style" w:eastAsia="Calibri" w:hAnsi="Bookman Old Style"/>
          <w:kern w:val="2"/>
          <w:sz w:val="22"/>
          <w:szCs w:val="22"/>
          <w:lang w:val="en-US" w:eastAsia="en-US"/>
          <w14:ligatures w14:val="standardContextual"/>
        </w:rPr>
      </w:pPr>
    </w:p>
    <w:p w14:paraId="60B7F0D3"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The AMS16 System is designed, to perform wind and pressure measuring on international, domestic and military airports in compliance with WMO standard No. 49 and the ICAO rules. Its main merits are: Big and rugged wind sensors, big and clear arranged display unit, digital data transmission by telephone cable or radio modem. </w:t>
      </w:r>
    </w:p>
    <w:p w14:paraId="0B9EB17C"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 typical wind and pressure measuring system will consist of the following components: </w:t>
      </w:r>
    </w:p>
    <w:p w14:paraId="620BABED"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74CF80AE"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Wind </w:t>
      </w:r>
      <w:proofErr w:type="gramStart"/>
      <w:r w:rsidRPr="003909C9">
        <w:rPr>
          <w:rFonts w:ascii="Bookman Old Style" w:eastAsia="Calibri" w:hAnsi="Bookman Old Style"/>
          <w:kern w:val="2"/>
          <w:sz w:val="22"/>
          <w:szCs w:val="22"/>
          <w:lang w:eastAsia="en-US"/>
          <w14:ligatures w14:val="standardContextual"/>
        </w:rPr>
        <w:t xml:space="preserve">Display  </w:t>
      </w:r>
      <w:r w:rsidRPr="003909C9">
        <w:rPr>
          <w:rFonts w:ascii="Bookman Old Style" w:eastAsia="Calibri" w:hAnsi="Bookman Old Style"/>
          <w:kern w:val="2"/>
          <w:sz w:val="22"/>
          <w:szCs w:val="22"/>
          <w:lang w:eastAsia="en-US"/>
          <w14:ligatures w14:val="standardContextual"/>
        </w:rPr>
        <w:tab/>
      </w:r>
      <w:proofErr w:type="gramEnd"/>
      <w:r w:rsidRPr="003909C9">
        <w:rPr>
          <w:rFonts w:ascii="Bookman Old Style" w:eastAsia="Calibri" w:hAnsi="Bookman Old Style"/>
          <w:kern w:val="2"/>
          <w:sz w:val="22"/>
          <w:szCs w:val="22"/>
          <w:lang w:eastAsia="en-US"/>
          <w14:ligatures w14:val="standardContextual"/>
        </w:rPr>
        <w:tab/>
      </w:r>
      <w:r w:rsidRPr="003909C9">
        <w:rPr>
          <w:rFonts w:ascii="Bookman Old Style" w:eastAsia="Calibri" w:hAnsi="Bookman Old Style"/>
          <w:kern w:val="2"/>
          <w:sz w:val="22"/>
          <w:szCs w:val="22"/>
          <w:lang w:eastAsia="en-US"/>
          <w14:ligatures w14:val="standardContextual"/>
        </w:rPr>
        <w:tab/>
        <w:t xml:space="preserve">AMS16-D </w:t>
      </w:r>
    </w:p>
    <w:p w14:paraId="57888E64"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Display </w:t>
      </w:r>
      <w:proofErr w:type="spellStart"/>
      <w:r w:rsidRPr="003909C9">
        <w:rPr>
          <w:rFonts w:ascii="Bookman Old Style" w:eastAsia="Calibri" w:hAnsi="Bookman Old Style"/>
          <w:kern w:val="2"/>
          <w:sz w:val="22"/>
          <w:szCs w:val="22"/>
          <w:lang w:eastAsia="en-US"/>
          <w14:ligatures w14:val="standardContextual"/>
        </w:rPr>
        <w:t>Connecting</w:t>
      </w:r>
      <w:proofErr w:type="spellEnd"/>
      <w:r w:rsidRPr="003909C9">
        <w:rPr>
          <w:rFonts w:ascii="Bookman Old Style" w:eastAsia="Calibri" w:hAnsi="Bookman Old Style"/>
          <w:kern w:val="2"/>
          <w:sz w:val="22"/>
          <w:szCs w:val="22"/>
          <w:lang w:eastAsia="en-US"/>
          <w14:ligatures w14:val="standardContextual"/>
        </w:rPr>
        <w:t xml:space="preserve"> </w:t>
      </w:r>
      <w:proofErr w:type="gramStart"/>
      <w:r w:rsidRPr="003909C9">
        <w:rPr>
          <w:rFonts w:ascii="Bookman Old Style" w:eastAsia="Calibri" w:hAnsi="Bookman Old Style"/>
          <w:kern w:val="2"/>
          <w:sz w:val="22"/>
          <w:szCs w:val="22"/>
          <w:lang w:eastAsia="en-US"/>
          <w14:ligatures w14:val="standardContextual"/>
        </w:rPr>
        <w:t xml:space="preserve">Box  </w:t>
      </w:r>
      <w:r w:rsidRPr="003909C9">
        <w:rPr>
          <w:rFonts w:ascii="Bookman Old Style" w:eastAsia="Calibri" w:hAnsi="Bookman Old Style"/>
          <w:kern w:val="2"/>
          <w:sz w:val="22"/>
          <w:szCs w:val="22"/>
          <w:lang w:eastAsia="en-US"/>
          <w14:ligatures w14:val="standardContextual"/>
        </w:rPr>
        <w:tab/>
      </w:r>
      <w:proofErr w:type="gramEnd"/>
      <w:r w:rsidRPr="003909C9">
        <w:rPr>
          <w:rFonts w:ascii="Bookman Old Style" w:eastAsia="Calibri" w:hAnsi="Bookman Old Style"/>
          <w:kern w:val="2"/>
          <w:sz w:val="22"/>
          <w:szCs w:val="22"/>
          <w:lang w:eastAsia="en-US"/>
          <w14:ligatures w14:val="standardContextual"/>
        </w:rPr>
        <w:tab/>
        <w:t xml:space="preserve">AMS16-CB </w:t>
      </w:r>
    </w:p>
    <w:p w14:paraId="2CCB83D9"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Outstation with sensor interface </w:t>
      </w:r>
      <w:r w:rsidRPr="003909C9">
        <w:rPr>
          <w:rFonts w:ascii="Bookman Old Style" w:eastAsia="Calibri" w:hAnsi="Bookman Old Style"/>
          <w:kern w:val="2"/>
          <w:sz w:val="22"/>
          <w:szCs w:val="22"/>
          <w:lang w:val="en-US" w:eastAsia="en-US"/>
          <w14:ligatures w14:val="standardContextual"/>
        </w:rPr>
        <w:tab/>
        <w:t xml:space="preserve">AST16-2 </w:t>
      </w:r>
    </w:p>
    <w:p w14:paraId="168DD66E" w14:textId="77777777" w:rsidR="003909C9" w:rsidRPr="003909C9" w:rsidRDefault="003909C9" w:rsidP="003909C9">
      <w:pPr>
        <w:tabs>
          <w:tab w:val="center" w:pos="5903"/>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           including triple pressure sensor           S278-T </w:t>
      </w:r>
      <w:r w:rsidRPr="003909C9">
        <w:rPr>
          <w:rFonts w:ascii="Bookman Old Style" w:eastAsia="Calibri" w:hAnsi="Bookman Old Style"/>
          <w:kern w:val="2"/>
          <w:sz w:val="22"/>
          <w:szCs w:val="22"/>
          <w:lang w:val="en-US" w:eastAsia="en-US"/>
          <w14:ligatures w14:val="standardContextual"/>
        </w:rPr>
        <w:tab/>
      </w:r>
    </w:p>
    <w:p w14:paraId="5A67EF15"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Wind speed </w:t>
      </w:r>
      <w:proofErr w:type="spellStart"/>
      <w:r w:rsidRPr="003909C9">
        <w:rPr>
          <w:rFonts w:ascii="Bookman Old Style" w:eastAsia="Calibri" w:hAnsi="Bookman Old Style"/>
          <w:kern w:val="2"/>
          <w:sz w:val="22"/>
          <w:szCs w:val="22"/>
          <w:lang w:eastAsia="en-US"/>
          <w14:ligatures w14:val="standardContextual"/>
        </w:rPr>
        <w:t>sensor</w:t>
      </w:r>
      <w:proofErr w:type="spellEnd"/>
      <w:r w:rsidRPr="003909C9">
        <w:rPr>
          <w:rFonts w:ascii="Bookman Old Style" w:eastAsia="Calibri" w:hAnsi="Bookman Old Style"/>
          <w:kern w:val="2"/>
          <w:sz w:val="22"/>
          <w:szCs w:val="22"/>
          <w:lang w:eastAsia="en-US"/>
          <w14:ligatures w14:val="standardContextual"/>
        </w:rPr>
        <w:t xml:space="preserve"> </w:t>
      </w:r>
      <w:r w:rsidRPr="003909C9">
        <w:rPr>
          <w:rFonts w:ascii="Bookman Old Style" w:eastAsia="Calibri" w:hAnsi="Bookman Old Style"/>
          <w:kern w:val="2"/>
          <w:sz w:val="22"/>
          <w:szCs w:val="22"/>
          <w:lang w:eastAsia="en-US"/>
          <w14:ligatures w14:val="standardContextual"/>
        </w:rPr>
        <w:tab/>
      </w:r>
      <w:r w:rsidRPr="003909C9">
        <w:rPr>
          <w:rFonts w:ascii="Bookman Old Style" w:eastAsia="Calibri" w:hAnsi="Bookman Old Style"/>
          <w:kern w:val="2"/>
          <w:sz w:val="22"/>
          <w:szCs w:val="22"/>
          <w:lang w:eastAsia="en-US"/>
          <w14:ligatures w14:val="standardContextual"/>
        </w:rPr>
        <w:tab/>
      </w:r>
      <w:r w:rsidRPr="003909C9">
        <w:rPr>
          <w:rFonts w:ascii="Bookman Old Style" w:eastAsia="Calibri" w:hAnsi="Bookman Old Style"/>
          <w:kern w:val="2"/>
          <w:sz w:val="22"/>
          <w:szCs w:val="22"/>
          <w:lang w:eastAsia="en-US"/>
          <w14:ligatures w14:val="standardContextual"/>
        </w:rPr>
        <w:tab/>
        <w:t xml:space="preserve">W20-1  </w:t>
      </w:r>
    </w:p>
    <w:p w14:paraId="604BF083"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kern w:val="2"/>
          <w:sz w:val="22"/>
          <w:szCs w:val="22"/>
          <w:lang w:eastAsia="en-US"/>
          <w14:ligatures w14:val="standardContextual"/>
        </w:rPr>
        <w:t xml:space="preserve">Wind direction </w:t>
      </w:r>
      <w:proofErr w:type="spellStart"/>
      <w:proofErr w:type="gramStart"/>
      <w:r w:rsidRPr="003909C9">
        <w:rPr>
          <w:rFonts w:ascii="Bookman Old Style" w:eastAsia="Calibri" w:hAnsi="Bookman Old Style"/>
          <w:kern w:val="2"/>
          <w:sz w:val="22"/>
          <w:szCs w:val="22"/>
          <w:lang w:eastAsia="en-US"/>
          <w14:ligatures w14:val="standardContextual"/>
        </w:rPr>
        <w:t>sensor</w:t>
      </w:r>
      <w:proofErr w:type="spellEnd"/>
      <w:r w:rsidRPr="003909C9">
        <w:rPr>
          <w:rFonts w:ascii="Bookman Old Style" w:eastAsia="Calibri" w:hAnsi="Bookman Old Style"/>
          <w:kern w:val="2"/>
          <w:sz w:val="22"/>
          <w:szCs w:val="22"/>
          <w:lang w:eastAsia="en-US"/>
          <w14:ligatures w14:val="standardContextual"/>
        </w:rPr>
        <w:t xml:space="preserve">  </w:t>
      </w:r>
      <w:r w:rsidRPr="003909C9">
        <w:rPr>
          <w:rFonts w:ascii="Bookman Old Style" w:eastAsia="Calibri" w:hAnsi="Bookman Old Style"/>
          <w:kern w:val="2"/>
          <w:sz w:val="22"/>
          <w:szCs w:val="22"/>
          <w:lang w:eastAsia="en-US"/>
          <w14:ligatures w14:val="standardContextual"/>
        </w:rPr>
        <w:tab/>
      </w:r>
      <w:proofErr w:type="gramEnd"/>
      <w:r w:rsidRPr="003909C9">
        <w:rPr>
          <w:rFonts w:ascii="Bookman Old Style" w:eastAsia="Calibri" w:hAnsi="Bookman Old Style"/>
          <w:kern w:val="2"/>
          <w:sz w:val="22"/>
          <w:szCs w:val="22"/>
          <w:lang w:eastAsia="en-US"/>
          <w14:ligatures w14:val="standardContextual"/>
        </w:rPr>
        <w:tab/>
        <w:t xml:space="preserve">W20-2 </w:t>
      </w:r>
    </w:p>
    <w:p w14:paraId="5C56C368" w14:textId="77777777" w:rsidR="003909C9" w:rsidRPr="003909C9" w:rsidRDefault="003909C9" w:rsidP="003909C9">
      <w:pPr>
        <w:numPr>
          <w:ilvl w:val="0"/>
          <w:numId w:val="8"/>
        </w:numPr>
        <w:spacing w:after="4" w:line="252" w:lineRule="auto"/>
        <w:ind w:right="1064"/>
        <w:jc w:val="both"/>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Crossarm for wind sensors </w:t>
      </w: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t xml:space="preserve">W20-3 </w:t>
      </w:r>
    </w:p>
    <w:p w14:paraId="07934341" w14:textId="77777777" w:rsidR="003909C9" w:rsidRPr="003909C9" w:rsidRDefault="003909C9" w:rsidP="003909C9">
      <w:pPr>
        <w:spacing w:line="259" w:lineRule="auto"/>
        <w:ind w:left="187"/>
        <w:rPr>
          <w:rFonts w:ascii="Bookman Old Style" w:eastAsia="Calibri" w:hAnsi="Bookman Old Style"/>
          <w:kern w:val="2"/>
          <w:sz w:val="22"/>
          <w:szCs w:val="22"/>
          <w:lang w:val="en-US" w:eastAsia="en-US"/>
          <w14:ligatures w14:val="standardContextual"/>
        </w:rPr>
      </w:pPr>
    </w:p>
    <w:tbl>
      <w:tblPr>
        <w:tblStyle w:val="TableGrid"/>
        <w:tblW w:w="8550" w:type="dxa"/>
        <w:tblInd w:w="187" w:type="dxa"/>
        <w:tblLook w:val="04A0" w:firstRow="1" w:lastRow="0" w:firstColumn="1" w:lastColumn="0" w:noHBand="0" w:noVBand="1"/>
      </w:tblPr>
      <w:tblGrid>
        <w:gridCol w:w="7155"/>
        <w:gridCol w:w="1395"/>
      </w:tblGrid>
      <w:tr w:rsidR="003909C9" w:rsidRPr="003909C9" w14:paraId="1FDCBB95" w14:textId="77777777" w:rsidTr="00224F64">
        <w:trPr>
          <w:trHeight w:val="273"/>
        </w:trPr>
        <w:tc>
          <w:tcPr>
            <w:tcW w:w="7155" w:type="dxa"/>
            <w:tcBorders>
              <w:top w:val="nil"/>
              <w:left w:val="nil"/>
              <w:bottom w:val="nil"/>
              <w:right w:val="nil"/>
            </w:tcBorders>
          </w:tcPr>
          <w:p w14:paraId="3787B94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Optional: </w:t>
            </w:r>
          </w:p>
        </w:tc>
        <w:tc>
          <w:tcPr>
            <w:tcW w:w="1395" w:type="dxa"/>
            <w:tcBorders>
              <w:top w:val="nil"/>
              <w:left w:val="nil"/>
              <w:bottom w:val="nil"/>
              <w:right w:val="nil"/>
            </w:tcBorders>
          </w:tcPr>
          <w:p w14:paraId="6CDAC5A2" w14:textId="77777777" w:rsidR="003909C9" w:rsidRPr="003909C9" w:rsidRDefault="003909C9" w:rsidP="003909C9">
            <w:pPr>
              <w:spacing w:after="160" w:line="259" w:lineRule="auto"/>
              <w:rPr>
                <w:rFonts w:ascii="Bookman Old Style" w:hAnsi="Bookman Old Style"/>
                <w:sz w:val="22"/>
                <w:szCs w:val="22"/>
                <w:lang w:eastAsia="en-US"/>
              </w:rPr>
            </w:pPr>
          </w:p>
        </w:tc>
      </w:tr>
      <w:tr w:rsidR="003909C9" w:rsidRPr="003909C9" w14:paraId="03E0B3DB" w14:textId="77777777" w:rsidTr="00224F64">
        <w:trPr>
          <w:trHeight w:val="566"/>
        </w:trPr>
        <w:tc>
          <w:tcPr>
            <w:tcW w:w="7155" w:type="dxa"/>
            <w:tcBorders>
              <w:top w:val="nil"/>
              <w:left w:val="nil"/>
              <w:bottom w:val="nil"/>
              <w:right w:val="nil"/>
            </w:tcBorders>
          </w:tcPr>
          <w:p w14:paraId="721513F9" w14:textId="77777777" w:rsidR="003909C9" w:rsidRPr="003909C9" w:rsidRDefault="003909C9" w:rsidP="003909C9">
            <w:pPr>
              <w:tabs>
                <w:tab w:val="center" w:pos="6435"/>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7.     Needle </w:t>
            </w:r>
            <w:proofErr w:type="gramStart"/>
            <w:r w:rsidRPr="003909C9">
              <w:rPr>
                <w:rFonts w:ascii="Bookman Old Style" w:hAnsi="Bookman Old Style"/>
                <w:sz w:val="22"/>
                <w:szCs w:val="22"/>
                <w:lang w:eastAsia="en-US"/>
              </w:rPr>
              <w:t>printer  for</w:t>
            </w:r>
            <w:proofErr w:type="gramEnd"/>
            <w:r w:rsidRPr="003909C9">
              <w:rPr>
                <w:rFonts w:ascii="Bookman Old Style" w:hAnsi="Bookman Old Style"/>
                <w:sz w:val="22"/>
                <w:szCs w:val="22"/>
                <w:lang w:eastAsia="en-US"/>
              </w:rPr>
              <w:t xml:space="preserve"> endless paper with parallel interface </w:t>
            </w:r>
            <w:r w:rsidRPr="003909C9">
              <w:rPr>
                <w:rFonts w:ascii="Bookman Old Style" w:hAnsi="Bookman Old Style"/>
                <w:sz w:val="22"/>
                <w:szCs w:val="22"/>
                <w:lang w:eastAsia="en-US"/>
              </w:rPr>
              <w:tab/>
            </w:r>
          </w:p>
          <w:p w14:paraId="2DAC3749" w14:textId="77777777" w:rsidR="003909C9" w:rsidRPr="003909C9" w:rsidRDefault="003909C9" w:rsidP="003909C9">
            <w:pPr>
              <w:spacing w:line="259" w:lineRule="auto"/>
              <w:rPr>
                <w:rFonts w:ascii="Bookman Old Style" w:hAnsi="Bookman Old Style"/>
                <w:sz w:val="22"/>
                <w:szCs w:val="22"/>
                <w:lang w:eastAsia="en-US"/>
              </w:rPr>
            </w:pPr>
          </w:p>
        </w:tc>
        <w:tc>
          <w:tcPr>
            <w:tcW w:w="1395" w:type="dxa"/>
            <w:tcBorders>
              <w:top w:val="nil"/>
              <w:left w:val="nil"/>
              <w:bottom w:val="nil"/>
              <w:right w:val="nil"/>
            </w:tcBorders>
          </w:tcPr>
          <w:p w14:paraId="42D1C0D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AMS-P80 </w:t>
            </w:r>
          </w:p>
        </w:tc>
      </w:tr>
      <w:tr w:rsidR="003909C9" w:rsidRPr="003909C9" w14:paraId="4F0F8CCA" w14:textId="77777777" w:rsidTr="00224F64">
        <w:trPr>
          <w:trHeight w:val="1133"/>
        </w:trPr>
        <w:tc>
          <w:tcPr>
            <w:tcW w:w="7155" w:type="dxa"/>
            <w:tcBorders>
              <w:top w:val="nil"/>
              <w:left w:val="nil"/>
              <w:bottom w:val="nil"/>
              <w:right w:val="nil"/>
            </w:tcBorders>
          </w:tcPr>
          <w:p w14:paraId="5E609CAB" w14:textId="77777777" w:rsidR="003909C9" w:rsidRPr="003909C9" w:rsidRDefault="003909C9" w:rsidP="003909C9">
            <w:pPr>
              <w:spacing w:after="3" w:line="247" w:lineRule="auto"/>
              <w:ind w:left="360" w:right="63" w:hanging="360"/>
              <w:rPr>
                <w:rFonts w:ascii="Bookman Old Style" w:hAnsi="Bookman Old Style"/>
                <w:sz w:val="22"/>
                <w:szCs w:val="22"/>
                <w:lang w:eastAsia="en-US"/>
              </w:rPr>
            </w:pPr>
            <w:r w:rsidRPr="003909C9">
              <w:rPr>
                <w:rFonts w:ascii="Bookman Old Style" w:hAnsi="Bookman Old Style"/>
                <w:sz w:val="22"/>
                <w:szCs w:val="22"/>
                <w:lang w:eastAsia="en-US"/>
              </w:rPr>
              <w:t xml:space="preserve">8.     Mast, 10 m height, for wind sensors with span </w:t>
            </w:r>
            <w:proofErr w:type="gramStart"/>
            <w:r w:rsidRPr="003909C9">
              <w:rPr>
                <w:rFonts w:ascii="Bookman Old Style" w:hAnsi="Bookman Old Style"/>
                <w:sz w:val="22"/>
                <w:szCs w:val="22"/>
                <w:lang w:eastAsia="en-US"/>
              </w:rPr>
              <w:t xml:space="preserve">ropes,  </w:t>
            </w:r>
            <w:r w:rsidRPr="003909C9">
              <w:rPr>
                <w:rFonts w:ascii="Bookman Old Style" w:hAnsi="Bookman Old Style"/>
                <w:sz w:val="22"/>
                <w:szCs w:val="22"/>
                <w:lang w:eastAsia="en-US"/>
              </w:rPr>
              <w:tab/>
            </w:r>
            <w:proofErr w:type="gramEnd"/>
            <w:r w:rsidRPr="003909C9">
              <w:rPr>
                <w:rFonts w:ascii="Bookman Old Style" w:hAnsi="Bookman Old Style"/>
                <w:sz w:val="22"/>
                <w:szCs w:val="22"/>
                <w:lang w:eastAsia="en-US"/>
              </w:rPr>
              <w:t xml:space="preserve">      lightning protection, </w:t>
            </w:r>
            <w:proofErr w:type="spellStart"/>
            <w:r w:rsidRPr="003909C9">
              <w:rPr>
                <w:rFonts w:ascii="Bookman Old Style" w:hAnsi="Bookman Old Style"/>
                <w:sz w:val="22"/>
                <w:szCs w:val="22"/>
                <w:lang w:eastAsia="en-US"/>
              </w:rPr>
              <w:t>ostruction</w:t>
            </w:r>
            <w:proofErr w:type="spellEnd"/>
            <w:r w:rsidRPr="003909C9">
              <w:rPr>
                <w:rFonts w:ascii="Bookman Old Style" w:hAnsi="Bookman Old Style"/>
                <w:sz w:val="22"/>
                <w:szCs w:val="22"/>
                <w:lang w:eastAsia="en-US"/>
              </w:rPr>
              <w:t xml:space="preserve"> light at the top of the </w:t>
            </w:r>
            <w:proofErr w:type="gramStart"/>
            <w:r w:rsidRPr="003909C9">
              <w:rPr>
                <w:rFonts w:ascii="Bookman Old Style" w:hAnsi="Bookman Old Style"/>
                <w:sz w:val="22"/>
                <w:szCs w:val="22"/>
                <w:lang w:eastAsia="en-US"/>
              </w:rPr>
              <w:t xml:space="preserve">mast,   </w:t>
            </w:r>
            <w:proofErr w:type="gramEnd"/>
            <w:r w:rsidRPr="003909C9">
              <w:rPr>
                <w:rFonts w:ascii="Bookman Old Style" w:hAnsi="Bookman Old Style"/>
                <w:sz w:val="22"/>
                <w:szCs w:val="22"/>
                <w:lang w:eastAsia="en-US"/>
              </w:rPr>
              <w:t xml:space="preserve">   security painted in red and white </w:t>
            </w:r>
            <w:r w:rsidRPr="003909C9">
              <w:rPr>
                <w:rFonts w:ascii="Bookman Old Style" w:hAnsi="Bookman Old Style"/>
                <w:sz w:val="22"/>
                <w:szCs w:val="22"/>
                <w:lang w:eastAsia="en-US"/>
              </w:rPr>
              <w:tab/>
            </w:r>
          </w:p>
          <w:p w14:paraId="3B672A3B" w14:textId="77777777" w:rsidR="003909C9" w:rsidRPr="003909C9" w:rsidRDefault="003909C9" w:rsidP="003909C9">
            <w:pPr>
              <w:spacing w:line="259" w:lineRule="auto"/>
              <w:ind w:left="360"/>
              <w:rPr>
                <w:rFonts w:ascii="Bookman Old Style" w:hAnsi="Bookman Old Style"/>
                <w:sz w:val="22"/>
                <w:szCs w:val="22"/>
                <w:lang w:eastAsia="en-US"/>
              </w:rPr>
            </w:pPr>
            <w:r w:rsidRPr="003909C9">
              <w:rPr>
                <w:rFonts w:ascii="Bookman Old Style" w:hAnsi="Bookman Old Style"/>
                <w:sz w:val="22"/>
                <w:szCs w:val="22"/>
                <w:lang w:eastAsia="en-US"/>
              </w:rPr>
              <w:tab/>
            </w:r>
          </w:p>
        </w:tc>
        <w:tc>
          <w:tcPr>
            <w:tcW w:w="1395" w:type="dxa"/>
            <w:tcBorders>
              <w:top w:val="nil"/>
              <w:left w:val="nil"/>
              <w:bottom w:val="nil"/>
              <w:right w:val="nil"/>
            </w:tcBorders>
          </w:tcPr>
          <w:p w14:paraId="7FCBF8A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W20-4/A </w:t>
            </w:r>
          </w:p>
        </w:tc>
      </w:tr>
      <w:tr w:rsidR="003909C9" w:rsidRPr="003909C9" w14:paraId="76C3067A" w14:textId="77777777" w:rsidTr="00224F64">
        <w:trPr>
          <w:trHeight w:val="568"/>
        </w:trPr>
        <w:tc>
          <w:tcPr>
            <w:tcW w:w="7155" w:type="dxa"/>
            <w:tcBorders>
              <w:top w:val="nil"/>
              <w:left w:val="nil"/>
              <w:bottom w:val="nil"/>
              <w:right w:val="nil"/>
            </w:tcBorders>
          </w:tcPr>
          <w:p w14:paraId="2299051D" w14:textId="77777777" w:rsidR="003909C9" w:rsidRPr="003909C9" w:rsidRDefault="003909C9" w:rsidP="003909C9">
            <w:pPr>
              <w:tabs>
                <w:tab w:val="center" w:pos="6435"/>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9.     Telephone underground cable for data transmission  </w:t>
            </w:r>
            <w:r w:rsidRPr="003909C9">
              <w:rPr>
                <w:rFonts w:ascii="Bookman Old Style" w:hAnsi="Bookman Old Style"/>
                <w:sz w:val="22"/>
                <w:szCs w:val="22"/>
                <w:lang w:eastAsia="en-US"/>
              </w:rPr>
              <w:tab/>
            </w:r>
          </w:p>
          <w:p w14:paraId="6365FA4E" w14:textId="77777777" w:rsidR="003909C9" w:rsidRPr="003909C9" w:rsidRDefault="003909C9" w:rsidP="003909C9">
            <w:pPr>
              <w:spacing w:line="259" w:lineRule="auto"/>
              <w:rPr>
                <w:rFonts w:ascii="Bookman Old Style" w:hAnsi="Bookman Old Style"/>
                <w:sz w:val="22"/>
                <w:szCs w:val="22"/>
                <w:lang w:eastAsia="en-US"/>
              </w:rPr>
            </w:pPr>
          </w:p>
        </w:tc>
        <w:tc>
          <w:tcPr>
            <w:tcW w:w="1395" w:type="dxa"/>
            <w:tcBorders>
              <w:top w:val="nil"/>
              <w:left w:val="nil"/>
              <w:bottom w:val="nil"/>
              <w:right w:val="nil"/>
            </w:tcBorders>
          </w:tcPr>
          <w:p w14:paraId="5A407B3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AMS16-TC1 </w:t>
            </w:r>
          </w:p>
        </w:tc>
      </w:tr>
      <w:tr w:rsidR="003909C9" w:rsidRPr="003909C9" w14:paraId="4034D512" w14:textId="77777777" w:rsidTr="00224F64">
        <w:trPr>
          <w:trHeight w:val="283"/>
        </w:trPr>
        <w:tc>
          <w:tcPr>
            <w:tcW w:w="7155" w:type="dxa"/>
            <w:tcBorders>
              <w:top w:val="nil"/>
              <w:left w:val="nil"/>
              <w:bottom w:val="nil"/>
              <w:right w:val="nil"/>
            </w:tcBorders>
          </w:tcPr>
          <w:p w14:paraId="32DC63F1" w14:textId="77777777" w:rsidR="003909C9" w:rsidRPr="003909C9" w:rsidRDefault="003909C9" w:rsidP="003909C9">
            <w:pPr>
              <w:tabs>
                <w:tab w:val="center" w:pos="3179"/>
                <w:tab w:val="center" w:pos="6435"/>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10a. </w:t>
            </w:r>
            <w:r w:rsidRPr="003909C9">
              <w:rPr>
                <w:rFonts w:ascii="Bookman Old Style" w:hAnsi="Bookman Old Style"/>
                <w:sz w:val="22"/>
                <w:szCs w:val="22"/>
                <w:lang w:eastAsia="en-US"/>
              </w:rPr>
              <w:tab/>
              <w:t xml:space="preserve">Pair of </w:t>
            </w:r>
            <w:proofErr w:type="spellStart"/>
            <w:r w:rsidRPr="003909C9">
              <w:rPr>
                <w:rFonts w:ascii="Bookman Old Style" w:hAnsi="Bookman Old Style"/>
                <w:sz w:val="22"/>
                <w:szCs w:val="22"/>
                <w:lang w:eastAsia="en-US"/>
              </w:rPr>
              <w:t>Radiomodems</w:t>
            </w:r>
            <w:proofErr w:type="spellEnd"/>
            <w:r w:rsidRPr="003909C9">
              <w:rPr>
                <w:rFonts w:ascii="Bookman Old Style" w:hAnsi="Bookman Old Style"/>
                <w:sz w:val="22"/>
                <w:szCs w:val="22"/>
                <w:lang w:eastAsia="en-US"/>
              </w:rPr>
              <w:t xml:space="preserve"> for long distance transmission     </w:t>
            </w:r>
            <w:r w:rsidRPr="003909C9">
              <w:rPr>
                <w:rFonts w:ascii="Bookman Old Style" w:hAnsi="Bookman Old Style"/>
                <w:sz w:val="22"/>
                <w:szCs w:val="22"/>
                <w:lang w:eastAsia="en-US"/>
              </w:rPr>
              <w:tab/>
            </w:r>
          </w:p>
        </w:tc>
        <w:tc>
          <w:tcPr>
            <w:tcW w:w="1395" w:type="dxa"/>
            <w:tcBorders>
              <w:top w:val="nil"/>
              <w:left w:val="nil"/>
              <w:bottom w:val="nil"/>
              <w:right w:val="nil"/>
            </w:tcBorders>
          </w:tcPr>
          <w:p w14:paraId="4BF2E48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AMS16-RM2 </w:t>
            </w:r>
          </w:p>
        </w:tc>
      </w:tr>
      <w:tr w:rsidR="003909C9" w:rsidRPr="003909C9" w14:paraId="53241DA1" w14:textId="77777777" w:rsidTr="00224F64">
        <w:trPr>
          <w:trHeight w:val="274"/>
        </w:trPr>
        <w:tc>
          <w:tcPr>
            <w:tcW w:w="7155" w:type="dxa"/>
            <w:tcBorders>
              <w:top w:val="nil"/>
              <w:left w:val="nil"/>
              <w:bottom w:val="nil"/>
              <w:right w:val="nil"/>
            </w:tcBorders>
          </w:tcPr>
          <w:p w14:paraId="45DEF3D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10b     Pair of Yagi-directional antenna for use of </w:t>
            </w:r>
            <w:proofErr w:type="spellStart"/>
            <w:r w:rsidRPr="003909C9">
              <w:rPr>
                <w:rFonts w:ascii="Bookman Old Style" w:hAnsi="Bookman Old Style"/>
                <w:sz w:val="22"/>
                <w:szCs w:val="22"/>
                <w:lang w:eastAsia="en-US"/>
              </w:rPr>
              <w:t>radiomodems</w:t>
            </w:r>
            <w:proofErr w:type="spellEnd"/>
            <w:r w:rsidRPr="003909C9">
              <w:rPr>
                <w:rFonts w:ascii="Bookman Old Style" w:hAnsi="Bookman Old Style"/>
                <w:sz w:val="22"/>
                <w:szCs w:val="22"/>
                <w:lang w:eastAsia="en-US"/>
              </w:rPr>
              <w:t xml:space="preserve">    </w:t>
            </w:r>
          </w:p>
        </w:tc>
        <w:tc>
          <w:tcPr>
            <w:tcW w:w="1395" w:type="dxa"/>
            <w:tcBorders>
              <w:top w:val="nil"/>
              <w:left w:val="nil"/>
              <w:bottom w:val="nil"/>
              <w:right w:val="nil"/>
            </w:tcBorders>
          </w:tcPr>
          <w:p w14:paraId="153CA8C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YAA2-2C </w:t>
            </w:r>
          </w:p>
        </w:tc>
      </w:tr>
    </w:tbl>
    <w:p w14:paraId="2B9197EF" w14:textId="77777777" w:rsidR="003909C9" w:rsidRPr="003909C9" w:rsidRDefault="003909C9" w:rsidP="003909C9">
      <w:pPr>
        <w:spacing w:line="259" w:lineRule="auto"/>
        <w:ind w:left="187"/>
        <w:rPr>
          <w:rFonts w:ascii="Bookman Old Style" w:eastAsia="Calibri" w:hAnsi="Bookman Old Style"/>
          <w:kern w:val="2"/>
          <w:sz w:val="22"/>
          <w:szCs w:val="22"/>
          <w:lang w:eastAsia="en-US"/>
          <w14:ligatures w14:val="standardContextual"/>
        </w:rPr>
      </w:pPr>
    </w:p>
    <w:p w14:paraId="0B7E7BA0" w14:textId="77777777" w:rsidR="003909C9" w:rsidRPr="003909C9" w:rsidRDefault="003909C9" w:rsidP="003909C9">
      <w:pPr>
        <w:tabs>
          <w:tab w:val="center" w:pos="5183"/>
          <w:tab w:val="center" w:pos="5903"/>
          <w:tab w:val="center" w:pos="7793"/>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11.      </w:t>
      </w:r>
      <w:proofErr w:type="spellStart"/>
      <w:r w:rsidRPr="003909C9">
        <w:rPr>
          <w:rFonts w:ascii="Bookman Old Style" w:eastAsia="Calibri" w:hAnsi="Bookman Old Style"/>
          <w:kern w:val="2"/>
          <w:sz w:val="22"/>
          <w:szCs w:val="22"/>
          <w:lang w:val="en-US" w:eastAsia="en-US"/>
          <w14:ligatures w14:val="standardContextual"/>
        </w:rPr>
        <w:t>Windsensor</w:t>
      </w:r>
      <w:proofErr w:type="spellEnd"/>
      <w:r w:rsidRPr="003909C9">
        <w:rPr>
          <w:rFonts w:ascii="Bookman Old Style" w:eastAsia="Calibri" w:hAnsi="Bookman Old Style"/>
          <w:kern w:val="2"/>
          <w:sz w:val="22"/>
          <w:szCs w:val="22"/>
          <w:lang w:val="en-US" w:eastAsia="en-US"/>
          <w14:ligatures w14:val="standardContextual"/>
        </w:rPr>
        <w:t xml:space="preserve">-Heating: Order-no.        </w:t>
      </w: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t xml:space="preserve"> W20-1/H and W20-2/H </w:t>
      </w:r>
    </w:p>
    <w:p w14:paraId="0E596DC3" w14:textId="77777777" w:rsidR="003909C9" w:rsidRPr="003909C9" w:rsidRDefault="003909C9" w:rsidP="003909C9">
      <w:pPr>
        <w:keepNext/>
        <w:keepLines/>
        <w:tabs>
          <w:tab w:val="center" w:pos="2796"/>
        </w:tabs>
        <w:spacing w:before="40" w:after="105"/>
        <w:outlineLvl w:val="2"/>
        <w:rPr>
          <w:rFonts w:ascii="Bookman Old Style" w:hAnsi="Bookman Old Style"/>
          <w:color w:val="1F3763"/>
          <w:sz w:val="22"/>
          <w:szCs w:val="22"/>
          <w:lang w:val="en-US" w:eastAsia="en-US"/>
        </w:rPr>
      </w:pPr>
      <w:r w:rsidRPr="003909C9">
        <w:rPr>
          <w:rFonts w:ascii="Bookman Old Style" w:hAnsi="Bookman Old Style"/>
          <w:color w:val="1F3763"/>
          <w:sz w:val="22"/>
          <w:szCs w:val="22"/>
          <w:lang w:val="en-US" w:eastAsia="en-US"/>
        </w:rPr>
        <w:t xml:space="preserve">1. </w:t>
      </w:r>
      <w:r w:rsidRPr="003909C9">
        <w:rPr>
          <w:rFonts w:ascii="Bookman Old Style" w:hAnsi="Bookman Old Style"/>
          <w:color w:val="1F3763"/>
          <w:sz w:val="22"/>
          <w:szCs w:val="22"/>
          <w:lang w:val="en-US" w:eastAsia="en-US"/>
        </w:rPr>
        <w:tab/>
        <w:t xml:space="preserve">Wind and Pressure Display AMS16-D </w:t>
      </w:r>
    </w:p>
    <w:p w14:paraId="17D49401"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The airport wind and pressure display AMS16-D, distinguished by its compact design and clear display, based on a PC compatible embedded processor board (PC/104) and a </w:t>
      </w:r>
      <w:proofErr w:type="gramStart"/>
      <w:r w:rsidRPr="003909C9">
        <w:rPr>
          <w:rFonts w:ascii="Bookman Old Style" w:eastAsia="Calibri" w:hAnsi="Bookman Old Style"/>
          <w:kern w:val="2"/>
          <w:sz w:val="22"/>
          <w:szCs w:val="22"/>
          <w:lang w:val="en-US" w:eastAsia="en-US"/>
          <w14:ligatures w14:val="standardContextual"/>
        </w:rPr>
        <w:t>10 inch</w:t>
      </w:r>
      <w:proofErr w:type="gramEnd"/>
      <w:r w:rsidRPr="003909C9">
        <w:rPr>
          <w:rFonts w:ascii="Bookman Old Style" w:eastAsia="Calibri" w:hAnsi="Bookman Old Style"/>
          <w:kern w:val="2"/>
          <w:sz w:val="22"/>
          <w:szCs w:val="22"/>
          <w:lang w:val="en-US" w:eastAsia="en-US"/>
          <w14:ligatures w14:val="standardContextual"/>
        </w:rPr>
        <w:t xml:space="preserve"> TFT </w:t>
      </w:r>
      <w:proofErr w:type="spellStart"/>
      <w:r w:rsidRPr="003909C9">
        <w:rPr>
          <w:rFonts w:ascii="Bookman Old Style" w:eastAsia="Calibri" w:hAnsi="Bookman Old Style"/>
          <w:kern w:val="2"/>
          <w:sz w:val="22"/>
          <w:szCs w:val="22"/>
          <w:lang w:val="en-US" w:eastAsia="en-US"/>
          <w14:ligatures w14:val="standardContextual"/>
        </w:rPr>
        <w:t>colour</w:t>
      </w:r>
      <w:proofErr w:type="spellEnd"/>
      <w:r w:rsidRPr="003909C9">
        <w:rPr>
          <w:rFonts w:ascii="Bookman Old Style" w:eastAsia="Calibri" w:hAnsi="Bookman Old Style"/>
          <w:kern w:val="2"/>
          <w:sz w:val="22"/>
          <w:szCs w:val="22"/>
          <w:lang w:val="en-US" w:eastAsia="en-US"/>
          <w14:ligatures w14:val="standardContextual"/>
        </w:rPr>
        <w:t xml:space="preserve"> display with 640 x 480 pixels, CFL background illuminated. The display shows wind values according to the ICAO rules and WMO standard No. 49 and has the ability to show additional values for QNH (air pressure on sea </w:t>
      </w:r>
      <w:proofErr w:type="gramStart"/>
      <w:r w:rsidRPr="003909C9">
        <w:rPr>
          <w:rFonts w:ascii="Bookman Old Style" w:eastAsia="Calibri" w:hAnsi="Bookman Old Style"/>
          <w:kern w:val="2"/>
          <w:sz w:val="22"/>
          <w:szCs w:val="22"/>
          <w:lang w:val="en-US" w:eastAsia="en-US"/>
          <w14:ligatures w14:val="standardContextual"/>
        </w:rPr>
        <w:t>level)  QFE</w:t>
      </w:r>
      <w:proofErr w:type="gramEnd"/>
      <w:r w:rsidRPr="003909C9">
        <w:rPr>
          <w:rFonts w:ascii="Bookman Old Style" w:eastAsia="Calibri" w:hAnsi="Bookman Old Style"/>
          <w:kern w:val="2"/>
          <w:sz w:val="22"/>
          <w:szCs w:val="22"/>
          <w:lang w:val="en-US" w:eastAsia="en-US"/>
          <w14:ligatures w14:val="standardContextual"/>
        </w:rPr>
        <w:t xml:space="preserve"> (air pressure on runway level) and TRL (transition level), if a pressure sensor is installed in the outstation. </w:t>
      </w:r>
    </w:p>
    <w:p w14:paraId="513EACC0"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6C76190A" w14:textId="77777777" w:rsidR="003909C9" w:rsidRPr="003909C9" w:rsidRDefault="003909C9" w:rsidP="003909C9">
      <w:pPr>
        <w:spacing w:after="33"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In the window ‘AIRP. WARNING’ there will be given the following information in case of occurrence: Wind speed sensor defective, wind direction sensor defective, </w:t>
      </w:r>
      <w:proofErr w:type="gramStart"/>
      <w:r w:rsidRPr="003909C9">
        <w:rPr>
          <w:rFonts w:ascii="Bookman Old Style" w:eastAsia="Calibri" w:hAnsi="Bookman Old Style"/>
          <w:kern w:val="2"/>
          <w:sz w:val="22"/>
          <w:szCs w:val="22"/>
          <w:lang w:val="en-US" w:eastAsia="en-US"/>
          <w14:ligatures w14:val="standardContextual"/>
        </w:rPr>
        <w:t>10 minute</w:t>
      </w:r>
      <w:proofErr w:type="gramEnd"/>
      <w:r w:rsidRPr="003909C9">
        <w:rPr>
          <w:rFonts w:ascii="Bookman Old Style" w:eastAsia="Calibri" w:hAnsi="Bookman Old Style"/>
          <w:kern w:val="2"/>
          <w:sz w:val="22"/>
          <w:szCs w:val="22"/>
          <w:lang w:val="en-US" w:eastAsia="en-US"/>
          <w14:ligatures w14:val="standardContextual"/>
        </w:rPr>
        <w:t xml:space="preserve"> average of wind speed above 20 knots, gust above 30 knots.  </w:t>
      </w:r>
    </w:p>
    <w:p w14:paraId="09AB85EE" w14:textId="77777777" w:rsidR="003909C9" w:rsidRPr="003909C9" w:rsidRDefault="003909C9" w:rsidP="003909C9">
      <w:pPr>
        <w:spacing w:after="32"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In the window “SPECI ALARM” there will be given the following additional information: Variation of wind direction more </w:t>
      </w:r>
      <w:proofErr w:type="spellStart"/>
      <w:r w:rsidRPr="003909C9">
        <w:rPr>
          <w:rFonts w:ascii="Bookman Old Style" w:eastAsia="Calibri" w:hAnsi="Bookman Old Style"/>
          <w:kern w:val="2"/>
          <w:sz w:val="22"/>
          <w:szCs w:val="22"/>
          <w:lang w:val="en-US" w:eastAsia="en-US"/>
          <w14:ligatures w14:val="standardContextual"/>
        </w:rPr>
        <w:t>then</w:t>
      </w:r>
      <w:proofErr w:type="spellEnd"/>
      <w:r w:rsidRPr="003909C9">
        <w:rPr>
          <w:rFonts w:ascii="Bookman Old Style" w:eastAsia="Calibri" w:hAnsi="Bookman Old Style"/>
          <w:kern w:val="2"/>
          <w:sz w:val="22"/>
          <w:szCs w:val="22"/>
          <w:lang w:val="en-US" w:eastAsia="en-US"/>
          <w14:ligatures w14:val="standardContextual"/>
        </w:rPr>
        <w:t xml:space="preserve"> 60° during the last 10 minutes, change of the 10 min. average of wind speed more </w:t>
      </w:r>
      <w:proofErr w:type="spellStart"/>
      <w:r w:rsidRPr="003909C9">
        <w:rPr>
          <w:rFonts w:ascii="Bookman Old Style" w:eastAsia="Calibri" w:hAnsi="Bookman Old Style"/>
          <w:kern w:val="2"/>
          <w:sz w:val="22"/>
          <w:szCs w:val="22"/>
          <w:lang w:val="en-US" w:eastAsia="en-US"/>
          <w14:ligatures w14:val="standardContextual"/>
        </w:rPr>
        <w:t>then</w:t>
      </w:r>
      <w:proofErr w:type="spellEnd"/>
      <w:r w:rsidRPr="003909C9">
        <w:rPr>
          <w:rFonts w:ascii="Bookman Old Style" w:eastAsia="Calibri" w:hAnsi="Bookman Old Style"/>
          <w:kern w:val="2"/>
          <w:sz w:val="22"/>
          <w:szCs w:val="22"/>
          <w:lang w:val="en-US" w:eastAsia="en-US"/>
          <w14:ligatures w14:val="standardContextual"/>
        </w:rPr>
        <w:t xml:space="preserve"> 10 knots during the last 10 minutes, gust increased more </w:t>
      </w:r>
      <w:proofErr w:type="spellStart"/>
      <w:r w:rsidRPr="003909C9">
        <w:rPr>
          <w:rFonts w:ascii="Bookman Old Style" w:eastAsia="Calibri" w:hAnsi="Bookman Old Style"/>
          <w:kern w:val="2"/>
          <w:sz w:val="22"/>
          <w:szCs w:val="22"/>
          <w:lang w:val="en-US" w:eastAsia="en-US"/>
          <w14:ligatures w14:val="standardContextual"/>
        </w:rPr>
        <w:t>then</w:t>
      </w:r>
      <w:proofErr w:type="spellEnd"/>
      <w:r w:rsidRPr="003909C9">
        <w:rPr>
          <w:rFonts w:ascii="Bookman Old Style" w:eastAsia="Calibri" w:hAnsi="Bookman Old Style"/>
          <w:kern w:val="2"/>
          <w:sz w:val="22"/>
          <w:szCs w:val="22"/>
          <w:lang w:val="en-US" w:eastAsia="en-US"/>
          <w14:ligatures w14:val="standardContextual"/>
        </w:rPr>
        <w:t xml:space="preserve"> 10 knots during the last 10 minutes.  </w:t>
      </w:r>
    </w:p>
    <w:p w14:paraId="143DA127" w14:textId="77777777" w:rsidR="003909C9" w:rsidRPr="003909C9" w:rsidRDefault="003909C9" w:rsidP="003909C9">
      <w:pPr>
        <w:spacing w:after="35"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In the window “ERROR MESSAGE” there will be given errors detected by the system as there are: Communication trouble, sensor trouble more precisely then in the field “AIRP. </w:t>
      </w:r>
    </w:p>
    <w:p w14:paraId="1B5C16A8"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WARNING” and display trouble. </w:t>
      </w:r>
    </w:p>
    <w:p w14:paraId="36DDFB6E"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The warning-, alarm- and error-message will remain on the display till it will be set back by the menu point “conformation”. The display AMS16-D receives its data by RS232 interface, depending of the method of data transmission. The wind values can be plotted as diagram on a printer by a parallel printer port with different paper speeds. </w:t>
      </w:r>
    </w:p>
    <w:p w14:paraId="7D0380FA"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0A77E4BE" w14:textId="77777777" w:rsidR="003909C9" w:rsidRPr="003909C9" w:rsidRDefault="003909C9" w:rsidP="003909C9">
      <w:pPr>
        <w:spacing w:after="11" w:line="259" w:lineRule="auto"/>
        <w:ind w:left="136"/>
        <w:rPr>
          <w:rFonts w:ascii="Bookman Old Style" w:eastAsia="Calibri" w:hAnsi="Bookman Old Style"/>
          <w:kern w:val="2"/>
          <w:sz w:val="22"/>
          <w:szCs w:val="22"/>
          <w:lang w:eastAsia="en-US"/>
          <w14:ligatures w14:val="standardContextual"/>
        </w:rPr>
      </w:pPr>
      <w:r w:rsidRPr="003909C9">
        <w:rPr>
          <w:rFonts w:ascii="Bookman Old Style" w:eastAsia="Calibri" w:hAnsi="Bookman Old Style"/>
          <w:noProof/>
          <w:kern w:val="2"/>
          <w:sz w:val="22"/>
          <w:szCs w:val="22"/>
          <w14:ligatures w14:val="standardContextual"/>
        </w:rPr>
        <w:drawing>
          <wp:inline distT="0" distB="0" distL="0" distR="0" wp14:anchorId="37E8C203" wp14:editId="7767CB46">
            <wp:extent cx="5760720" cy="4218432"/>
            <wp:effectExtent l="0" t="0" r="0" b="0"/>
            <wp:docPr id="25867" name="Picture 25867"/>
            <wp:cNvGraphicFramePr/>
            <a:graphic xmlns:a="http://schemas.openxmlformats.org/drawingml/2006/main">
              <a:graphicData uri="http://schemas.openxmlformats.org/drawingml/2006/picture">
                <pic:pic xmlns:pic="http://schemas.openxmlformats.org/drawingml/2006/picture">
                  <pic:nvPicPr>
                    <pic:cNvPr id="25867" name="Picture 25867"/>
                    <pic:cNvPicPr/>
                  </pic:nvPicPr>
                  <pic:blipFill>
                    <a:blip r:embed="rId12"/>
                    <a:stretch>
                      <a:fillRect/>
                    </a:stretch>
                  </pic:blipFill>
                  <pic:spPr>
                    <a:xfrm>
                      <a:off x="0" y="0"/>
                      <a:ext cx="5760720" cy="4218432"/>
                    </a:xfrm>
                    <a:prstGeom prst="rect">
                      <a:avLst/>
                    </a:prstGeom>
                  </pic:spPr>
                </pic:pic>
              </a:graphicData>
            </a:graphic>
          </wp:inline>
        </w:drawing>
      </w:r>
    </w:p>
    <w:p w14:paraId="348F127C" w14:textId="77777777" w:rsidR="003909C9" w:rsidRPr="003909C9" w:rsidRDefault="003909C9" w:rsidP="003909C9">
      <w:pPr>
        <w:spacing w:after="348" w:line="259" w:lineRule="auto"/>
        <w:ind w:left="142"/>
        <w:rPr>
          <w:rFonts w:ascii="Bookman Old Style" w:eastAsia="Calibri" w:hAnsi="Bookman Old Style"/>
          <w:kern w:val="2"/>
          <w:sz w:val="22"/>
          <w:szCs w:val="22"/>
          <w:lang w:eastAsia="en-US"/>
          <w14:ligatures w14:val="standardContextual"/>
        </w:rPr>
      </w:pPr>
    </w:p>
    <w:p w14:paraId="6FC4E122" w14:textId="77777777" w:rsidR="003909C9" w:rsidRPr="003909C9" w:rsidRDefault="003909C9" w:rsidP="003909C9">
      <w:pPr>
        <w:spacing w:line="259" w:lineRule="auto"/>
        <w:ind w:left="137" w:right="1091"/>
        <w:rPr>
          <w:rFonts w:ascii="Bookman Old Style" w:eastAsia="Calibri" w:hAnsi="Bookman Old Style"/>
          <w:kern w:val="2"/>
          <w:sz w:val="22"/>
          <w:szCs w:val="22"/>
          <w:lang w:eastAsia="en-US"/>
          <w14:ligatures w14:val="standardContextual"/>
        </w:rPr>
      </w:pPr>
      <w:proofErr w:type="spellStart"/>
      <w:proofErr w:type="gramStart"/>
      <w:r w:rsidRPr="003909C9">
        <w:rPr>
          <w:rFonts w:ascii="Bookman Old Style" w:hAnsi="Bookman Old Style"/>
          <w:b/>
          <w:kern w:val="2"/>
          <w:sz w:val="22"/>
          <w:szCs w:val="22"/>
          <w:lang w:eastAsia="en-US"/>
          <w14:ligatures w14:val="standardContextual"/>
        </w:rPr>
        <w:t>Specifications</w:t>
      </w:r>
      <w:proofErr w:type="spellEnd"/>
      <w:r w:rsidRPr="003909C9">
        <w:rPr>
          <w:rFonts w:ascii="Bookman Old Style" w:hAnsi="Bookman Old Style"/>
          <w:b/>
          <w:kern w:val="2"/>
          <w:sz w:val="22"/>
          <w:szCs w:val="22"/>
          <w:lang w:eastAsia="en-US"/>
          <w14:ligatures w14:val="standardContextual"/>
        </w:rPr>
        <w:t>:</w:t>
      </w:r>
      <w:proofErr w:type="gramEnd"/>
      <w:r w:rsidRPr="003909C9">
        <w:rPr>
          <w:rFonts w:ascii="Bookman Old Style" w:hAnsi="Bookman Old Style"/>
          <w:b/>
          <w:kern w:val="2"/>
          <w:sz w:val="22"/>
          <w:szCs w:val="22"/>
          <w:lang w:eastAsia="en-US"/>
          <w14:ligatures w14:val="standardContextual"/>
        </w:rPr>
        <w:t xml:space="preserve"> </w:t>
      </w:r>
    </w:p>
    <w:p w14:paraId="6EFDB721" w14:textId="77777777" w:rsidR="003909C9" w:rsidRPr="003909C9" w:rsidRDefault="003909C9" w:rsidP="003909C9">
      <w:pPr>
        <w:spacing w:line="259" w:lineRule="auto"/>
        <w:ind w:left="142"/>
        <w:rPr>
          <w:rFonts w:ascii="Bookman Old Style" w:eastAsia="Calibri" w:hAnsi="Bookman Old Style"/>
          <w:kern w:val="2"/>
          <w:sz w:val="22"/>
          <w:szCs w:val="22"/>
          <w:lang w:eastAsia="en-US"/>
          <w14:ligatures w14:val="standardContextual"/>
        </w:rPr>
      </w:pPr>
    </w:p>
    <w:tbl>
      <w:tblPr>
        <w:tblStyle w:val="TableGrid"/>
        <w:tblW w:w="8937" w:type="dxa"/>
        <w:tblInd w:w="142" w:type="dxa"/>
        <w:tblLook w:val="04A0" w:firstRow="1" w:lastRow="0" w:firstColumn="1" w:lastColumn="0" w:noHBand="0" w:noVBand="1"/>
      </w:tblPr>
      <w:tblGrid>
        <w:gridCol w:w="2194"/>
        <w:gridCol w:w="6743"/>
      </w:tblGrid>
      <w:tr w:rsidR="003909C9" w:rsidRPr="003909C9" w14:paraId="2F456ED0" w14:textId="77777777" w:rsidTr="00224F64">
        <w:trPr>
          <w:trHeight w:val="274"/>
        </w:trPr>
        <w:tc>
          <w:tcPr>
            <w:tcW w:w="2194" w:type="dxa"/>
            <w:tcBorders>
              <w:top w:val="nil"/>
              <w:left w:val="nil"/>
              <w:bottom w:val="nil"/>
              <w:right w:val="nil"/>
            </w:tcBorders>
          </w:tcPr>
          <w:p w14:paraId="16676ED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Displayed values: </w:t>
            </w:r>
          </w:p>
        </w:tc>
        <w:tc>
          <w:tcPr>
            <w:tcW w:w="6743" w:type="dxa"/>
            <w:tcBorders>
              <w:top w:val="nil"/>
              <w:left w:val="nil"/>
              <w:bottom w:val="nil"/>
              <w:right w:val="nil"/>
            </w:tcBorders>
          </w:tcPr>
          <w:p w14:paraId="1913FFB5" w14:textId="77777777" w:rsidR="003909C9" w:rsidRPr="003909C9" w:rsidRDefault="003909C9" w:rsidP="003909C9">
            <w:pPr>
              <w:spacing w:line="259" w:lineRule="auto"/>
              <w:ind w:left="1210"/>
              <w:rPr>
                <w:rFonts w:ascii="Bookman Old Style" w:hAnsi="Bookman Old Style"/>
                <w:sz w:val="22"/>
                <w:szCs w:val="22"/>
                <w:lang w:eastAsia="en-US"/>
              </w:rPr>
            </w:pPr>
          </w:p>
        </w:tc>
      </w:tr>
      <w:tr w:rsidR="003909C9" w:rsidRPr="003909C9" w14:paraId="77049EAD" w14:textId="77777777" w:rsidTr="00224F64">
        <w:trPr>
          <w:trHeight w:val="283"/>
        </w:trPr>
        <w:tc>
          <w:tcPr>
            <w:tcW w:w="2194" w:type="dxa"/>
            <w:tcBorders>
              <w:top w:val="nil"/>
              <w:left w:val="nil"/>
              <w:bottom w:val="nil"/>
              <w:right w:val="nil"/>
            </w:tcBorders>
          </w:tcPr>
          <w:p w14:paraId="15B8F3E9" w14:textId="77777777" w:rsidR="003909C9" w:rsidRPr="003909C9" w:rsidRDefault="003909C9" w:rsidP="003909C9">
            <w:pPr>
              <w:tabs>
                <w:tab w:val="center" w:pos="853"/>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Wind speed </w:t>
            </w:r>
          </w:p>
        </w:tc>
        <w:tc>
          <w:tcPr>
            <w:tcW w:w="6743" w:type="dxa"/>
            <w:tcBorders>
              <w:top w:val="nil"/>
              <w:left w:val="nil"/>
              <w:bottom w:val="nil"/>
              <w:right w:val="nil"/>
            </w:tcBorders>
          </w:tcPr>
          <w:p w14:paraId="7371FD05"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digital display of 2 minute or </w:t>
            </w:r>
            <w:proofErr w:type="gramStart"/>
            <w:r w:rsidRPr="003909C9">
              <w:rPr>
                <w:rFonts w:ascii="Bookman Old Style" w:hAnsi="Bookman Old Style"/>
                <w:sz w:val="22"/>
                <w:szCs w:val="22"/>
                <w:lang w:eastAsia="en-US"/>
              </w:rPr>
              <w:t>10 minute</w:t>
            </w:r>
            <w:proofErr w:type="gramEnd"/>
            <w:r w:rsidRPr="003909C9">
              <w:rPr>
                <w:rFonts w:ascii="Bookman Old Style" w:hAnsi="Bookman Old Style"/>
                <w:sz w:val="22"/>
                <w:szCs w:val="22"/>
                <w:lang w:eastAsia="en-US"/>
              </w:rPr>
              <w:t xml:space="preserve"> average </w:t>
            </w:r>
          </w:p>
        </w:tc>
      </w:tr>
      <w:tr w:rsidR="003909C9" w:rsidRPr="003909C9" w14:paraId="7F957E79" w14:textId="77777777" w:rsidTr="00224F64">
        <w:trPr>
          <w:trHeight w:val="283"/>
        </w:trPr>
        <w:tc>
          <w:tcPr>
            <w:tcW w:w="2194" w:type="dxa"/>
            <w:tcBorders>
              <w:top w:val="nil"/>
              <w:left w:val="nil"/>
              <w:bottom w:val="nil"/>
              <w:right w:val="nil"/>
            </w:tcBorders>
          </w:tcPr>
          <w:p w14:paraId="0748486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7B0EBDD5"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digital display of 10 minute maximum respectively Gust  </w:t>
            </w:r>
          </w:p>
        </w:tc>
      </w:tr>
      <w:tr w:rsidR="003909C9" w:rsidRPr="003909C9" w14:paraId="560EFE90" w14:textId="77777777" w:rsidTr="00224F64">
        <w:trPr>
          <w:trHeight w:val="283"/>
        </w:trPr>
        <w:tc>
          <w:tcPr>
            <w:tcW w:w="2194" w:type="dxa"/>
            <w:tcBorders>
              <w:top w:val="nil"/>
              <w:left w:val="nil"/>
              <w:bottom w:val="nil"/>
              <w:right w:val="nil"/>
            </w:tcBorders>
          </w:tcPr>
          <w:p w14:paraId="2521EFF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21FF3132"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digital display of cross wind (speed component crosswise to runway) </w:t>
            </w:r>
          </w:p>
        </w:tc>
      </w:tr>
      <w:tr w:rsidR="003909C9" w:rsidRPr="003909C9" w14:paraId="4948049A" w14:textId="77777777" w:rsidTr="00224F64">
        <w:trPr>
          <w:trHeight w:val="283"/>
        </w:trPr>
        <w:tc>
          <w:tcPr>
            <w:tcW w:w="2194" w:type="dxa"/>
            <w:tcBorders>
              <w:top w:val="nil"/>
              <w:left w:val="nil"/>
              <w:bottom w:val="nil"/>
              <w:right w:val="nil"/>
            </w:tcBorders>
          </w:tcPr>
          <w:p w14:paraId="1848CB6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3BAF25C0"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digital display of tail wind (speed component in direction of runway  </w:t>
            </w:r>
          </w:p>
        </w:tc>
      </w:tr>
      <w:tr w:rsidR="003909C9" w:rsidRPr="003909C9" w14:paraId="54B2DFE1" w14:textId="77777777" w:rsidTr="00224F64">
        <w:trPr>
          <w:trHeight w:val="566"/>
        </w:trPr>
        <w:tc>
          <w:tcPr>
            <w:tcW w:w="2194" w:type="dxa"/>
            <w:tcBorders>
              <w:top w:val="nil"/>
              <w:left w:val="nil"/>
              <w:bottom w:val="nil"/>
              <w:right w:val="nil"/>
            </w:tcBorders>
          </w:tcPr>
          <w:p w14:paraId="6AE5573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p w14:paraId="7B4FDFEC" w14:textId="77777777" w:rsidR="003909C9" w:rsidRPr="003909C9" w:rsidRDefault="003909C9" w:rsidP="003909C9">
            <w:pPr>
              <w:spacing w:line="259" w:lineRule="auto"/>
              <w:rPr>
                <w:rFonts w:ascii="Bookman Old Style" w:hAnsi="Bookman Old Style"/>
                <w:sz w:val="22"/>
                <w:szCs w:val="22"/>
                <w:lang w:eastAsia="en-US"/>
              </w:rPr>
            </w:pPr>
          </w:p>
        </w:tc>
        <w:tc>
          <w:tcPr>
            <w:tcW w:w="6743" w:type="dxa"/>
            <w:tcBorders>
              <w:top w:val="nil"/>
              <w:left w:val="nil"/>
              <w:bottom w:val="nil"/>
              <w:right w:val="nil"/>
            </w:tcBorders>
          </w:tcPr>
          <w:p w14:paraId="424E662F"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bar graph for Instant. values 0...35 m/s or 0…70 kt or 0…140 km/h </w:t>
            </w:r>
          </w:p>
        </w:tc>
      </w:tr>
      <w:tr w:rsidR="003909C9" w:rsidRPr="003909C9" w14:paraId="349936BE" w14:textId="77777777" w:rsidTr="00224F64">
        <w:trPr>
          <w:trHeight w:val="283"/>
        </w:trPr>
        <w:tc>
          <w:tcPr>
            <w:tcW w:w="2194" w:type="dxa"/>
            <w:tcBorders>
              <w:top w:val="nil"/>
              <w:left w:val="nil"/>
              <w:bottom w:val="nil"/>
              <w:right w:val="nil"/>
            </w:tcBorders>
          </w:tcPr>
          <w:p w14:paraId="6D43AD87" w14:textId="77777777" w:rsidR="003909C9" w:rsidRPr="003909C9" w:rsidRDefault="003909C9" w:rsidP="003909C9">
            <w:pPr>
              <w:tabs>
                <w:tab w:val="center" w:pos="1006"/>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Wind direction </w:t>
            </w:r>
          </w:p>
        </w:tc>
        <w:tc>
          <w:tcPr>
            <w:tcW w:w="6743" w:type="dxa"/>
            <w:tcBorders>
              <w:top w:val="nil"/>
              <w:left w:val="nil"/>
              <w:bottom w:val="nil"/>
              <w:right w:val="nil"/>
            </w:tcBorders>
          </w:tcPr>
          <w:p w14:paraId="5864F85F"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arrow on compass rose 1...360° </w:t>
            </w:r>
          </w:p>
        </w:tc>
      </w:tr>
      <w:tr w:rsidR="003909C9" w:rsidRPr="003909C9" w14:paraId="01AA7560" w14:textId="77777777" w:rsidTr="00224F64">
        <w:trPr>
          <w:trHeight w:val="566"/>
        </w:trPr>
        <w:tc>
          <w:tcPr>
            <w:tcW w:w="2194" w:type="dxa"/>
            <w:tcBorders>
              <w:top w:val="nil"/>
              <w:left w:val="nil"/>
              <w:bottom w:val="nil"/>
              <w:right w:val="nil"/>
            </w:tcBorders>
          </w:tcPr>
          <w:p w14:paraId="74D5F5E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p w14:paraId="4F46B74B" w14:textId="77777777" w:rsidR="003909C9" w:rsidRPr="003909C9" w:rsidRDefault="003909C9" w:rsidP="003909C9">
            <w:pPr>
              <w:spacing w:line="259" w:lineRule="auto"/>
              <w:rPr>
                <w:rFonts w:ascii="Bookman Old Style" w:hAnsi="Bookman Old Style"/>
                <w:sz w:val="22"/>
                <w:szCs w:val="22"/>
                <w:lang w:eastAsia="en-US"/>
              </w:rPr>
            </w:pPr>
          </w:p>
        </w:tc>
        <w:tc>
          <w:tcPr>
            <w:tcW w:w="6743" w:type="dxa"/>
            <w:tcBorders>
              <w:top w:val="nil"/>
              <w:left w:val="nil"/>
              <w:bottom w:val="nil"/>
              <w:right w:val="nil"/>
            </w:tcBorders>
          </w:tcPr>
          <w:p w14:paraId="66F28A24"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digital </w:t>
            </w:r>
            <w:proofErr w:type="gramStart"/>
            <w:r w:rsidRPr="003909C9">
              <w:rPr>
                <w:rFonts w:ascii="Bookman Old Style" w:hAnsi="Bookman Old Style"/>
                <w:sz w:val="22"/>
                <w:szCs w:val="22"/>
                <w:lang w:eastAsia="en-US"/>
              </w:rPr>
              <w:t>2 or 10 minute</w:t>
            </w:r>
            <w:proofErr w:type="gramEnd"/>
            <w:r w:rsidRPr="003909C9">
              <w:rPr>
                <w:rFonts w:ascii="Bookman Old Style" w:hAnsi="Bookman Old Style"/>
                <w:sz w:val="22"/>
                <w:szCs w:val="22"/>
                <w:lang w:eastAsia="en-US"/>
              </w:rPr>
              <w:t xml:space="preserve"> average respectively variation </w:t>
            </w:r>
          </w:p>
        </w:tc>
      </w:tr>
      <w:tr w:rsidR="003909C9" w:rsidRPr="003909C9" w14:paraId="644B5689" w14:textId="77777777" w:rsidTr="00224F64">
        <w:trPr>
          <w:trHeight w:val="283"/>
        </w:trPr>
        <w:tc>
          <w:tcPr>
            <w:tcW w:w="2194" w:type="dxa"/>
            <w:tcBorders>
              <w:top w:val="nil"/>
              <w:left w:val="nil"/>
              <w:bottom w:val="nil"/>
              <w:right w:val="nil"/>
            </w:tcBorders>
          </w:tcPr>
          <w:p w14:paraId="0365A5BE" w14:textId="77777777" w:rsidR="003909C9" w:rsidRPr="003909C9" w:rsidRDefault="003909C9" w:rsidP="003909C9">
            <w:pPr>
              <w:tabs>
                <w:tab w:val="center" w:pos="872"/>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Air pressure </w:t>
            </w:r>
          </w:p>
        </w:tc>
        <w:tc>
          <w:tcPr>
            <w:tcW w:w="6743" w:type="dxa"/>
            <w:tcBorders>
              <w:top w:val="nil"/>
              <w:left w:val="nil"/>
              <w:bottom w:val="nil"/>
              <w:right w:val="nil"/>
            </w:tcBorders>
          </w:tcPr>
          <w:p w14:paraId="6D941089"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QNH (reduced to sea level) </w:t>
            </w:r>
          </w:p>
        </w:tc>
      </w:tr>
      <w:tr w:rsidR="003909C9" w:rsidRPr="003909C9" w14:paraId="7ABA69A8" w14:textId="77777777" w:rsidTr="00224F64">
        <w:trPr>
          <w:trHeight w:val="283"/>
        </w:trPr>
        <w:tc>
          <w:tcPr>
            <w:tcW w:w="2194" w:type="dxa"/>
            <w:tcBorders>
              <w:top w:val="nil"/>
              <w:left w:val="nil"/>
              <w:bottom w:val="nil"/>
              <w:right w:val="nil"/>
            </w:tcBorders>
          </w:tcPr>
          <w:p w14:paraId="3943C3B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77B87701"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QFE (reduced to runway level) </w:t>
            </w:r>
          </w:p>
        </w:tc>
      </w:tr>
      <w:tr w:rsidR="003909C9" w:rsidRPr="003909C9" w14:paraId="1FCCE32D" w14:textId="77777777" w:rsidTr="00224F64">
        <w:trPr>
          <w:trHeight w:val="566"/>
        </w:trPr>
        <w:tc>
          <w:tcPr>
            <w:tcW w:w="2194" w:type="dxa"/>
            <w:tcBorders>
              <w:top w:val="nil"/>
              <w:left w:val="nil"/>
              <w:bottom w:val="nil"/>
              <w:right w:val="nil"/>
            </w:tcBorders>
          </w:tcPr>
          <w:p w14:paraId="5C743B7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p w14:paraId="7219C0DB" w14:textId="77777777" w:rsidR="003909C9" w:rsidRPr="003909C9" w:rsidRDefault="003909C9" w:rsidP="003909C9">
            <w:pPr>
              <w:spacing w:line="259" w:lineRule="auto"/>
              <w:rPr>
                <w:rFonts w:ascii="Bookman Old Style" w:hAnsi="Bookman Old Style"/>
                <w:sz w:val="22"/>
                <w:szCs w:val="22"/>
                <w:lang w:eastAsia="en-US"/>
              </w:rPr>
            </w:pPr>
          </w:p>
        </w:tc>
        <w:tc>
          <w:tcPr>
            <w:tcW w:w="6743" w:type="dxa"/>
            <w:tcBorders>
              <w:top w:val="nil"/>
              <w:left w:val="nil"/>
              <w:bottom w:val="nil"/>
              <w:right w:val="nil"/>
            </w:tcBorders>
          </w:tcPr>
          <w:p w14:paraId="61088B17" w14:textId="77777777" w:rsidR="003909C9" w:rsidRPr="003909C9" w:rsidRDefault="003909C9" w:rsidP="003909C9">
            <w:pPr>
              <w:spacing w:line="259" w:lineRule="auto"/>
              <w:ind w:left="74"/>
              <w:rPr>
                <w:rFonts w:ascii="Bookman Old Style" w:hAnsi="Bookman Old Style"/>
                <w:sz w:val="22"/>
                <w:szCs w:val="22"/>
                <w:lang w:eastAsia="en-US"/>
              </w:rPr>
            </w:pPr>
            <w:proofErr w:type="gramStart"/>
            <w:r w:rsidRPr="003909C9">
              <w:rPr>
                <w:rFonts w:ascii="Bookman Old Style" w:hAnsi="Bookman Old Style"/>
                <w:sz w:val="22"/>
                <w:szCs w:val="22"/>
                <w:lang w:eastAsia="en-US"/>
              </w:rPr>
              <w:t>TRL  (</w:t>
            </w:r>
            <w:proofErr w:type="gramEnd"/>
            <w:r w:rsidRPr="003909C9">
              <w:rPr>
                <w:rFonts w:ascii="Bookman Old Style" w:hAnsi="Bookman Old Style"/>
                <w:sz w:val="22"/>
                <w:szCs w:val="22"/>
                <w:lang w:eastAsia="en-US"/>
              </w:rPr>
              <w:t xml:space="preserve">Transition level) </w:t>
            </w:r>
          </w:p>
        </w:tc>
      </w:tr>
      <w:tr w:rsidR="003909C9" w:rsidRPr="003909C9" w14:paraId="65868476" w14:textId="77777777" w:rsidTr="00224F64">
        <w:trPr>
          <w:trHeight w:val="283"/>
        </w:trPr>
        <w:tc>
          <w:tcPr>
            <w:tcW w:w="2194" w:type="dxa"/>
            <w:tcBorders>
              <w:top w:val="nil"/>
              <w:left w:val="nil"/>
              <w:bottom w:val="nil"/>
              <w:right w:val="nil"/>
            </w:tcBorders>
          </w:tcPr>
          <w:p w14:paraId="1233E574" w14:textId="77777777" w:rsidR="003909C9" w:rsidRPr="003909C9" w:rsidRDefault="003909C9" w:rsidP="003909C9">
            <w:pPr>
              <w:tabs>
                <w:tab w:val="center" w:pos="1059"/>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Airport warning </w:t>
            </w:r>
          </w:p>
        </w:tc>
        <w:tc>
          <w:tcPr>
            <w:tcW w:w="6743" w:type="dxa"/>
            <w:tcBorders>
              <w:top w:val="nil"/>
              <w:left w:val="nil"/>
              <w:bottom w:val="nil"/>
              <w:right w:val="nil"/>
            </w:tcBorders>
          </w:tcPr>
          <w:p w14:paraId="6BF65E24"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trouble of speed sensor </w:t>
            </w:r>
          </w:p>
        </w:tc>
      </w:tr>
      <w:tr w:rsidR="003909C9" w:rsidRPr="003909C9" w14:paraId="6ED5B1B4" w14:textId="77777777" w:rsidTr="00224F64">
        <w:trPr>
          <w:trHeight w:val="283"/>
        </w:trPr>
        <w:tc>
          <w:tcPr>
            <w:tcW w:w="2194" w:type="dxa"/>
            <w:tcBorders>
              <w:top w:val="nil"/>
              <w:left w:val="nil"/>
              <w:bottom w:val="nil"/>
              <w:right w:val="nil"/>
            </w:tcBorders>
          </w:tcPr>
          <w:p w14:paraId="7494869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00FC6C5C"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trouble of direction sensor </w:t>
            </w:r>
          </w:p>
        </w:tc>
      </w:tr>
      <w:tr w:rsidR="003909C9" w:rsidRPr="003909C9" w14:paraId="6B7C20B5" w14:textId="77777777" w:rsidTr="00224F64">
        <w:trPr>
          <w:trHeight w:val="283"/>
        </w:trPr>
        <w:tc>
          <w:tcPr>
            <w:tcW w:w="2194" w:type="dxa"/>
            <w:tcBorders>
              <w:top w:val="nil"/>
              <w:left w:val="nil"/>
              <w:bottom w:val="nil"/>
              <w:right w:val="nil"/>
            </w:tcBorders>
          </w:tcPr>
          <w:p w14:paraId="170F2DA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3C56DD7F"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10 min average value of wind speed &gt; 20 knots </w:t>
            </w:r>
          </w:p>
        </w:tc>
      </w:tr>
      <w:tr w:rsidR="003909C9" w:rsidRPr="003909C9" w14:paraId="51675693" w14:textId="77777777" w:rsidTr="00224F64">
        <w:trPr>
          <w:trHeight w:val="274"/>
        </w:trPr>
        <w:tc>
          <w:tcPr>
            <w:tcW w:w="2194" w:type="dxa"/>
            <w:tcBorders>
              <w:top w:val="nil"/>
              <w:left w:val="nil"/>
              <w:bottom w:val="nil"/>
              <w:right w:val="nil"/>
            </w:tcBorders>
          </w:tcPr>
          <w:p w14:paraId="13FFBC3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743" w:type="dxa"/>
            <w:tcBorders>
              <w:top w:val="nil"/>
              <w:left w:val="nil"/>
              <w:bottom w:val="nil"/>
              <w:right w:val="nil"/>
            </w:tcBorders>
          </w:tcPr>
          <w:p w14:paraId="54E43237" w14:textId="77777777" w:rsidR="003909C9" w:rsidRPr="003909C9" w:rsidRDefault="003909C9" w:rsidP="003909C9">
            <w:pPr>
              <w:spacing w:line="259" w:lineRule="auto"/>
              <w:ind w:left="74"/>
              <w:rPr>
                <w:rFonts w:ascii="Bookman Old Style" w:hAnsi="Bookman Old Style"/>
                <w:sz w:val="22"/>
                <w:szCs w:val="22"/>
                <w:lang w:eastAsia="en-US"/>
              </w:rPr>
            </w:pPr>
            <w:r w:rsidRPr="003909C9">
              <w:rPr>
                <w:rFonts w:ascii="Bookman Old Style" w:hAnsi="Bookman Old Style"/>
                <w:sz w:val="22"/>
                <w:szCs w:val="22"/>
                <w:lang w:eastAsia="en-US"/>
              </w:rPr>
              <w:t xml:space="preserve">gust &gt; 30 knots </w:t>
            </w:r>
          </w:p>
        </w:tc>
      </w:tr>
    </w:tbl>
    <w:p w14:paraId="04712324" w14:textId="77777777" w:rsidR="003909C9" w:rsidRPr="003909C9" w:rsidRDefault="003909C9" w:rsidP="003909C9">
      <w:pPr>
        <w:spacing w:line="259" w:lineRule="auto"/>
        <w:ind w:left="142"/>
        <w:rPr>
          <w:rFonts w:ascii="Bookman Old Style" w:eastAsia="Calibri" w:hAnsi="Bookman Old Style"/>
          <w:kern w:val="2"/>
          <w:sz w:val="22"/>
          <w:szCs w:val="22"/>
          <w:lang w:eastAsia="en-US"/>
          <w14:ligatures w14:val="standardContextual"/>
        </w:rPr>
      </w:pPr>
    </w:p>
    <w:tbl>
      <w:tblPr>
        <w:tblStyle w:val="TableGrid"/>
        <w:tblW w:w="9083" w:type="dxa"/>
        <w:tblInd w:w="142" w:type="dxa"/>
        <w:tblLook w:val="04A0" w:firstRow="1" w:lastRow="0" w:firstColumn="1" w:lastColumn="0" w:noHBand="0" w:noVBand="1"/>
      </w:tblPr>
      <w:tblGrid>
        <w:gridCol w:w="2268"/>
        <w:gridCol w:w="6815"/>
      </w:tblGrid>
      <w:tr w:rsidR="003909C9" w:rsidRPr="003909C9" w14:paraId="2065925B" w14:textId="77777777" w:rsidTr="00224F64">
        <w:trPr>
          <w:trHeight w:val="274"/>
        </w:trPr>
        <w:tc>
          <w:tcPr>
            <w:tcW w:w="2268" w:type="dxa"/>
            <w:tcBorders>
              <w:top w:val="nil"/>
              <w:left w:val="nil"/>
              <w:bottom w:val="nil"/>
              <w:right w:val="nil"/>
            </w:tcBorders>
          </w:tcPr>
          <w:p w14:paraId="035DD879" w14:textId="77777777" w:rsidR="003909C9" w:rsidRPr="003909C9" w:rsidRDefault="003909C9" w:rsidP="003909C9">
            <w:pPr>
              <w:tabs>
                <w:tab w:val="center" w:pos="852"/>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roofErr w:type="spellStart"/>
            <w:r w:rsidRPr="003909C9">
              <w:rPr>
                <w:rFonts w:ascii="Bookman Old Style" w:hAnsi="Bookman Old Style"/>
                <w:sz w:val="22"/>
                <w:szCs w:val="22"/>
                <w:lang w:eastAsia="en-US"/>
              </w:rPr>
              <w:t>Speci</w:t>
            </w:r>
            <w:proofErr w:type="spellEnd"/>
            <w:r w:rsidRPr="003909C9">
              <w:rPr>
                <w:rFonts w:ascii="Bookman Old Style" w:hAnsi="Bookman Old Style"/>
                <w:sz w:val="22"/>
                <w:szCs w:val="22"/>
                <w:lang w:eastAsia="en-US"/>
              </w:rPr>
              <w:t xml:space="preserve"> alarm </w:t>
            </w:r>
          </w:p>
        </w:tc>
        <w:tc>
          <w:tcPr>
            <w:tcW w:w="6815" w:type="dxa"/>
            <w:tcBorders>
              <w:top w:val="nil"/>
              <w:left w:val="nil"/>
              <w:bottom w:val="nil"/>
              <w:right w:val="nil"/>
            </w:tcBorders>
          </w:tcPr>
          <w:p w14:paraId="42465CDE"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variation of wind direction more </w:t>
            </w:r>
            <w:proofErr w:type="spellStart"/>
            <w:r w:rsidRPr="003909C9">
              <w:rPr>
                <w:rFonts w:ascii="Bookman Old Style" w:hAnsi="Bookman Old Style"/>
                <w:sz w:val="22"/>
                <w:szCs w:val="22"/>
                <w:lang w:eastAsia="en-US"/>
              </w:rPr>
              <w:t>then</w:t>
            </w:r>
            <w:proofErr w:type="spellEnd"/>
            <w:r w:rsidRPr="003909C9">
              <w:rPr>
                <w:rFonts w:ascii="Bookman Old Style" w:hAnsi="Bookman Old Style"/>
                <w:sz w:val="22"/>
                <w:szCs w:val="22"/>
                <w:lang w:eastAsia="en-US"/>
              </w:rPr>
              <w:t xml:space="preserve"> 60° during the last 10 min </w:t>
            </w:r>
          </w:p>
        </w:tc>
      </w:tr>
      <w:tr w:rsidR="003909C9" w:rsidRPr="003909C9" w14:paraId="27AE7D7C" w14:textId="77777777" w:rsidTr="00224F64">
        <w:trPr>
          <w:trHeight w:val="283"/>
        </w:trPr>
        <w:tc>
          <w:tcPr>
            <w:tcW w:w="2268" w:type="dxa"/>
            <w:tcBorders>
              <w:top w:val="nil"/>
              <w:left w:val="nil"/>
              <w:bottom w:val="nil"/>
              <w:right w:val="nil"/>
            </w:tcBorders>
          </w:tcPr>
          <w:p w14:paraId="73AC818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815" w:type="dxa"/>
            <w:tcBorders>
              <w:top w:val="nil"/>
              <w:left w:val="nil"/>
              <w:bottom w:val="nil"/>
              <w:right w:val="nil"/>
            </w:tcBorders>
          </w:tcPr>
          <w:p w14:paraId="3BF1008A" w14:textId="77777777" w:rsidR="003909C9" w:rsidRPr="003909C9" w:rsidRDefault="003909C9" w:rsidP="003909C9">
            <w:pPr>
              <w:spacing w:line="259" w:lineRule="auto"/>
              <w:rPr>
                <w:rFonts w:ascii="Bookman Old Style" w:hAnsi="Bookman Old Style"/>
                <w:sz w:val="22"/>
                <w:szCs w:val="22"/>
                <w:lang w:eastAsia="en-US"/>
              </w:rPr>
            </w:pPr>
            <w:proofErr w:type="gramStart"/>
            <w:r w:rsidRPr="003909C9">
              <w:rPr>
                <w:rFonts w:ascii="Bookman Old Style" w:hAnsi="Bookman Old Style"/>
                <w:sz w:val="22"/>
                <w:szCs w:val="22"/>
                <w:lang w:eastAsia="en-US"/>
              </w:rPr>
              <w:t>10 minute</w:t>
            </w:r>
            <w:proofErr w:type="gramEnd"/>
            <w:r w:rsidRPr="003909C9">
              <w:rPr>
                <w:rFonts w:ascii="Bookman Old Style" w:hAnsi="Bookman Old Style"/>
                <w:sz w:val="22"/>
                <w:szCs w:val="22"/>
                <w:lang w:eastAsia="en-US"/>
              </w:rPr>
              <w:t xml:space="preserve"> average of wind speed changes more </w:t>
            </w:r>
            <w:proofErr w:type="spellStart"/>
            <w:r w:rsidRPr="003909C9">
              <w:rPr>
                <w:rFonts w:ascii="Bookman Old Style" w:hAnsi="Bookman Old Style"/>
                <w:sz w:val="22"/>
                <w:szCs w:val="22"/>
                <w:lang w:eastAsia="en-US"/>
              </w:rPr>
              <w:t>then</w:t>
            </w:r>
            <w:proofErr w:type="spellEnd"/>
            <w:r w:rsidRPr="003909C9">
              <w:rPr>
                <w:rFonts w:ascii="Bookman Old Style" w:hAnsi="Bookman Old Style"/>
                <w:sz w:val="22"/>
                <w:szCs w:val="22"/>
                <w:lang w:eastAsia="en-US"/>
              </w:rPr>
              <w:t xml:space="preserve"> 10 knots </w:t>
            </w:r>
          </w:p>
        </w:tc>
      </w:tr>
      <w:tr w:rsidR="003909C9" w:rsidRPr="003909C9" w14:paraId="674F8F26" w14:textId="77777777" w:rsidTr="00224F64">
        <w:trPr>
          <w:trHeight w:val="283"/>
        </w:trPr>
        <w:tc>
          <w:tcPr>
            <w:tcW w:w="2268" w:type="dxa"/>
            <w:tcBorders>
              <w:top w:val="nil"/>
              <w:left w:val="nil"/>
              <w:bottom w:val="nil"/>
              <w:right w:val="nil"/>
            </w:tcBorders>
          </w:tcPr>
          <w:p w14:paraId="6C10BF3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6815" w:type="dxa"/>
            <w:tcBorders>
              <w:top w:val="nil"/>
              <w:left w:val="nil"/>
              <w:bottom w:val="nil"/>
              <w:right w:val="nil"/>
            </w:tcBorders>
          </w:tcPr>
          <w:p w14:paraId="59853BA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gust increases more </w:t>
            </w:r>
            <w:proofErr w:type="spellStart"/>
            <w:r w:rsidRPr="003909C9">
              <w:rPr>
                <w:rFonts w:ascii="Bookman Old Style" w:hAnsi="Bookman Old Style"/>
                <w:sz w:val="22"/>
                <w:szCs w:val="22"/>
                <w:lang w:eastAsia="en-US"/>
              </w:rPr>
              <w:t>then</w:t>
            </w:r>
            <w:proofErr w:type="spellEnd"/>
            <w:r w:rsidRPr="003909C9">
              <w:rPr>
                <w:rFonts w:ascii="Bookman Old Style" w:hAnsi="Bookman Old Style"/>
                <w:sz w:val="22"/>
                <w:szCs w:val="22"/>
                <w:lang w:eastAsia="en-US"/>
              </w:rPr>
              <w:t xml:space="preserve"> 10 knots </w:t>
            </w:r>
          </w:p>
        </w:tc>
      </w:tr>
      <w:tr w:rsidR="003909C9" w:rsidRPr="003909C9" w14:paraId="4EC851D6" w14:textId="77777777" w:rsidTr="00224F64">
        <w:trPr>
          <w:trHeight w:val="566"/>
        </w:trPr>
        <w:tc>
          <w:tcPr>
            <w:tcW w:w="2268" w:type="dxa"/>
            <w:tcBorders>
              <w:top w:val="nil"/>
              <w:left w:val="nil"/>
              <w:bottom w:val="nil"/>
              <w:right w:val="nil"/>
            </w:tcBorders>
          </w:tcPr>
          <w:p w14:paraId="7233983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p w14:paraId="40628583" w14:textId="77777777" w:rsidR="003909C9" w:rsidRPr="003909C9" w:rsidRDefault="003909C9" w:rsidP="003909C9">
            <w:pPr>
              <w:spacing w:line="259" w:lineRule="auto"/>
              <w:rPr>
                <w:rFonts w:ascii="Bookman Old Style" w:hAnsi="Bookman Old Style"/>
                <w:sz w:val="22"/>
                <w:szCs w:val="22"/>
                <w:lang w:eastAsia="en-US"/>
              </w:rPr>
            </w:pPr>
          </w:p>
        </w:tc>
        <w:tc>
          <w:tcPr>
            <w:tcW w:w="6815" w:type="dxa"/>
            <w:tcBorders>
              <w:top w:val="nil"/>
              <w:left w:val="nil"/>
              <w:bottom w:val="nil"/>
              <w:right w:val="nil"/>
            </w:tcBorders>
          </w:tcPr>
          <w:p w14:paraId="1EA8DA3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VRB &lt;&gt; ASD </w:t>
            </w:r>
          </w:p>
        </w:tc>
      </w:tr>
      <w:tr w:rsidR="003909C9" w:rsidRPr="003909C9" w14:paraId="6ABE4265" w14:textId="77777777" w:rsidTr="00224F64">
        <w:trPr>
          <w:trHeight w:val="283"/>
        </w:trPr>
        <w:tc>
          <w:tcPr>
            <w:tcW w:w="2268" w:type="dxa"/>
            <w:tcBorders>
              <w:top w:val="nil"/>
              <w:left w:val="nil"/>
              <w:bottom w:val="nil"/>
              <w:right w:val="nil"/>
            </w:tcBorders>
          </w:tcPr>
          <w:p w14:paraId="75F8611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Push bottoms: </w:t>
            </w:r>
          </w:p>
        </w:tc>
        <w:tc>
          <w:tcPr>
            <w:tcW w:w="6815" w:type="dxa"/>
            <w:tcBorders>
              <w:top w:val="nil"/>
              <w:left w:val="nil"/>
              <w:bottom w:val="nil"/>
              <w:right w:val="nil"/>
            </w:tcBorders>
          </w:tcPr>
          <w:p w14:paraId="54B2CF0F" w14:textId="77777777" w:rsidR="003909C9" w:rsidRPr="003909C9" w:rsidRDefault="003909C9" w:rsidP="003909C9">
            <w:pPr>
              <w:spacing w:line="259" w:lineRule="auto"/>
              <w:ind w:left="1136"/>
              <w:rPr>
                <w:rFonts w:ascii="Bookman Old Style" w:hAnsi="Bookman Old Style"/>
                <w:sz w:val="22"/>
                <w:szCs w:val="22"/>
                <w:lang w:eastAsia="en-US"/>
              </w:rPr>
            </w:pPr>
          </w:p>
        </w:tc>
      </w:tr>
      <w:tr w:rsidR="003909C9" w:rsidRPr="003909C9" w14:paraId="3D232E48" w14:textId="77777777" w:rsidTr="00224F64">
        <w:trPr>
          <w:trHeight w:val="283"/>
        </w:trPr>
        <w:tc>
          <w:tcPr>
            <w:tcW w:w="2268" w:type="dxa"/>
            <w:tcBorders>
              <w:top w:val="nil"/>
              <w:left w:val="nil"/>
              <w:bottom w:val="nil"/>
              <w:right w:val="nil"/>
            </w:tcBorders>
          </w:tcPr>
          <w:p w14:paraId="200615A1" w14:textId="77777777" w:rsidR="003909C9" w:rsidRPr="003909C9" w:rsidRDefault="003909C9" w:rsidP="003909C9">
            <w:pPr>
              <w:tabs>
                <w:tab w:val="center" w:pos="563"/>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Menu </w:t>
            </w:r>
          </w:p>
        </w:tc>
        <w:tc>
          <w:tcPr>
            <w:tcW w:w="6815" w:type="dxa"/>
            <w:tcBorders>
              <w:top w:val="nil"/>
              <w:left w:val="nil"/>
              <w:bottom w:val="nil"/>
              <w:right w:val="nil"/>
            </w:tcBorders>
          </w:tcPr>
          <w:p w14:paraId="24787B6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to enter into the menu  </w:t>
            </w:r>
          </w:p>
        </w:tc>
      </w:tr>
      <w:tr w:rsidR="003909C9" w:rsidRPr="003909C9" w14:paraId="5A238715" w14:textId="77777777" w:rsidTr="00224F64">
        <w:trPr>
          <w:trHeight w:val="283"/>
        </w:trPr>
        <w:tc>
          <w:tcPr>
            <w:tcW w:w="2268" w:type="dxa"/>
            <w:tcBorders>
              <w:top w:val="nil"/>
              <w:left w:val="nil"/>
              <w:bottom w:val="nil"/>
              <w:right w:val="nil"/>
            </w:tcBorders>
          </w:tcPr>
          <w:p w14:paraId="09B35068" w14:textId="77777777" w:rsidR="003909C9" w:rsidRPr="003909C9" w:rsidRDefault="003909C9" w:rsidP="003909C9">
            <w:pPr>
              <w:tabs>
                <w:tab w:val="center" w:pos="785"/>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Arrow left </w:t>
            </w:r>
          </w:p>
        </w:tc>
        <w:tc>
          <w:tcPr>
            <w:tcW w:w="6815" w:type="dxa"/>
            <w:tcBorders>
              <w:top w:val="nil"/>
              <w:left w:val="nil"/>
              <w:bottom w:val="nil"/>
              <w:right w:val="nil"/>
            </w:tcBorders>
          </w:tcPr>
          <w:p w14:paraId="3F206DD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to jump inside of the menu and to select the outstation </w:t>
            </w:r>
          </w:p>
        </w:tc>
      </w:tr>
      <w:tr w:rsidR="003909C9" w:rsidRPr="003909C9" w14:paraId="45AE160E" w14:textId="77777777" w:rsidTr="00224F64">
        <w:trPr>
          <w:trHeight w:val="283"/>
        </w:trPr>
        <w:tc>
          <w:tcPr>
            <w:tcW w:w="2268" w:type="dxa"/>
            <w:tcBorders>
              <w:top w:val="nil"/>
              <w:left w:val="nil"/>
              <w:bottom w:val="nil"/>
              <w:right w:val="nil"/>
            </w:tcBorders>
          </w:tcPr>
          <w:p w14:paraId="20021BA1" w14:textId="77777777" w:rsidR="003909C9" w:rsidRPr="003909C9" w:rsidRDefault="003909C9" w:rsidP="003909C9">
            <w:pPr>
              <w:tabs>
                <w:tab w:val="center" w:pos="745"/>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Arrow up </w:t>
            </w:r>
          </w:p>
        </w:tc>
        <w:tc>
          <w:tcPr>
            <w:tcW w:w="6815" w:type="dxa"/>
            <w:tcBorders>
              <w:top w:val="nil"/>
              <w:left w:val="nil"/>
              <w:bottom w:val="nil"/>
              <w:right w:val="nil"/>
            </w:tcBorders>
          </w:tcPr>
          <w:p w14:paraId="0BEAB1A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to scroll inside of the menu and to select the dimension of wind speed </w:t>
            </w:r>
          </w:p>
        </w:tc>
      </w:tr>
      <w:tr w:rsidR="003909C9" w:rsidRPr="003909C9" w14:paraId="57F99FAC" w14:textId="77777777" w:rsidTr="00224F64">
        <w:trPr>
          <w:trHeight w:val="284"/>
        </w:trPr>
        <w:tc>
          <w:tcPr>
            <w:tcW w:w="2268" w:type="dxa"/>
            <w:tcBorders>
              <w:top w:val="nil"/>
              <w:left w:val="nil"/>
              <w:bottom w:val="nil"/>
              <w:right w:val="nil"/>
            </w:tcBorders>
          </w:tcPr>
          <w:p w14:paraId="4290EE61" w14:textId="77777777" w:rsidR="003909C9" w:rsidRPr="003909C9" w:rsidRDefault="003909C9" w:rsidP="003909C9">
            <w:pPr>
              <w:tabs>
                <w:tab w:val="center" w:pos="892"/>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Arrow down </w:t>
            </w:r>
          </w:p>
        </w:tc>
        <w:tc>
          <w:tcPr>
            <w:tcW w:w="6815" w:type="dxa"/>
            <w:tcBorders>
              <w:top w:val="nil"/>
              <w:left w:val="nil"/>
              <w:bottom w:val="nil"/>
              <w:right w:val="nil"/>
            </w:tcBorders>
          </w:tcPr>
          <w:p w14:paraId="4D15CA2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to scroll inside of the menu and to select the dimension of air pressure </w:t>
            </w:r>
          </w:p>
        </w:tc>
      </w:tr>
      <w:tr w:rsidR="003909C9" w:rsidRPr="003909C9" w14:paraId="4F88BC59" w14:textId="77777777" w:rsidTr="00224F64">
        <w:trPr>
          <w:trHeight w:val="1133"/>
        </w:trPr>
        <w:tc>
          <w:tcPr>
            <w:tcW w:w="2268" w:type="dxa"/>
            <w:tcBorders>
              <w:top w:val="nil"/>
              <w:left w:val="nil"/>
              <w:bottom w:val="nil"/>
              <w:right w:val="nil"/>
            </w:tcBorders>
          </w:tcPr>
          <w:p w14:paraId="1E6F7156" w14:textId="77777777" w:rsidR="003909C9" w:rsidRPr="003909C9" w:rsidRDefault="003909C9" w:rsidP="003909C9">
            <w:pPr>
              <w:tabs>
                <w:tab w:val="center" w:pos="851"/>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Arrow right </w:t>
            </w:r>
          </w:p>
          <w:p w14:paraId="345BC0A4" w14:textId="77777777" w:rsidR="003909C9" w:rsidRPr="003909C9" w:rsidRDefault="003909C9" w:rsidP="003909C9">
            <w:pPr>
              <w:spacing w:line="259" w:lineRule="auto"/>
              <w:rPr>
                <w:rFonts w:ascii="Bookman Old Style" w:hAnsi="Bookman Old Style"/>
                <w:sz w:val="22"/>
                <w:szCs w:val="22"/>
                <w:lang w:eastAsia="en-US"/>
              </w:rPr>
            </w:pPr>
          </w:p>
          <w:p w14:paraId="3EFA2999" w14:textId="77777777" w:rsidR="003909C9" w:rsidRPr="003909C9" w:rsidRDefault="003909C9" w:rsidP="003909C9">
            <w:pPr>
              <w:spacing w:line="259" w:lineRule="auto"/>
              <w:rPr>
                <w:rFonts w:ascii="Bookman Old Style" w:hAnsi="Bookman Old Style"/>
                <w:sz w:val="22"/>
                <w:szCs w:val="22"/>
                <w:lang w:eastAsia="en-US"/>
              </w:rPr>
            </w:pPr>
          </w:p>
          <w:p w14:paraId="1E1A9A2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Interfaces: </w:t>
            </w:r>
          </w:p>
        </w:tc>
        <w:tc>
          <w:tcPr>
            <w:tcW w:w="6815" w:type="dxa"/>
            <w:tcBorders>
              <w:top w:val="nil"/>
              <w:left w:val="nil"/>
              <w:bottom w:val="nil"/>
              <w:right w:val="nil"/>
            </w:tcBorders>
          </w:tcPr>
          <w:p w14:paraId="7D981C7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to jump inside of the menu and to alter between </w:t>
            </w:r>
            <w:proofErr w:type="gramStart"/>
            <w:r w:rsidRPr="003909C9">
              <w:rPr>
                <w:rFonts w:ascii="Bookman Old Style" w:hAnsi="Bookman Old Style"/>
                <w:sz w:val="22"/>
                <w:szCs w:val="22"/>
                <w:lang w:eastAsia="en-US"/>
              </w:rPr>
              <w:t>2 and 10 min</w:t>
            </w:r>
            <w:proofErr w:type="gramEnd"/>
            <w:r w:rsidRPr="003909C9">
              <w:rPr>
                <w:rFonts w:ascii="Bookman Old Style" w:hAnsi="Bookman Old Style"/>
                <w:sz w:val="22"/>
                <w:szCs w:val="22"/>
                <w:lang w:eastAsia="en-US"/>
              </w:rPr>
              <w:t xml:space="preserve"> average  </w:t>
            </w:r>
          </w:p>
        </w:tc>
      </w:tr>
      <w:tr w:rsidR="003909C9" w:rsidRPr="003909C9" w14:paraId="5CE389B5" w14:textId="77777777" w:rsidTr="00224F64">
        <w:trPr>
          <w:trHeight w:val="283"/>
        </w:trPr>
        <w:tc>
          <w:tcPr>
            <w:tcW w:w="2268" w:type="dxa"/>
            <w:tcBorders>
              <w:top w:val="nil"/>
              <w:left w:val="nil"/>
              <w:bottom w:val="nil"/>
              <w:right w:val="nil"/>
            </w:tcBorders>
          </w:tcPr>
          <w:p w14:paraId="4BAE884F" w14:textId="77777777" w:rsidR="003909C9" w:rsidRPr="003909C9" w:rsidRDefault="003909C9" w:rsidP="003909C9">
            <w:pPr>
              <w:tabs>
                <w:tab w:val="center" w:pos="611"/>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RS232 </w:t>
            </w:r>
          </w:p>
        </w:tc>
        <w:tc>
          <w:tcPr>
            <w:tcW w:w="6815" w:type="dxa"/>
            <w:tcBorders>
              <w:top w:val="nil"/>
              <w:left w:val="nil"/>
              <w:bottom w:val="nil"/>
              <w:right w:val="nil"/>
            </w:tcBorders>
          </w:tcPr>
          <w:p w14:paraId="01B020B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for communication between outstation and display via modem </w:t>
            </w:r>
          </w:p>
        </w:tc>
      </w:tr>
      <w:tr w:rsidR="003909C9" w:rsidRPr="003909C9" w14:paraId="7E018CF4" w14:textId="77777777" w:rsidTr="00224F64">
        <w:trPr>
          <w:trHeight w:val="850"/>
        </w:trPr>
        <w:tc>
          <w:tcPr>
            <w:tcW w:w="2268" w:type="dxa"/>
            <w:tcBorders>
              <w:top w:val="nil"/>
              <w:left w:val="nil"/>
              <w:bottom w:val="nil"/>
              <w:right w:val="nil"/>
            </w:tcBorders>
          </w:tcPr>
          <w:p w14:paraId="2026C950" w14:textId="77777777" w:rsidR="003909C9" w:rsidRPr="003909C9" w:rsidRDefault="003909C9" w:rsidP="003909C9">
            <w:pPr>
              <w:tabs>
                <w:tab w:val="center" w:pos="752"/>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t xml:space="preserve">Keyboard </w:t>
            </w:r>
          </w:p>
          <w:p w14:paraId="0B05C36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p w14:paraId="772608E0" w14:textId="77777777" w:rsidR="003909C9" w:rsidRPr="003909C9" w:rsidRDefault="003909C9" w:rsidP="003909C9">
            <w:pPr>
              <w:spacing w:line="259" w:lineRule="auto"/>
              <w:rPr>
                <w:rFonts w:ascii="Bookman Old Style" w:hAnsi="Bookman Old Style"/>
                <w:sz w:val="22"/>
                <w:szCs w:val="22"/>
                <w:lang w:eastAsia="en-US"/>
              </w:rPr>
            </w:pPr>
          </w:p>
        </w:tc>
        <w:tc>
          <w:tcPr>
            <w:tcW w:w="6815" w:type="dxa"/>
            <w:tcBorders>
              <w:top w:val="nil"/>
              <w:left w:val="nil"/>
              <w:bottom w:val="nil"/>
              <w:right w:val="nil"/>
            </w:tcBorders>
          </w:tcPr>
          <w:p w14:paraId="092F7E0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DIN connector for keyboard for purpose of installation  </w:t>
            </w:r>
          </w:p>
        </w:tc>
      </w:tr>
      <w:tr w:rsidR="003909C9" w:rsidRPr="003909C9" w14:paraId="24311F72" w14:textId="77777777" w:rsidTr="00224F64">
        <w:trPr>
          <w:trHeight w:val="283"/>
        </w:trPr>
        <w:tc>
          <w:tcPr>
            <w:tcW w:w="2268" w:type="dxa"/>
            <w:tcBorders>
              <w:top w:val="nil"/>
              <w:left w:val="nil"/>
              <w:bottom w:val="nil"/>
              <w:right w:val="nil"/>
            </w:tcBorders>
          </w:tcPr>
          <w:p w14:paraId="1C896D5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Power supply </w:t>
            </w:r>
          </w:p>
        </w:tc>
        <w:tc>
          <w:tcPr>
            <w:tcW w:w="6815" w:type="dxa"/>
            <w:tcBorders>
              <w:top w:val="nil"/>
              <w:left w:val="nil"/>
              <w:bottom w:val="nil"/>
              <w:right w:val="nil"/>
            </w:tcBorders>
          </w:tcPr>
          <w:p w14:paraId="5F358B62" w14:textId="77777777" w:rsidR="003909C9" w:rsidRPr="003909C9" w:rsidRDefault="003909C9" w:rsidP="003909C9">
            <w:pPr>
              <w:tabs>
                <w:tab w:val="center" w:pos="1238"/>
                <w:tab w:val="center" w:pos="3277"/>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 xml:space="preserve">100...230 V AC   50/60 Hz </w:t>
            </w:r>
          </w:p>
        </w:tc>
      </w:tr>
      <w:tr w:rsidR="003909C9" w:rsidRPr="003909C9" w14:paraId="0F61DC0F" w14:textId="77777777" w:rsidTr="00224F64">
        <w:trPr>
          <w:trHeight w:val="283"/>
        </w:trPr>
        <w:tc>
          <w:tcPr>
            <w:tcW w:w="2268" w:type="dxa"/>
            <w:tcBorders>
              <w:top w:val="nil"/>
              <w:left w:val="nil"/>
              <w:bottom w:val="nil"/>
              <w:right w:val="nil"/>
            </w:tcBorders>
          </w:tcPr>
          <w:p w14:paraId="0B90210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Operating temperature </w:t>
            </w:r>
          </w:p>
        </w:tc>
        <w:tc>
          <w:tcPr>
            <w:tcW w:w="6815" w:type="dxa"/>
            <w:tcBorders>
              <w:top w:val="nil"/>
              <w:left w:val="nil"/>
              <w:bottom w:val="nil"/>
              <w:right w:val="nil"/>
            </w:tcBorders>
          </w:tcPr>
          <w:p w14:paraId="334F9708" w14:textId="77777777" w:rsidR="003909C9" w:rsidRPr="003909C9" w:rsidRDefault="003909C9" w:rsidP="003909C9">
            <w:pPr>
              <w:tabs>
                <w:tab w:val="center" w:pos="1238"/>
                <w:tab w:val="center" w:pos="2409"/>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 xml:space="preserve">0 ...60°C </w:t>
            </w:r>
          </w:p>
        </w:tc>
      </w:tr>
      <w:tr w:rsidR="003909C9" w:rsidRPr="003909C9" w14:paraId="14101AB4" w14:textId="77777777" w:rsidTr="00224F64">
        <w:trPr>
          <w:trHeight w:val="283"/>
        </w:trPr>
        <w:tc>
          <w:tcPr>
            <w:tcW w:w="2268" w:type="dxa"/>
            <w:tcBorders>
              <w:top w:val="nil"/>
              <w:left w:val="nil"/>
              <w:bottom w:val="nil"/>
              <w:right w:val="nil"/>
            </w:tcBorders>
          </w:tcPr>
          <w:p w14:paraId="3843F03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Storing temperature </w:t>
            </w:r>
          </w:p>
        </w:tc>
        <w:tc>
          <w:tcPr>
            <w:tcW w:w="6815" w:type="dxa"/>
            <w:tcBorders>
              <w:top w:val="nil"/>
              <w:left w:val="nil"/>
              <w:bottom w:val="nil"/>
              <w:right w:val="nil"/>
            </w:tcBorders>
          </w:tcPr>
          <w:p w14:paraId="2163FDE6" w14:textId="77777777" w:rsidR="003909C9" w:rsidRPr="003909C9" w:rsidRDefault="003909C9" w:rsidP="003909C9">
            <w:pPr>
              <w:tabs>
                <w:tab w:val="center" w:pos="1238"/>
                <w:tab w:val="center" w:pos="2508"/>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 xml:space="preserve">-40...85 °C </w:t>
            </w:r>
          </w:p>
        </w:tc>
      </w:tr>
      <w:tr w:rsidR="003909C9" w:rsidRPr="003909C9" w14:paraId="5243C1CD" w14:textId="77777777" w:rsidTr="00224F64">
        <w:trPr>
          <w:trHeight w:val="283"/>
        </w:trPr>
        <w:tc>
          <w:tcPr>
            <w:tcW w:w="2268" w:type="dxa"/>
            <w:tcBorders>
              <w:top w:val="nil"/>
              <w:left w:val="nil"/>
              <w:bottom w:val="nil"/>
              <w:right w:val="nil"/>
            </w:tcBorders>
          </w:tcPr>
          <w:p w14:paraId="48DD1D1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Moisture </w:t>
            </w:r>
          </w:p>
        </w:tc>
        <w:tc>
          <w:tcPr>
            <w:tcW w:w="6815" w:type="dxa"/>
            <w:tcBorders>
              <w:top w:val="nil"/>
              <w:left w:val="nil"/>
              <w:bottom w:val="nil"/>
              <w:right w:val="nil"/>
            </w:tcBorders>
          </w:tcPr>
          <w:p w14:paraId="65B0FF6C" w14:textId="77777777" w:rsidR="003909C9" w:rsidRPr="003909C9" w:rsidRDefault="003909C9" w:rsidP="003909C9">
            <w:pPr>
              <w:tabs>
                <w:tab w:val="center" w:pos="1238"/>
                <w:tab w:val="center" w:pos="3630"/>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0...95 % at 50°</w:t>
            </w:r>
            <w:proofErr w:type="gramStart"/>
            <w:r w:rsidRPr="003909C9">
              <w:rPr>
                <w:rFonts w:ascii="Bookman Old Style" w:hAnsi="Bookman Old Style"/>
                <w:sz w:val="22"/>
                <w:szCs w:val="22"/>
                <w:lang w:eastAsia="en-US"/>
              </w:rPr>
              <w:t>C ,</w:t>
            </w:r>
            <w:proofErr w:type="gramEnd"/>
            <w:r w:rsidRPr="003909C9">
              <w:rPr>
                <w:rFonts w:ascii="Bookman Old Style" w:hAnsi="Bookman Old Style"/>
                <w:sz w:val="22"/>
                <w:szCs w:val="22"/>
                <w:lang w:eastAsia="en-US"/>
              </w:rPr>
              <w:t xml:space="preserve"> non-condensing </w:t>
            </w:r>
          </w:p>
        </w:tc>
      </w:tr>
      <w:tr w:rsidR="003909C9" w:rsidRPr="003909C9" w14:paraId="440A4AC6" w14:textId="77777777" w:rsidTr="00224F64">
        <w:trPr>
          <w:trHeight w:val="283"/>
        </w:trPr>
        <w:tc>
          <w:tcPr>
            <w:tcW w:w="2268" w:type="dxa"/>
            <w:tcBorders>
              <w:top w:val="nil"/>
              <w:left w:val="nil"/>
              <w:bottom w:val="nil"/>
              <w:right w:val="nil"/>
            </w:tcBorders>
          </w:tcPr>
          <w:p w14:paraId="0C6EC11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Dimension </w:t>
            </w:r>
          </w:p>
        </w:tc>
        <w:tc>
          <w:tcPr>
            <w:tcW w:w="6815" w:type="dxa"/>
            <w:tcBorders>
              <w:top w:val="nil"/>
              <w:left w:val="nil"/>
              <w:bottom w:val="nil"/>
              <w:right w:val="nil"/>
            </w:tcBorders>
          </w:tcPr>
          <w:p w14:paraId="0FF1A316" w14:textId="77777777" w:rsidR="003909C9" w:rsidRPr="003909C9" w:rsidRDefault="003909C9" w:rsidP="003909C9">
            <w:pPr>
              <w:tabs>
                <w:tab w:val="center" w:pos="1238"/>
                <w:tab w:val="center" w:pos="3828"/>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280mm x 225mm x 100mm (</w:t>
            </w:r>
            <w:proofErr w:type="spellStart"/>
            <w:r w:rsidRPr="003909C9">
              <w:rPr>
                <w:rFonts w:ascii="Bookman Old Style" w:hAnsi="Bookman Old Style"/>
                <w:sz w:val="22"/>
                <w:szCs w:val="22"/>
                <w:lang w:eastAsia="en-US"/>
              </w:rPr>
              <w:t>WxHxL</w:t>
            </w:r>
            <w:proofErr w:type="spellEnd"/>
            <w:r w:rsidRPr="003909C9">
              <w:rPr>
                <w:rFonts w:ascii="Bookman Old Style" w:hAnsi="Bookman Old Style"/>
                <w:sz w:val="22"/>
                <w:szCs w:val="22"/>
                <w:lang w:eastAsia="en-US"/>
              </w:rPr>
              <w:t xml:space="preserve">) </w:t>
            </w:r>
          </w:p>
        </w:tc>
      </w:tr>
      <w:tr w:rsidR="003909C9" w:rsidRPr="003909C9" w14:paraId="279EF2E5" w14:textId="77777777" w:rsidTr="00224F64">
        <w:trPr>
          <w:trHeight w:val="274"/>
        </w:trPr>
        <w:tc>
          <w:tcPr>
            <w:tcW w:w="2268" w:type="dxa"/>
            <w:tcBorders>
              <w:top w:val="nil"/>
              <w:left w:val="nil"/>
              <w:bottom w:val="nil"/>
              <w:right w:val="nil"/>
            </w:tcBorders>
          </w:tcPr>
          <w:p w14:paraId="59E3683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Weight </w:t>
            </w:r>
          </w:p>
        </w:tc>
        <w:tc>
          <w:tcPr>
            <w:tcW w:w="6815" w:type="dxa"/>
            <w:tcBorders>
              <w:top w:val="nil"/>
              <w:left w:val="nil"/>
              <w:bottom w:val="nil"/>
              <w:right w:val="nil"/>
            </w:tcBorders>
          </w:tcPr>
          <w:p w14:paraId="04220177" w14:textId="77777777" w:rsidR="003909C9" w:rsidRPr="003909C9" w:rsidRDefault="003909C9" w:rsidP="003909C9">
            <w:pPr>
              <w:tabs>
                <w:tab w:val="center" w:pos="1238"/>
                <w:tab w:val="center" w:pos="2191"/>
              </w:tabs>
              <w:spacing w:line="259" w:lineRule="auto"/>
              <w:rPr>
                <w:rFonts w:ascii="Bookman Old Style" w:hAnsi="Bookman Old Style"/>
                <w:sz w:val="22"/>
                <w:szCs w:val="22"/>
                <w:lang w:eastAsia="en-US"/>
              </w:rPr>
            </w:pPr>
            <w:r w:rsidRPr="003909C9">
              <w:rPr>
                <w:rFonts w:ascii="Bookman Old Style" w:eastAsia="Calibri" w:hAnsi="Bookman Old Style" w:cs="Calibri"/>
                <w:sz w:val="22"/>
                <w:szCs w:val="22"/>
                <w:lang w:eastAsia="en-US"/>
              </w:rPr>
              <w:tab/>
            </w:r>
            <w:r w:rsidRPr="003909C9">
              <w:rPr>
                <w:rFonts w:ascii="Bookman Old Style" w:hAnsi="Bookman Old Style"/>
                <w:sz w:val="22"/>
                <w:szCs w:val="22"/>
                <w:lang w:eastAsia="en-US"/>
              </w:rPr>
              <w:t xml:space="preserve"> : </w:t>
            </w:r>
            <w:r w:rsidRPr="003909C9">
              <w:rPr>
                <w:rFonts w:ascii="Bookman Old Style" w:hAnsi="Bookman Old Style"/>
                <w:sz w:val="22"/>
                <w:szCs w:val="22"/>
                <w:lang w:eastAsia="en-US"/>
              </w:rPr>
              <w:tab/>
              <w:t xml:space="preserve">3 kg </w:t>
            </w:r>
          </w:p>
        </w:tc>
      </w:tr>
    </w:tbl>
    <w:p w14:paraId="17D90BAB" w14:textId="77777777" w:rsidR="003909C9" w:rsidRPr="003909C9" w:rsidRDefault="003909C9" w:rsidP="003909C9">
      <w:pPr>
        <w:spacing w:line="259" w:lineRule="auto"/>
        <w:ind w:left="142"/>
        <w:rPr>
          <w:rFonts w:ascii="Bookman Old Style" w:eastAsia="Calibri" w:hAnsi="Bookman Old Style"/>
          <w:kern w:val="2"/>
          <w:sz w:val="22"/>
          <w:szCs w:val="22"/>
          <w:lang w:eastAsia="en-US"/>
          <w14:ligatures w14:val="standardContextual"/>
        </w:rPr>
      </w:pPr>
    </w:p>
    <w:p w14:paraId="7CA155BE" w14:textId="77777777" w:rsidR="003909C9" w:rsidRPr="003909C9" w:rsidRDefault="003909C9" w:rsidP="003909C9">
      <w:pPr>
        <w:spacing w:line="259" w:lineRule="auto"/>
        <w:ind w:left="142"/>
        <w:rPr>
          <w:rFonts w:ascii="Bookman Old Style" w:eastAsia="Calibri" w:hAnsi="Bookman Old Style"/>
          <w:kern w:val="2"/>
          <w:sz w:val="22"/>
          <w:szCs w:val="22"/>
          <w:lang w:eastAsia="en-US"/>
          <w14:ligatures w14:val="standardContextual"/>
        </w:rPr>
      </w:pPr>
    </w:p>
    <w:p w14:paraId="546343D2" w14:textId="77777777" w:rsidR="003909C9" w:rsidRPr="003909C9" w:rsidRDefault="003909C9" w:rsidP="003909C9">
      <w:pPr>
        <w:spacing w:after="29" w:line="259" w:lineRule="auto"/>
        <w:ind w:left="142"/>
        <w:rPr>
          <w:rFonts w:ascii="Bookman Old Style" w:eastAsia="Calibri" w:hAnsi="Bookman Old Style"/>
          <w:kern w:val="2"/>
          <w:sz w:val="22"/>
          <w:szCs w:val="22"/>
          <w:lang w:eastAsia="en-US"/>
          <w14:ligatures w14:val="standardContextual"/>
        </w:rPr>
      </w:pPr>
    </w:p>
    <w:p w14:paraId="7F2DBB68" w14:textId="77777777" w:rsidR="003909C9" w:rsidRPr="003909C9" w:rsidRDefault="003909C9" w:rsidP="003909C9">
      <w:pPr>
        <w:keepNext/>
        <w:keepLines/>
        <w:tabs>
          <w:tab w:val="center" w:pos="2707"/>
        </w:tabs>
        <w:spacing w:before="40"/>
        <w:outlineLvl w:val="2"/>
        <w:rPr>
          <w:rFonts w:ascii="Bookman Old Style" w:hAnsi="Bookman Old Style"/>
          <w:color w:val="1F3763"/>
          <w:sz w:val="22"/>
          <w:szCs w:val="22"/>
          <w:lang w:eastAsia="en-US"/>
        </w:rPr>
      </w:pPr>
      <w:r w:rsidRPr="003909C9">
        <w:rPr>
          <w:rFonts w:ascii="Bookman Old Style" w:hAnsi="Bookman Old Style"/>
          <w:color w:val="1F3763"/>
          <w:sz w:val="22"/>
          <w:szCs w:val="22"/>
          <w:lang w:eastAsia="en-US"/>
        </w:rPr>
        <w:t xml:space="preserve">2. </w:t>
      </w:r>
      <w:r w:rsidRPr="003909C9">
        <w:rPr>
          <w:rFonts w:ascii="Bookman Old Style" w:hAnsi="Bookman Old Style"/>
          <w:color w:val="1F3763"/>
          <w:sz w:val="22"/>
          <w:szCs w:val="22"/>
          <w:lang w:eastAsia="en-US"/>
        </w:rPr>
        <w:tab/>
        <w:t xml:space="preserve">Display </w:t>
      </w:r>
      <w:proofErr w:type="spellStart"/>
      <w:r w:rsidRPr="003909C9">
        <w:rPr>
          <w:rFonts w:ascii="Bookman Old Style" w:hAnsi="Bookman Old Style"/>
          <w:color w:val="1F3763"/>
          <w:sz w:val="22"/>
          <w:szCs w:val="22"/>
          <w:lang w:eastAsia="en-US"/>
        </w:rPr>
        <w:t>Connecting</w:t>
      </w:r>
      <w:proofErr w:type="spellEnd"/>
      <w:r w:rsidRPr="003909C9">
        <w:rPr>
          <w:rFonts w:ascii="Bookman Old Style" w:hAnsi="Bookman Old Style"/>
          <w:color w:val="1F3763"/>
          <w:sz w:val="22"/>
          <w:szCs w:val="22"/>
          <w:lang w:eastAsia="en-US"/>
        </w:rPr>
        <w:t xml:space="preserve"> Box AMS16-CB </w:t>
      </w:r>
    </w:p>
    <w:p w14:paraId="187B891B" w14:textId="77777777" w:rsidR="003909C9" w:rsidRPr="003909C9" w:rsidRDefault="003909C9" w:rsidP="003909C9">
      <w:pPr>
        <w:spacing w:after="24" w:line="259" w:lineRule="auto"/>
        <w:ind w:left="142"/>
        <w:rPr>
          <w:rFonts w:ascii="Bookman Old Style" w:eastAsia="Calibri" w:hAnsi="Bookman Old Style"/>
          <w:kern w:val="2"/>
          <w:sz w:val="22"/>
          <w:szCs w:val="22"/>
          <w:lang w:eastAsia="en-US"/>
          <w14:ligatures w14:val="standardContextual"/>
        </w:rPr>
      </w:pPr>
    </w:p>
    <w:p w14:paraId="5647A241"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The display connecting box with a robust plastic enclosure (IP 65) for wall mounting contains the clamps for power input, the clamps to connect the data transmission cable coming from the outstation and the clamps to connect the cable to the AMS16 Display. It is also prepared to accommodate a telephone modem or a radio modem and its power supply. </w:t>
      </w:r>
    </w:p>
    <w:p w14:paraId="15288277"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4E21C374" w14:textId="77777777" w:rsidR="003909C9" w:rsidRPr="003909C9" w:rsidRDefault="003909C9" w:rsidP="003909C9">
      <w:pPr>
        <w:spacing w:after="29" w:line="259" w:lineRule="auto"/>
        <w:ind w:left="142"/>
        <w:rPr>
          <w:rFonts w:ascii="Bookman Old Style" w:eastAsia="Calibri" w:hAnsi="Bookman Old Style"/>
          <w:kern w:val="2"/>
          <w:sz w:val="22"/>
          <w:szCs w:val="22"/>
          <w:lang w:val="en-US" w:eastAsia="en-US"/>
          <w14:ligatures w14:val="standardContextual"/>
        </w:rPr>
      </w:pPr>
    </w:p>
    <w:p w14:paraId="00542A23" w14:textId="77777777" w:rsidR="003909C9" w:rsidRPr="003909C9" w:rsidRDefault="003909C9" w:rsidP="003909C9">
      <w:pPr>
        <w:spacing w:line="259" w:lineRule="auto"/>
        <w:ind w:left="137" w:right="1091"/>
        <w:rPr>
          <w:rFonts w:ascii="Bookman Old Style" w:eastAsia="Calibri" w:hAnsi="Bookman Old Style"/>
          <w:kern w:val="2"/>
          <w:sz w:val="22"/>
          <w:szCs w:val="22"/>
          <w:lang w:val="en-US" w:eastAsia="en-US"/>
          <w14:ligatures w14:val="standardContextual"/>
        </w:rPr>
      </w:pPr>
      <w:r w:rsidRPr="003909C9">
        <w:rPr>
          <w:rFonts w:ascii="Bookman Old Style" w:hAnsi="Bookman Old Style"/>
          <w:b/>
          <w:kern w:val="2"/>
          <w:sz w:val="22"/>
          <w:szCs w:val="22"/>
          <w:lang w:val="en-US" w:eastAsia="en-US"/>
          <w14:ligatures w14:val="standardContextual"/>
        </w:rPr>
        <w:t xml:space="preserve">Specifications: </w:t>
      </w:r>
    </w:p>
    <w:p w14:paraId="37E130E5"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551D932A" w14:textId="77777777" w:rsidR="003909C9" w:rsidRPr="003909C9" w:rsidRDefault="003909C9" w:rsidP="003909C9">
      <w:pPr>
        <w:tabs>
          <w:tab w:val="center" w:pos="3647"/>
          <w:tab w:val="center" w:pos="5975"/>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Signal </w:t>
      </w:r>
      <w:proofErr w:type="gramStart"/>
      <w:r w:rsidRPr="003909C9">
        <w:rPr>
          <w:rFonts w:ascii="Bookman Old Style" w:eastAsia="Calibri" w:hAnsi="Bookman Old Style"/>
          <w:kern w:val="2"/>
          <w:sz w:val="22"/>
          <w:szCs w:val="22"/>
          <w:lang w:val="en-US" w:eastAsia="en-US"/>
          <w14:ligatures w14:val="standardContextual"/>
        </w:rPr>
        <w:t xml:space="preserve">input  </w:t>
      </w:r>
      <w:r w:rsidRPr="003909C9">
        <w:rPr>
          <w:rFonts w:ascii="Bookman Old Style" w:eastAsia="Calibri" w:hAnsi="Bookman Old Style"/>
          <w:kern w:val="2"/>
          <w:sz w:val="22"/>
          <w:szCs w:val="22"/>
          <w:lang w:val="en-US" w:eastAsia="en-US"/>
          <w14:ligatures w14:val="standardContextual"/>
        </w:rPr>
        <w:tab/>
      </w:r>
      <w:proofErr w:type="gramEnd"/>
      <w:r w:rsidRPr="003909C9">
        <w:rPr>
          <w:rFonts w:ascii="Bookman Old Style" w:eastAsia="Calibri" w:hAnsi="Bookman Old Style"/>
          <w:kern w:val="2"/>
          <w:sz w:val="22"/>
          <w:szCs w:val="22"/>
          <w:lang w:val="en-US" w:eastAsia="en-US"/>
          <w14:ligatures w14:val="standardContextual"/>
        </w:rPr>
        <w:t xml:space="preserve"> : </w:t>
      </w:r>
      <w:r w:rsidRPr="003909C9">
        <w:rPr>
          <w:rFonts w:ascii="Bookman Old Style" w:eastAsia="Calibri" w:hAnsi="Bookman Old Style"/>
          <w:kern w:val="2"/>
          <w:sz w:val="22"/>
          <w:szCs w:val="22"/>
          <w:lang w:val="en-US" w:eastAsia="en-US"/>
          <w14:ligatures w14:val="standardContextual"/>
        </w:rPr>
        <w:tab/>
        <w:t xml:space="preserve">Clamps for cable from outstation </w:t>
      </w:r>
    </w:p>
    <w:p w14:paraId="6AA38F8B"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1FC6A6CF" w14:textId="77777777" w:rsidR="003909C9" w:rsidRPr="003909C9" w:rsidRDefault="003909C9" w:rsidP="003909C9">
      <w:pPr>
        <w:tabs>
          <w:tab w:val="center" w:pos="3647"/>
          <w:tab w:val="center" w:pos="5929"/>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Signal </w:t>
      </w:r>
      <w:proofErr w:type="gramStart"/>
      <w:r w:rsidRPr="003909C9">
        <w:rPr>
          <w:rFonts w:ascii="Bookman Old Style" w:eastAsia="Calibri" w:hAnsi="Bookman Old Style"/>
          <w:kern w:val="2"/>
          <w:sz w:val="22"/>
          <w:szCs w:val="22"/>
          <w:lang w:val="en-US" w:eastAsia="en-US"/>
          <w14:ligatures w14:val="standardContextual"/>
        </w:rPr>
        <w:t xml:space="preserve">output  </w:t>
      </w:r>
      <w:r w:rsidRPr="003909C9">
        <w:rPr>
          <w:rFonts w:ascii="Bookman Old Style" w:eastAsia="Calibri" w:hAnsi="Bookman Old Style"/>
          <w:kern w:val="2"/>
          <w:sz w:val="22"/>
          <w:szCs w:val="22"/>
          <w:lang w:val="en-US" w:eastAsia="en-US"/>
          <w14:ligatures w14:val="standardContextual"/>
        </w:rPr>
        <w:tab/>
      </w:r>
      <w:proofErr w:type="gramEnd"/>
      <w:r w:rsidRPr="003909C9">
        <w:rPr>
          <w:rFonts w:ascii="Bookman Old Style" w:eastAsia="Calibri" w:hAnsi="Bookman Old Style"/>
          <w:kern w:val="2"/>
          <w:sz w:val="22"/>
          <w:szCs w:val="22"/>
          <w:lang w:val="en-US" w:eastAsia="en-US"/>
          <w14:ligatures w14:val="standardContextual"/>
        </w:rPr>
        <w:t xml:space="preserve"> : </w:t>
      </w:r>
      <w:r w:rsidRPr="003909C9">
        <w:rPr>
          <w:rFonts w:ascii="Bookman Old Style" w:eastAsia="Calibri" w:hAnsi="Bookman Old Style"/>
          <w:kern w:val="2"/>
          <w:sz w:val="22"/>
          <w:szCs w:val="22"/>
          <w:lang w:val="en-US" w:eastAsia="en-US"/>
          <w14:ligatures w14:val="standardContextual"/>
        </w:rPr>
        <w:tab/>
        <w:t xml:space="preserve">Clamps for cable to the displays </w:t>
      </w:r>
    </w:p>
    <w:p w14:paraId="22FA087A"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6D23E96A" w14:textId="77777777" w:rsidR="003909C9" w:rsidRPr="003909C9" w:rsidRDefault="003909C9" w:rsidP="003909C9">
      <w:pPr>
        <w:tabs>
          <w:tab w:val="center" w:pos="3647"/>
          <w:tab w:val="center" w:pos="551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Power supply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100…240 V </w:t>
      </w:r>
      <w:proofErr w:type="gramStart"/>
      <w:r w:rsidRPr="003909C9">
        <w:rPr>
          <w:rFonts w:ascii="Bookman Old Style" w:eastAsia="Calibri" w:hAnsi="Bookman Old Style"/>
          <w:kern w:val="2"/>
          <w:sz w:val="22"/>
          <w:szCs w:val="22"/>
          <w:lang w:val="en-US" w:eastAsia="en-US"/>
          <w14:ligatures w14:val="standardContextual"/>
        </w:rPr>
        <w:t>AC ,</w:t>
      </w:r>
      <w:proofErr w:type="gramEnd"/>
      <w:r w:rsidRPr="003909C9">
        <w:rPr>
          <w:rFonts w:ascii="Bookman Old Style" w:eastAsia="Calibri" w:hAnsi="Bookman Old Style"/>
          <w:kern w:val="2"/>
          <w:sz w:val="22"/>
          <w:szCs w:val="22"/>
          <w:lang w:val="en-US" w:eastAsia="en-US"/>
          <w14:ligatures w14:val="standardContextual"/>
        </w:rPr>
        <w:t xml:space="preserve"> 0.1A </w:t>
      </w:r>
    </w:p>
    <w:p w14:paraId="15BE7116"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Options </w:t>
      </w:r>
    </w:p>
    <w:p w14:paraId="460509EC" w14:textId="77777777" w:rsidR="003909C9" w:rsidRPr="003909C9" w:rsidRDefault="003909C9" w:rsidP="003909C9">
      <w:pPr>
        <w:tabs>
          <w:tab w:val="center" w:pos="1101"/>
          <w:tab w:val="center" w:pos="3647"/>
          <w:tab w:val="center" w:pos="5371"/>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ab/>
        <w:t xml:space="preserve">Radio modem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installation prepared </w:t>
      </w:r>
    </w:p>
    <w:p w14:paraId="4A5A6DAA" w14:textId="77777777" w:rsidR="003909C9" w:rsidRPr="003909C9" w:rsidRDefault="003909C9" w:rsidP="003909C9">
      <w:pPr>
        <w:tabs>
          <w:tab w:val="center" w:pos="1320"/>
          <w:tab w:val="center" w:pos="3647"/>
          <w:tab w:val="center" w:pos="5371"/>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ab/>
        <w:t xml:space="preserve">Telephone modem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installation prepared </w:t>
      </w:r>
    </w:p>
    <w:p w14:paraId="0A2DDED0"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1CC9930D" w14:textId="77777777" w:rsidR="003909C9" w:rsidRPr="003909C9" w:rsidRDefault="003909C9" w:rsidP="003909C9">
      <w:pPr>
        <w:tabs>
          <w:tab w:val="center" w:pos="3647"/>
          <w:tab w:val="center" w:pos="4918"/>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Ambient temperature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- 20...60°C </w:t>
      </w:r>
    </w:p>
    <w:p w14:paraId="7C1B2A1E" w14:textId="77777777" w:rsidR="003909C9" w:rsidRPr="003909C9" w:rsidRDefault="003909C9" w:rsidP="003909C9">
      <w:pPr>
        <w:tabs>
          <w:tab w:val="center" w:pos="3647"/>
          <w:tab w:val="center" w:pos="4888"/>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Storage temperature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-40...85°C </w:t>
      </w:r>
    </w:p>
    <w:p w14:paraId="392BBD48" w14:textId="77777777" w:rsidR="003909C9" w:rsidRPr="003909C9" w:rsidRDefault="003909C9" w:rsidP="003909C9">
      <w:pPr>
        <w:tabs>
          <w:tab w:val="center" w:pos="3647"/>
          <w:tab w:val="center" w:pos="5214"/>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Ambient Humidity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0...100% at 50°C </w:t>
      </w:r>
    </w:p>
    <w:p w14:paraId="5E093AB6"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231E43DE" w14:textId="77777777" w:rsidR="003909C9" w:rsidRPr="003909C9" w:rsidRDefault="003909C9" w:rsidP="003909C9">
      <w:pPr>
        <w:tabs>
          <w:tab w:val="center" w:pos="3647"/>
          <w:tab w:val="center" w:pos="5734"/>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Dimension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300mm x 300mm x 180mm </w:t>
      </w:r>
    </w:p>
    <w:p w14:paraId="5B1E56C4"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35F3831B" w14:textId="77777777" w:rsidR="003909C9" w:rsidRPr="003909C9" w:rsidRDefault="003909C9" w:rsidP="003909C9">
      <w:pPr>
        <w:keepNext/>
        <w:keepLines/>
        <w:spacing w:before="40"/>
        <w:ind w:left="137" w:right="1091"/>
        <w:outlineLvl w:val="2"/>
        <w:rPr>
          <w:rFonts w:ascii="Bookman Old Style" w:hAnsi="Bookman Old Style"/>
          <w:color w:val="1F3763"/>
          <w:sz w:val="22"/>
          <w:szCs w:val="22"/>
          <w:lang w:val="en-US" w:eastAsia="en-US"/>
        </w:rPr>
      </w:pPr>
      <w:r w:rsidRPr="003909C9">
        <w:rPr>
          <w:rFonts w:ascii="Bookman Old Style" w:hAnsi="Bookman Old Style"/>
          <w:color w:val="1F3763"/>
          <w:sz w:val="22"/>
          <w:szCs w:val="22"/>
          <w:lang w:val="en-US" w:eastAsia="en-US"/>
        </w:rPr>
        <w:t xml:space="preserve">3. Outstation AST16-2 </w:t>
      </w:r>
    </w:p>
    <w:p w14:paraId="59F97DD8" w14:textId="77777777" w:rsidR="003909C9" w:rsidRPr="003909C9" w:rsidRDefault="003909C9" w:rsidP="003909C9">
      <w:pPr>
        <w:spacing w:after="24" w:line="259" w:lineRule="auto"/>
        <w:ind w:left="142"/>
        <w:rPr>
          <w:rFonts w:ascii="Bookman Old Style" w:eastAsia="Calibri" w:hAnsi="Bookman Old Style"/>
          <w:kern w:val="2"/>
          <w:sz w:val="22"/>
          <w:szCs w:val="22"/>
          <w:lang w:val="en-US" w:eastAsia="en-US"/>
          <w14:ligatures w14:val="standardContextual"/>
        </w:rPr>
      </w:pPr>
    </w:p>
    <w:p w14:paraId="535DBBE8"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The outstation with a robust and water tight enclosure (IP 65) contains the power supply, the clamps for power input, for sensor connection and for the signal cable and a micro controller unit. This converts the analogous values of the wind- and pressure sensors into serial messages and gives them out by a RS232 interface. The outstation is also prepared to enclose a radio modem or a telephone modem, to convey the data over a far distance more </w:t>
      </w:r>
      <w:proofErr w:type="spellStart"/>
      <w:r w:rsidRPr="003909C9">
        <w:rPr>
          <w:rFonts w:ascii="Bookman Old Style" w:eastAsia="Calibri" w:hAnsi="Bookman Old Style"/>
          <w:kern w:val="2"/>
          <w:sz w:val="22"/>
          <w:szCs w:val="22"/>
          <w:lang w:val="en-US" w:eastAsia="en-US"/>
          <w14:ligatures w14:val="standardContextual"/>
        </w:rPr>
        <w:t>then</w:t>
      </w:r>
      <w:proofErr w:type="spellEnd"/>
      <w:r w:rsidRPr="003909C9">
        <w:rPr>
          <w:rFonts w:ascii="Bookman Old Style" w:eastAsia="Calibri" w:hAnsi="Bookman Old Style"/>
          <w:kern w:val="2"/>
          <w:sz w:val="22"/>
          <w:szCs w:val="22"/>
          <w:lang w:val="en-US" w:eastAsia="en-US"/>
          <w14:ligatures w14:val="standardContextual"/>
        </w:rPr>
        <w:t xml:space="preserve"> 2.000 meters by cable or </w:t>
      </w:r>
      <w:proofErr w:type="spellStart"/>
      <w:r w:rsidRPr="003909C9">
        <w:rPr>
          <w:rFonts w:ascii="Bookman Old Style" w:eastAsia="Calibri" w:hAnsi="Bookman Old Style"/>
          <w:kern w:val="2"/>
          <w:sz w:val="22"/>
          <w:szCs w:val="22"/>
          <w:lang w:val="en-US" w:eastAsia="en-US"/>
          <w14:ligatures w14:val="standardContextual"/>
        </w:rPr>
        <w:t>radiosignal</w:t>
      </w:r>
      <w:proofErr w:type="spellEnd"/>
      <w:r w:rsidRPr="003909C9">
        <w:rPr>
          <w:rFonts w:ascii="Bookman Old Style" w:eastAsia="Calibri" w:hAnsi="Bookman Old Style"/>
          <w:kern w:val="2"/>
          <w:sz w:val="22"/>
          <w:szCs w:val="22"/>
          <w:lang w:val="en-US" w:eastAsia="en-US"/>
          <w14:ligatures w14:val="standardContextual"/>
        </w:rPr>
        <w:t xml:space="preserve">. </w:t>
      </w:r>
    </w:p>
    <w:p w14:paraId="4DFE9776"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3B055E16" w14:textId="77777777" w:rsidR="003909C9" w:rsidRPr="003909C9" w:rsidRDefault="003909C9" w:rsidP="003909C9">
      <w:pPr>
        <w:spacing w:line="259" w:lineRule="auto"/>
        <w:ind w:left="137" w:right="1091"/>
        <w:rPr>
          <w:rFonts w:ascii="Bookman Old Style" w:eastAsia="Calibri" w:hAnsi="Bookman Old Style"/>
          <w:kern w:val="2"/>
          <w:sz w:val="22"/>
          <w:szCs w:val="22"/>
          <w:lang w:val="en-US" w:eastAsia="en-US"/>
          <w14:ligatures w14:val="standardContextual"/>
        </w:rPr>
      </w:pPr>
      <w:r w:rsidRPr="003909C9">
        <w:rPr>
          <w:rFonts w:ascii="Bookman Old Style" w:hAnsi="Bookman Old Style"/>
          <w:b/>
          <w:kern w:val="2"/>
          <w:sz w:val="22"/>
          <w:szCs w:val="22"/>
          <w:lang w:val="en-US" w:eastAsia="en-US"/>
          <w14:ligatures w14:val="standardContextual"/>
        </w:rPr>
        <w:t xml:space="preserve">Specifications: </w:t>
      </w:r>
    </w:p>
    <w:p w14:paraId="57F75220"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46167130" w14:textId="77777777" w:rsidR="003909C9" w:rsidRPr="003909C9" w:rsidRDefault="003909C9" w:rsidP="003909C9">
      <w:pPr>
        <w:tabs>
          <w:tab w:val="center" w:pos="3647"/>
          <w:tab w:val="center" w:pos="5786"/>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Analog inputs for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wind direction sensor W20-2 </w:t>
      </w:r>
    </w:p>
    <w:p w14:paraId="660116ED" w14:textId="77777777" w:rsidR="003909C9" w:rsidRPr="003909C9" w:rsidRDefault="003909C9" w:rsidP="003909C9">
      <w:pPr>
        <w:tabs>
          <w:tab w:val="center" w:pos="425"/>
          <w:tab w:val="center" w:pos="3647"/>
          <w:tab w:val="center" w:pos="583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t xml:space="preserve"> : </w:t>
      </w:r>
      <w:r w:rsidRPr="003909C9">
        <w:rPr>
          <w:rFonts w:ascii="Bookman Old Style" w:eastAsia="Calibri" w:hAnsi="Bookman Old Style"/>
          <w:kern w:val="2"/>
          <w:sz w:val="22"/>
          <w:szCs w:val="22"/>
          <w:lang w:val="en-US" w:eastAsia="en-US"/>
          <w14:ligatures w14:val="standardContextual"/>
        </w:rPr>
        <w:tab/>
        <w:t xml:space="preserve">Air pressure sensor (installed) </w:t>
      </w:r>
    </w:p>
    <w:p w14:paraId="52D96FCB" w14:textId="77777777" w:rsidR="003909C9" w:rsidRPr="003909C9" w:rsidRDefault="003909C9" w:rsidP="003909C9">
      <w:pPr>
        <w:tabs>
          <w:tab w:val="center" w:pos="3647"/>
          <w:tab w:val="center" w:pos="5632"/>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Counter input for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wind speed sensor W20-1 </w:t>
      </w:r>
    </w:p>
    <w:p w14:paraId="7AA29596" w14:textId="77777777" w:rsidR="003909C9" w:rsidRPr="003909C9" w:rsidRDefault="003909C9" w:rsidP="003909C9">
      <w:pPr>
        <w:tabs>
          <w:tab w:val="center" w:pos="3647"/>
          <w:tab w:val="center" w:pos="4717"/>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Interfaces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RS232  </w:t>
      </w:r>
    </w:p>
    <w:p w14:paraId="4A518956" w14:textId="77777777" w:rsidR="003909C9" w:rsidRPr="003909C9" w:rsidRDefault="003909C9" w:rsidP="003909C9">
      <w:pPr>
        <w:tabs>
          <w:tab w:val="center" w:pos="3647"/>
          <w:tab w:val="center" w:pos="525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Baud rate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2400 / 19,200 bps </w:t>
      </w:r>
    </w:p>
    <w:p w14:paraId="350E8D2C" w14:textId="77777777" w:rsidR="003909C9" w:rsidRPr="003909C9" w:rsidRDefault="003909C9" w:rsidP="003909C9">
      <w:pPr>
        <w:tabs>
          <w:tab w:val="center" w:pos="3647"/>
          <w:tab w:val="center" w:pos="539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Power supply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100…240V </w:t>
      </w:r>
      <w:proofErr w:type="gramStart"/>
      <w:r w:rsidRPr="003909C9">
        <w:rPr>
          <w:rFonts w:ascii="Bookman Old Style" w:eastAsia="Calibri" w:hAnsi="Bookman Old Style"/>
          <w:kern w:val="2"/>
          <w:sz w:val="22"/>
          <w:szCs w:val="22"/>
          <w:lang w:val="en-US" w:eastAsia="en-US"/>
          <w14:ligatures w14:val="standardContextual"/>
        </w:rPr>
        <w:t>AC ,</w:t>
      </w:r>
      <w:proofErr w:type="gramEnd"/>
      <w:r w:rsidRPr="003909C9">
        <w:rPr>
          <w:rFonts w:ascii="Bookman Old Style" w:eastAsia="Calibri" w:hAnsi="Bookman Old Style"/>
          <w:kern w:val="2"/>
          <w:sz w:val="22"/>
          <w:szCs w:val="22"/>
          <w:lang w:val="en-US" w:eastAsia="en-US"/>
          <w14:ligatures w14:val="standardContextual"/>
        </w:rPr>
        <w:t xml:space="preserve"> 1A </w:t>
      </w:r>
    </w:p>
    <w:p w14:paraId="0A4A9E2A" w14:textId="77777777" w:rsidR="003909C9" w:rsidRPr="003909C9" w:rsidRDefault="003909C9" w:rsidP="003909C9">
      <w:pPr>
        <w:tabs>
          <w:tab w:val="center" w:pos="3647"/>
          <w:tab w:val="center" w:pos="5371"/>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Radio modem option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installation prepared </w:t>
      </w:r>
    </w:p>
    <w:p w14:paraId="6BA2682E" w14:textId="77777777" w:rsidR="003909C9" w:rsidRPr="003909C9" w:rsidRDefault="003909C9" w:rsidP="003909C9">
      <w:pPr>
        <w:tabs>
          <w:tab w:val="center" w:pos="3647"/>
          <w:tab w:val="center" w:pos="5371"/>
        </w:tabs>
        <w:spacing w:after="160" w:line="259" w:lineRule="auto"/>
        <w:rPr>
          <w:rFonts w:ascii="Bookman Old Style" w:eastAsia="Calibri" w:hAnsi="Bookman Old Style"/>
          <w:kern w:val="2"/>
          <w:sz w:val="22"/>
          <w:szCs w:val="22"/>
          <w:lang w:val="en-US" w:eastAsia="en-US"/>
          <w14:ligatures w14:val="standardContextual"/>
        </w:rPr>
      </w:pPr>
      <w:proofErr w:type="spellStart"/>
      <w:r w:rsidRPr="003909C9">
        <w:rPr>
          <w:rFonts w:ascii="Bookman Old Style" w:eastAsia="Calibri" w:hAnsi="Bookman Old Style"/>
          <w:kern w:val="2"/>
          <w:sz w:val="22"/>
          <w:szCs w:val="22"/>
          <w:lang w:val="en-US" w:eastAsia="en-US"/>
          <w14:ligatures w14:val="standardContextual"/>
        </w:rPr>
        <w:t>Telefone</w:t>
      </w:r>
      <w:proofErr w:type="spellEnd"/>
      <w:r w:rsidRPr="003909C9">
        <w:rPr>
          <w:rFonts w:ascii="Bookman Old Style" w:eastAsia="Calibri" w:hAnsi="Bookman Old Style"/>
          <w:kern w:val="2"/>
          <w:sz w:val="22"/>
          <w:szCs w:val="22"/>
          <w:lang w:val="en-US" w:eastAsia="en-US"/>
          <w14:ligatures w14:val="standardContextual"/>
        </w:rPr>
        <w:t xml:space="preserve"> modem option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installation prepared</w:t>
      </w:r>
    </w:p>
    <w:p w14:paraId="50838C05" w14:textId="77777777" w:rsidR="003909C9" w:rsidRPr="003909C9" w:rsidRDefault="003909C9" w:rsidP="003909C9">
      <w:pPr>
        <w:tabs>
          <w:tab w:val="center" w:pos="3647"/>
          <w:tab w:val="center" w:pos="546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Ambient temperature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- 20...60°C (unheated) </w:t>
      </w:r>
    </w:p>
    <w:p w14:paraId="619F7774" w14:textId="77777777" w:rsidR="003909C9" w:rsidRPr="003909C9" w:rsidRDefault="003909C9" w:rsidP="003909C9">
      <w:pPr>
        <w:tabs>
          <w:tab w:val="center" w:pos="425"/>
          <w:tab w:val="center" w:pos="3545"/>
          <w:tab w:val="center" w:pos="5310"/>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ab/>
        <w:t xml:space="preserve">-40...60°C (heated) </w:t>
      </w:r>
    </w:p>
    <w:p w14:paraId="3DB67C9A" w14:textId="77777777" w:rsidR="003909C9" w:rsidRPr="003909C9" w:rsidRDefault="003909C9" w:rsidP="003909C9">
      <w:pPr>
        <w:tabs>
          <w:tab w:val="center" w:pos="3647"/>
          <w:tab w:val="center" w:pos="4888"/>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Storage temperature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-40...85°C </w:t>
      </w:r>
    </w:p>
    <w:p w14:paraId="1CD6E329" w14:textId="77777777" w:rsidR="003909C9" w:rsidRPr="003909C9" w:rsidRDefault="003909C9" w:rsidP="003909C9">
      <w:pPr>
        <w:tabs>
          <w:tab w:val="center" w:pos="3647"/>
          <w:tab w:val="center" w:pos="5214"/>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Ambient Humidity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0...100% at 50°C </w:t>
      </w:r>
    </w:p>
    <w:p w14:paraId="7AD54CBF" w14:textId="77777777" w:rsidR="003909C9" w:rsidRPr="003909C9" w:rsidRDefault="003909C9" w:rsidP="003909C9">
      <w:pPr>
        <w:tabs>
          <w:tab w:val="center" w:pos="3647"/>
          <w:tab w:val="center" w:pos="5734"/>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Dimension </w:t>
      </w:r>
      <w:proofErr w:type="gramStart"/>
      <w:r w:rsidRPr="003909C9">
        <w:rPr>
          <w:rFonts w:ascii="Bookman Old Style" w:eastAsia="Calibri" w:hAnsi="Bookman Old Style"/>
          <w:kern w:val="2"/>
          <w:sz w:val="22"/>
          <w:szCs w:val="22"/>
          <w:lang w:val="en-US" w:eastAsia="en-US"/>
          <w14:ligatures w14:val="standardContextual"/>
        </w:rPr>
        <w:tab/>
        <w:t xml:space="preserve"> :</w:t>
      </w:r>
      <w:proofErr w:type="gramEnd"/>
      <w:r w:rsidRPr="003909C9">
        <w:rPr>
          <w:rFonts w:ascii="Bookman Old Style" w:eastAsia="Calibri" w:hAnsi="Bookman Old Style"/>
          <w:kern w:val="2"/>
          <w:sz w:val="22"/>
          <w:szCs w:val="22"/>
          <w:lang w:val="en-US" w:eastAsia="en-US"/>
          <w14:ligatures w14:val="standardContextual"/>
        </w:rPr>
        <w:t xml:space="preserve"> </w:t>
      </w:r>
      <w:r w:rsidRPr="003909C9">
        <w:rPr>
          <w:rFonts w:ascii="Bookman Old Style" w:eastAsia="Calibri" w:hAnsi="Bookman Old Style"/>
          <w:kern w:val="2"/>
          <w:sz w:val="22"/>
          <w:szCs w:val="22"/>
          <w:lang w:val="en-US" w:eastAsia="en-US"/>
          <w14:ligatures w14:val="standardContextual"/>
        </w:rPr>
        <w:tab/>
        <w:t xml:space="preserve">300mm x 300mm x 180mm </w:t>
      </w:r>
    </w:p>
    <w:p w14:paraId="63EE25B5"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4229875E" w14:textId="77777777" w:rsidR="003909C9" w:rsidRPr="003909C9" w:rsidRDefault="003909C9" w:rsidP="003909C9">
      <w:pPr>
        <w:spacing w:after="2" w:line="259" w:lineRule="auto"/>
        <w:ind w:left="142"/>
        <w:rPr>
          <w:rFonts w:ascii="Bookman Old Style" w:eastAsia="Calibri" w:hAnsi="Bookman Old Style"/>
          <w:kern w:val="2"/>
          <w:sz w:val="22"/>
          <w:szCs w:val="22"/>
          <w:lang w:val="en-US" w:eastAsia="en-US"/>
          <w14:ligatures w14:val="standardContextual"/>
        </w:rPr>
      </w:pPr>
    </w:p>
    <w:p w14:paraId="4E3AE93B" w14:textId="77777777" w:rsidR="003909C9" w:rsidRPr="003909C9" w:rsidRDefault="003909C9" w:rsidP="003909C9">
      <w:pPr>
        <w:keepNext/>
        <w:keepLines/>
        <w:tabs>
          <w:tab w:val="center" w:pos="2487"/>
        </w:tabs>
        <w:spacing w:before="40"/>
        <w:outlineLvl w:val="2"/>
        <w:rPr>
          <w:rFonts w:ascii="Bookman Old Style" w:hAnsi="Bookman Old Style"/>
          <w:color w:val="1F3763"/>
          <w:sz w:val="22"/>
          <w:szCs w:val="22"/>
          <w:lang w:val="en-US" w:eastAsia="en-US"/>
        </w:rPr>
      </w:pPr>
      <w:r w:rsidRPr="003909C9">
        <w:rPr>
          <w:rFonts w:ascii="Bookman Old Style" w:hAnsi="Bookman Old Style"/>
          <w:color w:val="1F3763"/>
          <w:sz w:val="22"/>
          <w:szCs w:val="22"/>
          <w:lang w:val="en-US" w:eastAsia="en-US"/>
        </w:rPr>
        <w:t>4.</w:t>
      </w:r>
      <w:r w:rsidRPr="003909C9">
        <w:rPr>
          <w:rFonts w:ascii="Bookman Old Style" w:hAnsi="Bookman Old Style"/>
          <w:color w:val="1F3763"/>
          <w:sz w:val="22"/>
          <w:szCs w:val="22"/>
          <w:lang w:val="en-US" w:eastAsia="en-US"/>
        </w:rPr>
        <w:tab/>
        <w:t xml:space="preserve">WIND SPEED SENSOR W20-1 </w:t>
      </w:r>
    </w:p>
    <w:p w14:paraId="45124C3B" w14:textId="77777777" w:rsidR="003909C9" w:rsidRPr="003909C9" w:rsidRDefault="003909C9" w:rsidP="003909C9">
      <w:pPr>
        <w:spacing w:after="197" w:line="259" w:lineRule="auto"/>
        <w:ind w:left="142"/>
        <w:rPr>
          <w:rFonts w:ascii="Bookman Old Style" w:eastAsia="Calibri" w:hAnsi="Bookman Old Style"/>
          <w:kern w:val="2"/>
          <w:sz w:val="22"/>
          <w:szCs w:val="22"/>
          <w:lang w:val="en-US" w:eastAsia="en-US"/>
          <w14:ligatures w14:val="standardContextual"/>
        </w:rPr>
      </w:pPr>
    </w:p>
    <w:p w14:paraId="6A035E6E" w14:textId="77777777" w:rsidR="003909C9" w:rsidRPr="003909C9" w:rsidRDefault="003909C9" w:rsidP="003909C9">
      <w:pPr>
        <w:spacing w:after="30" w:line="259" w:lineRule="auto"/>
        <w:ind w:left="248" w:right="122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noProof/>
          <w:kern w:val="2"/>
          <w:sz w:val="22"/>
          <w:szCs w:val="22"/>
          <w14:ligatures w14:val="standardContextual"/>
        </w:rPr>
        <w:drawing>
          <wp:anchor distT="0" distB="0" distL="114300" distR="114300" simplePos="0" relativeHeight="251659264" behindDoc="0" locked="0" layoutInCell="1" allowOverlap="0" wp14:anchorId="63EE22A1" wp14:editId="41B37166">
            <wp:simplePos x="0" y="0"/>
            <wp:positionH relativeFrom="column">
              <wp:posOffset>2950032</wp:posOffset>
            </wp:positionH>
            <wp:positionV relativeFrom="paragraph">
              <wp:posOffset>276947</wp:posOffset>
            </wp:positionV>
            <wp:extent cx="2808605" cy="2709545"/>
            <wp:effectExtent l="0" t="0" r="0" b="0"/>
            <wp:wrapSquare wrapText="bothSides"/>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13"/>
                    <a:stretch>
                      <a:fillRect/>
                    </a:stretch>
                  </pic:blipFill>
                  <pic:spPr>
                    <a:xfrm>
                      <a:off x="0" y="0"/>
                      <a:ext cx="2808605" cy="2709545"/>
                    </a:xfrm>
                    <a:prstGeom prst="rect">
                      <a:avLst/>
                    </a:prstGeom>
                  </pic:spPr>
                </pic:pic>
              </a:graphicData>
            </a:graphic>
          </wp:anchor>
        </w:drawing>
      </w:r>
      <w:r w:rsidRPr="003909C9">
        <w:rPr>
          <w:rFonts w:ascii="Bookman Old Style" w:eastAsia="Calibri" w:hAnsi="Bookman Old Style"/>
          <w:kern w:val="2"/>
          <w:sz w:val="22"/>
          <w:szCs w:val="22"/>
          <w:lang w:val="en-US" w:eastAsia="en-US"/>
          <w14:ligatures w14:val="standardContextual"/>
        </w:rPr>
        <w:t xml:space="preserve">This sensor W20-1 is designed for measuring of wind speed with low threshold (0.5 Kn.) up to strongest wind. The rugged three-cup anemometer shows an excellent accuracy and linearity. It is completely made of </w:t>
      </w:r>
      <w:proofErr w:type="spellStart"/>
      <w:r w:rsidRPr="003909C9">
        <w:rPr>
          <w:rFonts w:ascii="Bookman Old Style" w:eastAsia="Calibri" w:hAnsi="Bookman Old Style"/>
          <w:kern w:val="2"/>
          <w:sz w:val="22"/>
          <w:szCs w:val="22"/>
          <w:lang w:val="en-US" w:eastAsia="en-US"/>
          <w14:ligatures w14:val="standardContextual"/>
        </w:rPr>
        <w:t>anodised</w:t>
      </w:r>
      <w:proofErr w:type="spellEnd"/>
      <w:r w:rsidRPr="003909C9">
        <w:rPr>
          <w:rFonts w:ascii="Bookman Old Style" w:eastAsia="Calibri" w:hAnsi="Bookman Old Style"/>
          <w:kern w:val="2"/>
          <w:sz w:val="22"/>
          <w:szCs w:val="22"/>
          <w:lang w:val="en-US" w:eastAsia="en-US"/>
          <w14:ligatures w14:val="standardContextual"/>
        </w:rPr>
        <w:t xml:space="preserve"> </w:t>
      </w:r>
      <w:proofErr w:type="spellStart"/>
      <w:r w:rsidRPr="003909C9">
        <w:rPr>
          <w:rFonts w:ascii="Bookman Old Style" w:eastAsia="Calibri" w:hAnsi="Bookman Old Style"/>
          <w:kern w:val="2"/>
          <w:sz w:val="22"/>
          <w:szCs w:val="22"/>
          <w:lang w:val="en-US" w:eastAsia="en-US"/>
          <w14:ligatures w14:val="standardContextual"/>
        </w:rPr>
        <w:t>aluminium</w:t>
      </w:r>
      <w:proofErr w:type="spellEnd"/>
      <w:r w:rsidRPr="003909C9">
        <w:rPr>
          <w:rFonts w:ascii="Bookman Old Style" w:eastAsia="Calibri" w:hAnsi="Bookman Old Style"/>
          <w:kern w:val="2"/>
          <w:sz w:val="22"/>
          <w:szCs w:val="22"/>
          <w:lang w:val="en-US" w:eastAsia="en-US"/>
          <w14:ligatures w14:val="standardContextual"/>
        </w:rPr>
        <w:t xml:space="preserve">, stainless steel and Delrina durable and lightweight. A labyrinth prevents dust and water from bearings. A water-proof 7-pin plug provides a safety cable connection. Eight small magnets attached to the axis produce in a fixed dry-read contact pulses frequency proportional to wind speed. One rotation of cup assembly causes eight pulses. As a further advantage is the easy replacement of a single cap with arm. The </w:t>
      </w:r>
    </w:p>
    <w:p w14:paraId="1E4A8A7D" w14:textId="77777777" w:rsidR="003909C9" w:rsidRPr="003909C9" w:rsidRDefault="003909C9" w:rsidP="003909C9">
      <w:pPr>
        <w:spacing w:after="63" w:line="259" w:lineRule="auto"/>
        <w:ind w:left="248" w:right="122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large dimensions of the caps </w:t>
      </w:r>
      <w:proofErr w:type="gramStart"/>
      <w:r w:rsidRPr="003909C9">
        <w:rPr>
          <w:rFonts w:ascii="Bookman Old Style" w:eastAsia="Calibri" w:hAnsi="Bookman Old Style"/>
          <w:kern w:val="2"/>
          <w:sz w:val="22"/>
          <w:szCs w:val="22"/>
          <w:lang w:val="en-US" w:eastAsia="en-US"/>
          <w14:ligatures w14:val="standardContextual"/>
        </w:rPr>
        <w:t>makes</w:t>
      </w:r>
      <w:proofErr w:type="gramEnd"/>
      <w:r w:rsidRPr="003909C9">
        <w:rPr>
          <w:rFonts w:ascii="Bookman Old Style" w:eastAsia="Calibri" w:hAnsi="Bookman Old Style"/>
          <w:kern w:val="2"/>
          <w:sz w:val="22"/>
          <w:szCs w:val="22"/>
          <w:lang w:val="en-US" w:eastAsia="en-US"/>
          <w14:ligatures w14:val="standardContextual"/>
        </w:rPr>
        <w:t xml:space="preserve"> the  </w:t>
      </w:r>
    </w:p>
    <w:p w14:paraId="2CAF9FCC" w14:textId="77777777" w:rsidR="003909C9" w:rsidRPr="003909C9" w:rsidRDefault="003909C9" w:rsidP="003909C9">
      <w:pPr>
        <w:tabs>
          <w:tab w:val="center" w:pos="2298"/>
          <w:tab w:val="center" w:pos="6858"/>
        </w:tabs>
        <w:spacing w:after="160" w:line="259" w:lineRule="auto"/>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cs="Calibri"/>
          <w:kern w:val="2"/>
          <w:sz w:val="22"/>
          <w:szCs w:val="22"/>
          <w:lang w:val="en-US" w:eastAsia="en-US"/>
          <w14:ligatures w14:val="standardContextual"/>
        </w:rPr>
        <w:tab/>
      </w:r>
      <w:r w:rsidRPr="003909C9">
        <w:rPr>
          <w:rFonts w:ascii="Bookman Old Style" w:eastAsia="Calibri" w:hAnsi="Bookman Old Style"/>
          <w:kern w:val="2"/>
          <w:sz w:val="22"/>
          <w:szCs w:val="22"/>
          <w:lang w:val="en-US" w:eastAsia="en-US"/>
          <w14:ligatures w14:val="standardContextual"/>
        </w:rPr>
        <w:t xml:space="preserve">sensor suitable for frosty regions without </w:t>
      </w:r>
      <w:r w:rsidRPr="003909C9">
        <w:rPr>
          <w:rFonts w:ascii="Bookman Old Style" w:eastAsia="Calibri" w:hAnsi="Bookman Old Style"/>
          <w:kern w:val="2"/>
          <w:sz w:val="22"/>
          <w:szCs w:val="22"/>
          <w:lang w:val="en-US" w:eastAsia="en-US"/>
          <w14:ligatures w14:val="standardContextual"/>
        </w:rPr>
        <w:tab/>
      </w:r>
    </w:p>
    <w:tbl>
      <w:tblPr>
        <w:tblStyle w:val="TableGrid"/>
        <w:tblW w:w="8985" w:type="dxa"/>
        <w:tblInd w:w="142" w:type="dxa"/>
        <w:tblLook w:val="04A0" w:firstRow="1" w:lastRow="0" w:firstColumn="1" w:lastColumn="0" w:noHBand="0" w:noVBand="1"/>
      </w:tblPr>
      <w:tblGrid>
        <w:gridCol w:w="2833"/>
        <w:gridCol w:w="288"/>
        <w:gridCol w:w="420"/>
        <w:gridCol w:w="708"/>
        <w:gridCol w:w="4736"/>
      </w:tblGrid>
      <w:tr w:rsidR="003909C9" w:rsidRPr="003909C9" w14:paraId="7660284E" w14:textId="77777777" w:rsidTr="00224F64">
        <w:trPr>
          <w:trHeight w:val="6631"/>
        </w:trPr>
        <w:tc>
          <w:tcPr>
            <w:tcW w:w="2833" w:type="dxa"/>
            <w:tcBorders>
              <w:top w:val="nil"/>
              <w:left w:val="nil"/>
              <w:bottom w:val="nil"/>
              <w:right w:val="nil"/>
            </w:tcBorders>
          </w:tcPr>
          <w:p w14:paraId="68922C66" w14:textId="77777777" w:rsidR="003909C9" w:rsidRPr="003909C9" w:rsidRDefault="003909C9" w:rsidP="003909C9">
            <w:pPr>
              <w:spacing w:after="736" w:line="259" w:lineRule="auto"/>
              <w:ind w:left="96"/>
              <w:rPr>
                <w:rFonts w:ascii="Bookman Old Style" w:hAnsi="Bookman Old Style"/>
                <w:sz w:val="22"/>
                <w:szCs w:val="22"/>
                <w:lang w:eastAsia="en-US"/>
              </w:rPr>
            </w:pPr>
            <w:r w:rsidRPr="003909C9">
              <w:rPr>
                <w:rFonts w:ascii="Bookman Old Style" w:hAnsi="Bookman Old Style"/>
                <w:sz w:val="22"/>
                <w:szCs w:val="22"/>
                <w:lang w:eastAsia="en-US"/>
              </w:rPr>
              <w:t xml:space="preserve">using of a sensor heating. </w:t>
            </w:r>
          </w:p>
          <w:p w14:paraId="4ABE365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b/>
                <w:sz w:val="22"/>
                <w:szCs w:val="22"/>
                <w:lang w:eastAsia="en-US"/>
              </w:rPr>
              <w:t xml:space="preserve">Specifications </w:t>
            </w:r>
          </w:p>
          <w:p w14:paraId="7E37C061" w14:textId="77777777" w:rsidR="003909C9" w:rsidRPr="003909C9" w:rsidRDefault="003909C9" w:rsidP="003909C9">
            <w:pPr>
              <w:spacing w:after="24" w:line="259" w:lineRule="auto"/>
              <w:rPr>
                <w:rFonts w:ascii="Bookman Old Style" w:hAnsi="Bookman Old Style"/>
                <w:sz w:val="22"/>
                <w:szCs w:val="22"/>
                <w:lang w:eastAsia="en-US"/>
              </w:rPr>
            </w:pPr>
          </w:p>
          <w:p w14:paraId="3BDC577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Sensor type </w:t>
            </w:r>
          </w:p>
          <w:p w14:paraId="0F13CDB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Signal output </w:t>
            </w:r>
          </w:p>
          <w:p w14:paraId="05C6BCE5" w14:textId="77777777" w:rsidR="003909C9" w:rsidRPr="003909C9" w:rsidRDefault="003909C9" w:rsidP="003909C9">
            <w:pPr>
              <w:spacing w:line="259" w:lineRule="auto"/>
              <w:rPr>
                <w:rFonts w:ascii="Bookman Old Style" w:hAnsi="Bookman Old Style"/>
                <w:sz w:val="22"/>
                <w:szCs w:val="22"/>
                <w:lang w:eastAsia="en-US"/>
              </w:rPr>
            </w:pPr>
          </w:p>
          <w:p w14:paraId="34495C82" w14:textId="77777777" w:rsidR="003909C9" w:rsidRPr="003909C9" w:rsidRDefault="003909C9" w:rsidP="003909C9">
            <w:pPr>
              <w:spacing w:line="259" w:lineRule="auto"/>
              <w:rPr>
                <w:rFonts w:ascii="Bookman Old Style" w:hAnsi="Bookman Old Style"/>
                <w:sz w:val="22"/>
                <w:szCs w:val="22"/>
                <w:lang w:eastAsia="en-US"/>
              </w:rPr>
            </w:pPr>
          </w:p>
          <w:p w14:paraId="7D6EAD5B" w14:textId="77777777" w:rsidR="003909C9" w:rsidRPr="003909C9" w:rsidRDefault="003909C9" w:rsidP="003909C9">
            <w:pPr>
              <w:spacing w:line="259" w:lineRule="auto"/>
              <w:rPr>
                <w:rFonts w:ascii="Bookman Old Style" w:hAnsi="Bookman Old Style"/>
                <w:sz w:val="22"/>
                <w:szCs w:val="22"/>
                <w:lang w:eastAsia="en-US"/>
              </w:rPr>
            </w:pPr>
          </w:p>
          <w:p w14:paraId="19FD7CD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Measuring range </w:t>
            </w:r>
          </w:p>
          <w:p w14:paraId="2CABE70E"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Threshold Point </w:t>
            </w:r>
          </w:p>
          <w:p w14:paraId="59CBC37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Accuracy </w:t>
            </w:r>
          </w:p>
          <w:p w14:paraId="7916EC6B" w14:textId="77777777" w:rsidR="003909C9" w:rsidRPr="003909C9" w:rsidRDefault="003909C9" w:rsidP="003909C9">
            <w:pPr>
              <w:spacing w:line="244" w:lineRule="auto"/>
              <w:ind w:right="710"/>
              <w:rPr>
                <w:rFonts w:ascii="Bookman Old Style" w:hAnsi="Bookman Old Style"/>
                <w:sz w:val="22"/>
                <w:szCs w:val="22"/>
                <w:lang w:eastAsia="en-US"/>
              </w:rPr>
            </w:pPr>
            <w:r w:rsidRPr="003909C9">
              <w:rPr>
                <w:rFonts w:ascii="Bookman Old Style" w:hAnsi="Bookman Old Style"/>
                <w:sz w:val="22"/>
                <w:szCs w:val="22"/>
                <w:lang w:eastAsia="en-US"/>
              </w:rPr>
              <w:t xml:space="preserve">Ambient Temperature with heating Ambient Humidity </w:t>
            </w:r>
          </w:p>
          <w:p w14:paraId="7F78C18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Cup diameter </w:t>
            </w:r>
          </w:p>
          <w:p w14:paraId="56A621A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Cup wheel diameter </w:t>
            </w:r>
          </w:p>
          <w:p w14:paraId="3E65DF0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Dimension (body only) </w:t>
            </w:r>
          </w:p>
          <w:p w14:paraId="6529134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Weight </w:t>
            </w:r>
          </w:p>
          <w:p w14:paraId="73D6B7C1" w14:textId="77777777" w:rsidR="003909C9" w:rsidRPr="003909C9" w:rsidRDefault="003909C9" w:rsidP="003909C9">
            <w:pPr>
              <w:tabs>
                <w:tab w:val="center" w:pos="1416"/>
                <w:tab w:val="center" w:pos="2124"/>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Material </w:t>
            </w:r>
            <w:r w:rsidRPr="003909C9">
              <w:rPr>
                <w:rFonts w:ascii="Bookman Old Style" w:hAnsi="Bookman Old Style"/>
                <w:sz w:val="22"/>
                <w:szCs w:val="22"/>
                <w:lang w:eastAsia="en-US"/>
              </w:rPr>
              <w:tab/>
            </w:r>
            <w:r w:rsidRPr="003909C9">
              <w:rPr>
                <w:rFonts w:ascii="Bookman Old Style" w:hAnsi="Bookman Old Style"/>
                <w:sz w:val="22"/>
                <w:szCs w:val="22"/>
                <w:lang w:eastAsia="en-US"/>
              </w:rPr>
              <w:tab/>
            </w:r>
          </w:p>
          <w:p w14:paraId="0F54633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ab/>
            </w:r>
          </w:p>
        </w:tc>
        <w:tc>
          <w:tcPr>
            <w:tcW w:w="288" w:type="dxa"/>
            <w:tcBorders>
              <w:top w:val="nil"/>
              <w:left w:val="nil"/>
              <w:bottom w:val="nil"/>
              <w:right w:val="nil"/>
            </w:tcBorders>
            <w:vAlign w:val="bottom"/>
          </w:tcPr>
          <w:p w14:paraId="336E4736" w14:textId="77777777" w:rsidR="003909C9" w:rsidRPr="003909C9" w:rsidRDefault="003909C9" w:rsidP="003909C9">
            <w:pPr>
              <w:spacing w:line="259" w:lineRule="auto"/>
              <w:ind w:left="2"/>
              <w:rPr>
                <w:rFonts w:ascii="Bookman Old Style" w:hAnsi="Bookman Old Style"/>
                <w:sz w:val="22"/>
                <w:szCs w:val="22"/>
                <w:lang w:eastAsia="en-US"/>
              </w:rPr>
            </w:pPr>
          </w:p>
          <w:p w14:paraId="28AEB87D" w14:textId="77777777" w:rsidR="003909C9" w:rsidRPr="003909C9" w:rsidRDefault="003909C9" w:rsidP="003909C9">
            <w:pPr>
              <w:spacing w:line="259" w:lineRule="auto"/>
              <w:ind w:left="2"/>
              <w:rPr>
                <w:rFonts w:ascii="Bookman Old Style" w:hAnsi="Bookman Old Style"/>
                <w:sz w:val="22"/>
                <w:szCs w:val="22"/>
                <w:lang w:eastAsia="en-US"/>
              </w:rPr>
            </w:pPr>
          </w:p>
          <w:p w14:paraId="51E84D07" w14:textId="77777777" w:rsidR="003909C9" w:rsidRPr="003909C9" w:rsidRDefault="003909C9" w:rsidP="003909C9">
            <w:pPr>
              <w:spacing w:line="259" w:lineRule="auto"/>
              <w:ind w:left="2"/>
              <w:rPr>
                <w:rFonts w:ascii="Bookman Old Style" w:hAnsi="Bookman Old Style"/>
                <w:sz w:val="22"/>
                <w:szCs w:val="22"/>
                <w:lang w:eastAsia="en-US"/>
              </w:rPr>
            </w:pPr>
          </w:p>
          <w:p w14:paraId="57DFF988" w14:textId="77777777" w:rsidR="003909C9" w:rsidRPr="003909C9" w:rsidRDefault="003909C9" w:rsidP="003909C9">
            <w:pPr>
              <w:spacing w:line="259" w:lineRule="auto"/>
              <w:ind w:left="2"/>
              <w:rPr>
                <w:rFonts w:ascii="Bookman Old Style" w:hAnsi="Bookman Old Style"/>
                <w:sz w:val="22"/>
                <w:szCs w:val="22"/>
                <w:lang w:eastAsia="en-US"/>
              </w:rPr>
            </w:pPr>
          </w:p>
          <w:p w14:paraId="4674B723" w14:textId="77777777" w:rsidR="003909C9" w:rsidRPr="003909C9" w:rsidRDefault="003909C9" w:rsidP="003909C9">
            <w:pPr>
              <w:spacing w:line="259" w:lineRule="auto"/>
              <w:ind w:left="2"/>
              <w:rPr>
                <w:rFonts w:ascii="Bookman Old Style" w:hAnsi="Bookman Old Style"/>
                <w:sz w:val="22"/>
                <w:szCs w:val="22"/>
                <w:lang w:eastAsia="en-US"/>
              </w:rPr>
            </w:pPr>
          </w:p>
          <w:p w14:paraId="06A2A6AA" w14:textId="77777777" w:rsidR="003909C9" w:rsidRPr="003909C9" w:rsidRDefault="003909C9" w:rsidP="003909C9">
            <w:pPr>
              <w:spacing w:line="259" w:lineRule="auto"/>
              <w:ind w:left="2"/>
              <w:rPr>
                <w:rFonts w:ascii="Bookman Old Style" w:hAnsi="Bookman Old Style"/>
                <w:sz w:val="22"/>
                <w:szCs w:val="22"/>
                <w:lang w:eastAsia="en-US"/>
              </w:rPr>
            </w:pPr>
          </w:p>
          <w:p w14:paraId="28E07F48" w14:textId="77777777" w:rsidR="003909C9" w:rsidRPr="003909C9" w:rsidRDefault="003909C9" w:rsidP="003909C9">
            <w:pPr>
              <w:spacing w:line="259" w:lineRule="auto"/>
              <w:ind w:left="2"/>
              <w:rPr>
                <w:rFonts w:ascii="Bookman Old Style" w:hAnsi="Bookman Old Style"/>
                <w:sz w:val="22"/>
                <w:szCs w:val="22"/>
                <w:lang w:eastAsia="en-US"/>
              </w:rPr>
            </w:pPr>
          </w:p>
          <w:p w14:paraId="477FB77C" w14:textId="77777777" w:rsidR="003909C9" w:rsidRPr="003909C9" w:rsidRDefault="003909C9" w:rsidP="003909C9">
            <w:pPr>
              <w:spacing w:line="259" w:lineRule="auto"/>
              <w:ind w:left="2"/>
              <w:rPr>
                <w:rFonts w:ascii="Bookman Old Style" w:hAnsi="Bookman Old Style"/>
                <w:sz w:val="22"/>
                <w:szCs w:val="22"/>
                <w:lang w:eastAsia="en-US"/>
              </w:rPr>
            </w:pPr>
          </w:p>
          <w:p w14:paraId="09AEF115" w14:textId="77777777" w:rsidR="003909C9" w:rsidRPr="003909C9" w:rsidRDefault="003909C9" w:rsidP="003909C9">
            <w:pPr>
              <w:spacing w:line="259" w:lineRule="auto"/>
              <w:ind w:left="2"/>
              <w:rPr>
                <w:rFonts w:ascii="Bookman Old Style" w:hAnsi="Bookman Old Style"/>
                <w:sz w:val="22"/>
                <w:szCs w:val="22"/>
                <w:lang w:eastAsia="en-US"/>
              </w:rPr>
            </w:pPr>
          </w:p>
          <w:p w14:paraId="17636EB9" w14:textId="77777777" w:rsidR="003909C9" w:rsidRPr="003909C9" w:rsidRDefault="003909C9" w:rsidP="003909C9">
            <w:pPr>
              <w:spacing w:line="259" w:lineRule="auto"/>
              <w:ind w:left="2"/>
              <w:rPr>
                <w:rFonts w:ascii="Bookman Old Style" w:hAnsi="Bookman Old Style"/>
                <w:sz w:val="22"/>
                <w:szCs w:val="22"/>
                <w:lang w:eastAsia="en-US"/>
              </w:rPr>
            </w:pPr>
          </w:p>
          <w:p w14:paraId="5C9B7C9B" w14:textId="77777777" w:rsidR="003909C9" w:rsidRPr="003909C9" w:rsidRDefault="003909C9" w:rsidP="003909C9">
            <w:pPr>
              <w:spacing w:line="259" w:lineRule="auto"/>
              <w:ind w:left="2"/>
              <w:rPr>
                <w:rFonts w:ascii="Bookman Old Style" w:hAnsi="Bookman Old Style"/>
                <w:sz w:val="22"/>
                <w:szCs w:val="22"/>
                <w:lang w:eastAsia="en-US"/>
              </w:rPr>
            </w:pPr>
          </w:p>
          <w:p w14:paraId="54083880" w14:textId="77777777" w:rsidR="003909C9" w:rsidRPr="003909C9" w:rsidRDefault="003909C9" w:rsidP="003909C9">
            <w:pPr>
              <w:spacing w:line="259" w:lineRule="auto"/>
              <w:ind w:left="2"/>
              <w:rPr>
                <w:rFonts w:ascii="Bookman Old Style" w:hAnsi="Bookman Old Style"/>
                <w:sz w:val="22"/>
                <w:szCs w:val="22"/>
                <w:lang w:eastAsia="en-US"/>
              </w:rPr>
            </w:pPr>
          </w:p>
          <w:p w14:paraId="5A6C5972" w14:textId="77777777" w:rsidR="003909C9" w:rsidRPr="003909C9" w:rsidRDefault="003909C9" w:rsidP="003909C9">
            <w:pPr>
              <w:spacing w:line="259" w:lineRule="auto"/>
              <w:ind w:left="2"/>
              <w:rPr>
                <w:rFonts w:ascii="Bookman Old Style" w:hAnsi="Bookman Old Style"/>
                <w:sz w:val="22"/>
                <w:szCs w:val="22"/>
                <w:lang w:eastAsia="en-US"/>
              </w:rPr>
            </w:pPr>
          </w:p>
          <w:p w14:paraId="09B0472E" w14:textId="77777777" w:rsidR="003909C9" w:rsidRPr="003909C9" w:rsidRDefault="003909C9" w:rsidP="003909C9">
            <w:pPr>
              <w:spacing w:line="259" w:lineRule="auto"/>
              <w:ind w:left="2"/>
              <w:rPr>
                <w:rFonts w:ascii="Bookman Old Style" w:hAnsi="Bookman Old Style"/>
                <w:sz w:val="22"/>
                <w:szCs w:val="22"/>
                <w:lang w:eastAsia="en-US"/>
              </w:rPr>
            </w:pPr>
          </w:p>
          <w:p w14:paraId="4AA75E3E" w14:textId="77777777" w:rsidR="003909C9" w:rsidRPr="003909C9" w:rsidRDefault="003909C9" w:rsidP="003909C9">
            <w:pPr>
              <w:spacing w:line="259" w:lineRule="auto"/>
              <w:ind w:left="2"/>
              <w:rPr>
                <w:rFonts w:ascii="Bookman Old Style" w:hAnsi="Bookman Old Style"/>
                <w:sz w:val="22"/>
                <w:szCs w:val="22"/>
                <w:lang w:eastAsia="en-US"/>
              </w:rPr>
            </w:pPr>
          </w:p>
          <w:p w14:paraId="11D742A6" w14:textId="77777777" w:rsidR="003909C9" w:rsidRPr="003909C9" w:rsidRDefault="003909C9" w:rsidP="003909C9">
            <w:pPr>
              <w:spacing w:line="259" w:lineRule="auto"/>
              <w:rPr>
                <w:rFonts w:ascii="Bookman Old Style" w:hAnsi="Bookman Old Style"/>
                <w:sz w:val="22"/>
                <w:szCs w:val="22"/>
                <w:lang w:eastAsia="en-US"/>
              </w:rPr>
            </w:pPr>
          </w:p>
        </w:tc>
        <w:tc>
          <w:tcPr>
            <w:tcW w:w="420" w:type="dxa"/>
            <w:tcBorders>
              <w:top w:val="nil"/>
              <w:left w:val="nil"/>
              <w:bottom w:val="nil"/>
              <w:right w:val="nil"/>
            </w:tcBorders>
            <w:vAlign w:val="bottom"/>
          </w:tcPr>
          <w:p w14:paraId="0A2490C8" w14:textId="77777777" w:rsidR="003909C9" w:rsidRPr="003909C9" w:rsidRDefault="003909C9" w:rsidP="003909C9">
            <w:pPr>
              <w:spacing w:line="259" w:lineRule="auto"/>
              <w:rPr>
                <w:rFonts w:ascii="Bookman Old Style" w:hAnsi="Bookman Old Style"/>
                <w:sz w:val="22"/>
                <w:szCs w:val="22"/>
                <w:lang w:eastAsia="en-US"/>
              </w:rPr>
            </w:pPr>
          </w:p>
          <w:p w14:paraId="37D2FE28" w14:textId="77777777" w:rsidR="003909C9" w:rsidRPr="003909C9" w:rsidRDefault="003909C9" w:rsidP="003909C9">
            <w:pPr>
              <w:spacing w:line="259" w:lineRule="auto"/>
              <w:rPr>
                <w:rFonts w:ascii="Bookman Old Style" w:hAnsi="Bookman Old Style"/>
                <w:sz w:val="22"/>
                <w:szCs w:val="22"/>
                <w:lang w:eastAsia="en-US"/>
              </w:rPr>
            </w:pPr>
          </w:p>
          <w:p w14:paraId="346D1288" w14:textId="77777777" w:rsidR="003909C9" w:rsidRPr="003909C9" w:rsidRDefault="003909C9" w:rsidP="003909C9">
            <w:pPr>
              <w:spacing w:line="259" w:lineRule="auto"/>
              <w:rPr>
                <w:rFonts w:ascii="Bookman Old Style" w:hAnsi="Bookman Old Style"/>
                <w:sz w:val="22"/>
                <w:szCs w:val="22"/>
                <w:lang w:eastAsia="en-US"/>
              </w:rPr>
            </w:pPr>
          </w:p>
          <w:p w14:paraId="576CC89E" w14:textId="77777777" w:rsidR="003909C9" w:rsidRPr="003909C9" w:rsidRDefault="003909C9" w:rsidP="003909C9">
            <w:pPr>
              <w:spacing w:line="259" w:lineRule="auto"/>
              <w:rPr>
                <w:rFonts w:ascii="Bookman Old Style" w:hAnsi="Bookman Old Style"/>
                <w:sz w:val="22"/>
                <w:szCs w:val="22"/>
                <w:lang w:eastAsia="en-US"/>
              </w:rPr>
            </w:pPr>
          </w:p>
          <w:p w14:paraId="03592DBE" w14:textId="77777777" w:rsidR="003909C9" w:rsidRPr="003909C9" w:rsidRDefault="003909C9" w:rsidP="003909C9">
            <w:pPr>
              <w:spacing w:line="259" w:lineRule="auto"/>
              <w:rPr>
                <w:rFonts w:ascii="Bookman Old Style" w:hAnsi="Bookman Old Style"/>
                <w:sz w:val="22"/>
                <w:szCs w:val="22"/>
                <w:lang w:eastAsia="en-US"/>
              </w:rPr>
            </w:pPr>
          </w:p>
          <w:p w14:paraId="0F3C8B6C" w14:textId="77777777" w:rsidR="003909C9" w:rsidRPr="003909C9" w:rsidRDefault="003909C9" w:rsidP="003909C9">
            <w:pPr>
              <w:spacing w:line="259" w:lineRule="auto"/>
              <w:rPr>
                <w:rFonts w:ascii="Bookman Old Style" w:hAnsi="Bookman Old Style"/>
                <w:sz w:val="22"/>
                <w:szCs w:val="22"/>
                <w:lang w:eastAsia="en-US"/>
              </w:rPr>
            </w:pPr>
          </w:p>
          <w:p w14:paraId="20BD66F5" w14:textId="77777777" w:rsidR="003909C9" w:rsidRPr="003909C9" w:rsidRDefault="003909C9" w:rsidP="003909C9">
            <w:pPr>
              <w:spacing w:line="259" w:lineRule="auto"/>
              <w:rPr>
                <w:rFonts w:ascii="Bookman Old Style" w:hAnsi="Bookman Old Style"/>
                <w:sz w:val="22"/>
                <w:szCs w:val="22"/>
                <w:lang w:eastAsia="en-US"/>
              </w:rPr>
            </w:pPr>
          </w:p>
          <w:p w14:paraId="1D238BBD" w14:textId="77777777" w:rsidR="003909C9" w:rsidRPr="003909C9" w:rsidRDefault="003909C9" w:rsidP="003909C9">
            <w:pPr>
              <w:spacing w:line="259" w:lineRule="auto"/>
              <w:rPr>
                <w:rFonts w:ascii="Bookman Old Style" w:hAnsi="Bookman Old Style"/>
                <w:sz w:val="22"/>
                <w:szCs w:val="22"/>
                <w:lang w:eastAsia="en-US"/>
              </w:rPr>
            </w:pPr>
          </w:p>
          <w:p w14:paraId="77B4971E" w14:textId="77777777" w:rsidR="003909C9" w:rsidRPr="003909C9" w:rsidRDefault="003909C9" w:rsidP="003909C9">
            <w:pPr>
              <w:spacing w:line="259" w:lineRule="auto"/>
              <w:rPr>
                <w:rFonts w:ascii="Bookman Old Style" w:hAnsi="Bookman Old Style"/>
                <w:sz w:val="22"/>
                <w:szCs w:val="22"/>
                <w:lang w:eastAsia="en-US"/>
              </w:rPr>
            </w:pPr>
          </w:p>
          <w:p w14:paraId="66164259" w14:textId="77777777" w:rsidR="003909C9" w:rsidRPr="003909C9" w:rsidRDefault="003909C9" w:rsidP="003909C9">
            <w:pPr>
              <w:spacing w:line="259" w:lineRule="auto"/>
              <w:rPr>
                <w:rFonts w:ascii="Bookman Old Style" w:hAnsi="Bookman Old Style"/>
                <w:sz w:val="22"/>
                <w:szCs w:val="22"/>
                <w:lang w:eastAsia="en-US"/>
              </w:rPr>
            </w:pPr>
          </w:p>
          <w:p w14:paraId="7EFC3243" w14:textId="77777777" w:rsidR="003909C9" w:rsidRPr="003909C9" w:rsidRDefault="003909C9" w:rsidP="003909C9">
            <w:pPr>
              <w:spacing w:line="259" w:lineRule="auto"/>
              <w:rPr>
                <w:rFonts w:ascii="Bookman Old Style" w:hAnsi="Bookman Old Style"/>
                <w:sz w:val="22"/>
                <w:szCs w:val="22"/>
                <w:lang w:eastAsia="en-US"/>
              </w:rPr>
            </w:pPr>
          </w:p>
          <w:p w14:paraId="2C211DB1" w14:textId="77777777" w:rsidR="003909C9" w:rsidRPr="003909C9" w:rsidRDefault="003909C9" w:rsidP="003909C9">
            <w:pPr>
              <w:spacing w:line="259" w:lineRule="auto"/>
              <w:rPr>
                <w:rFonts w:ascii="Bookman Old Style" w:hAnsi="Bookman Old Style"/>
                <w:sz w:val="22"/>
                <w:szCs w:val="22"/>
                <w:lang w:eastAsia="en-US"/>
              </w:rPr>
            </w:pPr>
          </w:p>
          <w:p w14:paraId="0D7CD1C4" w14:textId="77777777" w:rsidR="003909C9" w:rsidRPr="003909C9" w:rsidRDefault="003909C9" w:rsidP="003909C9">
            <w:pPr>
              <w:spacing w:line="259" w:lineRule="auto"/>
              <w:rPr>
                <w:rFonts w:ascii="Bookman Old Style" w:hAnsi="Bookman Old Style"/>
                <w:sz w:val="22"/>
                <w:szCs w:val="22"/>
                <w:lang w:eastAsia="en-US"/>
              </w:rPr>
            </w:pPr>
          </w:p>
          <w:p w14:paraId="0888041A" w14:textId="77777777" w:rsidR="003909C9" w:rsidRPr="003909C9" w:rsidRDefault="003909C9" w:rsidP="003909C9">
            <w:pPr>
              <w:spacing w:line="259" w:lineRule="auto"/>
              <w:rPr>
                <w:rFonts w:ascii="Bookman Old Style" w:hAnsi="Bookman Old Style"/>
                <w:sz w:val="22"/>
                <w:szCs w:val="22"/>
                <w:lang w:eastAsia="en-US"/>
              </w:rPr>
            </w:pPr>
          </w:p>
          <w:p w14:paraId="65122040" w14:textId="77777777" w:rsidR="003909C9" w:rsidRPr="003909C9" w:rsidRDefault="003909C9" w:rsidP="003909C9">
            <w:pPr>
              <w:spacing w:line="259" w:lineRule="auto"/>
              <w:rPr>
                <w:rFonts w:ascii="Bookman Old Style" w:hAnsi="Bookman Old Style"/>
                <w:sz w:val="22"/>
                <w:szCs w:val="22"/>
                <w:lang w:eastAsia="en-US"/>
              </w:rPr>
            </w:pPr>
          </w:p>
        </w:tc>
        <w:tc>
          <w:tcPr>
            <w:tcW w:w="708" w:type="dxa"/>
            <w:vMerge w:val="restart"/>
            <w:tcBorders>
              <w:top w:val="nil"/>
              <w:left w:val="nil"/>
              <w:bottom w:val="nil"/>
              <w:right w:val="nil"/>
            </w:tcBorders>
            <w:vAlign w:val="bottom"/>
          </w:tcPr>
          <w:p w14:paraId="036C2A0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6795A5F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730CB085" w14:textId="77777777" w:rsidR="003909C9" w:rsidRPr="003909C9" w:rsidRDefault="003909C9" w:rsidP="003909C9">
            <w:pPr>
              <w:spacing w:line="259" w:lineRule="auto"/>
              <w:rPr>
                <w:rFonts w:ascii="Bookman Old Style" w:hAnsi="Bookman Old Style"/>
                <w:sz w:val="22"/>
                <w:szCs w:val="22"/>
                <w:lang w:eastAsia="en-US"/>
              </w:rPr>
            </w:pPr>
          </w:p>
          <w:p w14:paraId="48DCDC92" w14:textId="77777777" w:rsidR="003909C9" w:rsidRPr="003909C9" w:rsidRDefault="003909C9" w:rsidP="003909C9">
            <w:pPr>
              <w:spacing w:line="259" w:lineRule="auto"/>
              <w:rPr>
                <w:rFonts w:ascii="Bookman Old Style" w:hAnsi="Bookman Old Style"/>
                <w:sz w:val="22"/>
                <w:szCs w:val="22"/>
                <w:lang w:eastAsia="en-US"/>
              </w:rPr>
            </w:pPr>
          </w:p>
          <w:p w14:paraId="5C06A96D" w14:textId="77777777" w:rsidR="003909C9" w:rsidRPr="003909C9" w:rsidRDefault="003909C9" w:rsidP="003909C9">
            <w:pPr>
              <w:spacing w:line="259" w:lineRule="auto"/>
              <w:rPr>
                <w:rFonts w:ascii="Bookman Old Style" w:hAnsi="Bookman Old Style"/>
                <w:sz w:val="22"/>
                <w:szCs w:val="22"/>
                <w:lang w:eastAsia="en-US"/>
              </w:rPr>
            </w:pPr>
          </w:p>
          <w:p w14:paraId="069E930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0C7AC0D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5C43ECE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34E3ADF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1D94922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67B6A97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6590443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6A97150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410F90B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0D2F225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6444E1A8" w14:textId="77777777" w:rsidR="003909C9" w:rsidRPr="003909C9" w:rsidRDefault="003909C9" w:rsidP="003909C9">
            <w:pPr>
              <w:spacing w:after="266"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p w14:paraId="4191CE8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736" w:type="dxa"/>
            <w:vMerge w:val="restart"/>
            <w:tcBorders>
              <w:top w:val="nil"/>
              <w:left w:val="nil"/>
              <w:bottom w:val="nil"/>
              <w:right w:val="nil"/>
            </w:tcBorders>
          </w:tcPr>
          <w:p w14:paraId="11AC4153" w14:textId="77777777" w:rsidR="003909C9" w:rsidRPr="003909C9" w:rsidRDefault="003909C9" w:rsidP="003909C9">
            <w:pPr>
              <w:spacing w:line="259" w:lineRule="auto"/>
              <w:ind w:left="259"/>
              <w:jc w:val="center"/>
              <w:rPr>
                <w:rFonts w:ascii="Bookman Old Style" w:hAnsi="Bookman Old Style"/>
                <w:sz w:val="22"/>
                <w:szCs w:val="22"/>
                <w:lang w:eastAsia="en-US"/>
              </w:rPr>
            </w:pPr>
          </w:p>
          <w:p w14:paraId="1852B671" w14:textId="77777777" w:rsidR="003909C9" w:rsidRPr="003909C9" w:rsidRDefault="003909C9" w:rsidP="003909C9">
            <w:pPr>
              <w:spacing w:line="259" w:lineRule="auto"/>
              <w:ind w:left="259"/>
              <w:jc w:val="center"/>
              <w:rPr>
                <w:rFonts w:ascii="Bookman Old Style" w:hAnsi="Bookman Old Style"/>
                <w:sz w:val="22"/>
                <w:szCs w:val="22"/>
                <w:lang w:eastAsia="en-US"/>
              </w:rPr>
            </w:pPr>
          </w:p>
          <w:p w14:paraId="382DC3C0" w14:textId="77777777" w:rsidR="003909C9" w:rsidRPr="003909C9" w:rsidRDefault="003909C9" w:rsidP="003909C9">
            <w:pPr>
              <w:spacing w:line="259" w:lineRule="auto"/>
              <w:ind w:left="288"/>
              <w:rPr>
                <w:rFonts w:ascii="Bookman Old Style" w:hAnsi="Bookman Old Style"/>
                <w:sz w:val="22"/>
                <w:szCs w:val="22"/>
                <w:lang w:eastAsia="en-US"/>
              </w:rPr>
            </w:pPr>
          </w:p>
          <w:p w14:paraId="4EBB6727" w14:textId="77777777" w:rsidR="003909C9" w:rsidRPr="003909C9" w:rsidRDefault="003909C9" w:rsidP="003909C9">
            <w:pPr>
              <w:spacing w:after="784" w:line="259" w:lineRule="auto"/>
              <w:ind w:left="288"/>
              <w:rPr>
                <w:rFonts w:ascii="Bookman Old Style" w:hAnsi="Bookman Old Style"/>
                <w:sz w:val="22"/>
                <w:szCs w:val="22"/>
                <w:lang w:eastAsia="en-US"/>
              </w:rPr>
            </w:pPr>
          </w:p>
          <w:p w14:paraId="06712B2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3-cup anemometer with dry-reed contact </w:t>
            </w:r>
          </w:p>
          <w:p w14:paraId="3E91EEF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8 pulses per revolution </w:t>
            </w:r>
          </w:p>
          <w:p w14:paraId="7F88FAC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3.22 m per revolution </w:t>
            </w:r>
          </w:p>
          <w:p w14:paraId="450992F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0.402 m/s / Hz </w:t>
            </w:r>
          </w:p>
          <w:p w14:paraId="1B57CC2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0.7813 knots / Hz </w:t>
            </w:r>
          </w:p>
          <w:p w14:paraId="123F8D0C" w14:textId="77777777" w:rsidR="003909C9" w:rsidRPr="003909C9" w:rsidRDefault="003909C9" w:rsidP="003909C9">
            <w:pPr>
              <w:numPr>
                <w:ilvl w:val="0"/>
                <w:numId w:val="9"/>
              </w:num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- 80 m/s  </w:t>
            </w:r>
          </w:p>
          <w:p w14:paraId="2B12C48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0.3 m/s </w:t>
            </w:r>
          </w:p>
          <w:p w14:paraId="0A0A273E"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1.5 % of measured value </w:t>
            </w:r>
          </w:p>
          <w:p w14:paraId="429031D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-20 ... + 60°C </w:t>
            </w:r>
          </w:p>
          <w:p w14:paraId="30D4E76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-50 ... + 60°C  </w:t>
            </w:r>
          </w:p>
          <w:p w14:paraId="72BE8CF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0...100% </w:t>
            </w:r>
          </w:p>
          <w:p w14:paraId="1333008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100 mm </w:t>
            </w:r>
          </w:p>
          <w:p w14:paraId="26A80D6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410 mm </w:t>
            </w:r>
          </w:p>
          <w:p w14:paraId="181680B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300 mm x 60 mm (</w:t>
            </w:r>
            <w:proofErr w:type="spellStart"/>
            <w:r w:rsidRPr="003909C9">
              <w:rPr>
                <w:rFonts w:ascii="Bookman Old Style" w:hAnsi="Bookman Old Style"/>
                <w:sz w:val="22"/>
                <w:szCs w:val="22"/>
                <w:lang w:eastAsia="en-US"/>
              </w:rPr>
              <w:t>HxD</w:t>
            </w:r>
            <w:proofErr w:type="spellEnd"/>
            <w:r w:rsidRPr="003909C9">
              <w:rPr>
                <w:rFonts w:ascii="Bookman Old Style" w:hAnsi="Bookman Old Style"/>
                <w:sz w:val="22"/>
                <w:szCs w:val="22"/>
                <w:lang w:eastAsia="en-US"/>
              </w:rPr>
              <w:t xml:space="preserve">) </w:t>
            </w:r>
          </w:p>
          <w:p w14:paraId="32546F41" w14:textId="77777777" w:rsidR="003909C9" w:rsidRPr="003909C9" w:rsidRDefault="003909C9" w:rsidP="003909C9">
            <w:pPr>
              <w:spacing w:after="283" w:line="245" w:lineRule="auto"/>
              <w:ind w:right="59"/>
              <w:rPr>
                <w:rFonts w:ascii="Bookman Old Style" w:hAnsi="Bookman Old Style"/>
                <w:sz w:val="22"/>
                <w:szCs w:val="22"/>
                <w:lang w:eastAsia="en-US"/>
              </w:rPr>
            </w:pPr>
            <w:r w:rsidRPr="003909C9">
              <w:rPr>
                <w:rFonts w:ascii="Bookman Old Style" w:hAnsi="Bookman Old Style"/>
                <w:sz w:val="22"/>
                <w:szCs w:val="22"/>
                <w:lang w:eastAsia="en-US"/>
              </w:rPr>
              <w:t xml:space="preserve">1.5 kg </w:t>
            </w:r>
            <w:proofErr w:type="spellStart"/>
            <w:r w:rsidRPr="003909C9">
              <w:rPr>
                <w:rFonts w:ascii="Bookman Old Style" w:hAnsi="Bookman Old Style"/>
                <w:sz w:val="22"/>
                <w:szCs w:val="22"/>
                <w:lang w:eastAsia="en-US"/>
              </w:rPr>
              <w:t>aluminium</w:t>
            </w:r>
            <w:proofErr w:type="spellEnd"/>
            <w:r w:rsidRPr="003909C9">
              <w:rPr>
                <w:rFonts w:ascii="Bookman Old Style" w:hAnsi="Bookman Old Style"/>
                <w:sz w:val="22"/>
                <w:szCs w:val="22"/>
                <w:lang w:eastAsia="en-US"/>
              </w:rPr>
              <w:t xml:space="preserve"> (</w:t>
            </w:r>
            <w:proofErr w:type="spellStart"/>
            <w:r w:rsidRPr="003909C9">
              <w:rPr>
                <w:rFonts w:ascii="Bookman Old Style" w:hAnsi="Bookman Old Style"/>
                <w:sz w:val="22"/>
                <w:szCs w:val="22"/>
                <w:lang w:eastAsia="en-US"/>
              </w:rPr>
              <w:t>anodised</w:t>
            </w:r>
            <w:proofErr w:type="spellEnd"/>
            <w:r w:rsidRPr="003909C9">
              <w:rPr>
                <w:rFonts w:ascii="Bookman Old Style" w:hAnsi="Bookman Old Style"/>
                <w:sz w:val="22"/>
                <w:szCs w:val="22"/>
                <w:lang w:eastAsia="en-US"/>
              </w:rPr>
              <w:t xml:space="preserve">), stainless steel and </w:t>
            </w:r>
            <w:proofErr w:type="spellStart"/>
            <w:r w:rsidRPr="003909C9">
              <w:rPr>
                <w:rFonts w:ascii="Bookman Old Style" w:hAnsi="Bookman Old Style"/>
                <w:sz w:val="22"/>
                <w:szCs w:val="22"/>
                <w:lang w:eastAsia="en-US"/>
              </w:rPr>
              <w:t>delrina</w:t>
            </w:r>
            <w:proofErr w:type="spellEnd"/>
            <w:r w:rsidRPr="003909C9">
              <w:rPr>
                <w:rFonts w:ascii="Bookman Old Style" w:hAnsi="Bookman Old Style"/>
                <w:sz w:val="22"/>
                <w:szCs w:val="22"/>
                <w:lang w:eastAsia="en-US"/>
              </w:rPr>
              <w:t xml:space="preserve"> </w:t>
            </w:r>
          </w:p>
          <w:p w14:paraId="6C3CDFB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W20-1/H </w:t>
            </w:r>
          </w:p>
        </w:tc>
      </w:tr>
      <w:tr w:rsidR="003909C9" w:rsidRPr="003909C9" w14:paraId="1D398CDF" w14:textId="77777777" w:rsidTr="00224F64">
        <w:trPr>
          <w:trHeight w:val="283"/>
        </w:trPr>
        <w:tc>
          <w:tcPr>
            <w:tcW w:w="3541" w:type="dxa"/>
            <w:gridSpan w:val="3"/>
            <w:tcBorders>
              <w:top w:val="nil"/>
              <w:left w:val="nil"/>
              <w:bottom w:val="nil"/>
              <w:right w:val="nil"/>
            </w:tcBorders>
          </w:tcPr>
          <w:p w14:paraId="61F71FA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Order-no. for sensor with heating  </w:t>
            </w:r>
          </w:p>
        </w:tc>
        <w:tc>
          <w:tcPr>
            <w:tcW w:w="0" w:type="auto"/>
            <w:vMerge/>
            <w:tcBorders>
              <w:top w:val="nil"/>
              <w:left w:val="nil"/>
              <w:bottom w:val="nil"/>
              <w:right w:val="nil"/>
            </w:tcBorders>
          </w:tcPr>
          <w:p w14:paraId="608682D0" w14:textId="77777777" w:rsidR="003909C9" w:rsidRPr="003909C9" w:rsidRDefault="003909C9" w:rsidP="003909C9">
            <w:pPr>
              <w:spacing w:after="160" w:line="259" w:lineRule="auto"/>
              <w:rPr>
                <w:rFonts w:ascii="Bookman Old Style" w:hAnsi="Bookman Old Style"/>
                <w:sz w:val="22"/>
                <w:szCs w:val="22"/>
                <w:lang w:eastAsia="en-US"/>
              </w:rPr>
            </w:pPr>
          </w:p>
        </w:tc>
        <w:tc>
          <w:tcPr>
            <w:tcW w:w="0" w:type="auto"/>
            <w:vMerge/>
            <w:tcBorders>
              <w:top w:val="nil"/>
              <w:left w:val="nil"/>
              <w:bottom w:val="nil"/>
              <w:right w:val="nil"/>
            </w:tcBorders>
          </w:tcPr>
          <w:p w14:paraId="23555F66" w14:textId="77777777" w:rsidR="003909C9" w:rsidRPr="003909C9" w:rsidRDefault="003909C9" w:rsidP="003909C9">
            <w:pPr>
              <w:spacing w:after="160" w:line="259" w:lineRule="auto"/>
              <w:rPr>
                <w:rFonts w:ascii="Bookman Old Style" w:hAnsi="Bookman Old Style"/>
                <w:sz w:val="22"/>
                <w:szCs w:val="22"/>
                <w:lang w:eastAsia="en-US"/>
              </w:rPr>
            </w:pPr>
          </w:p>
        </w:tc>
      </w:tr>
    </w:tbl>
    <w:p w14:paraId="43DDFF0F"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368EB732"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1C16BD5A" w14:textId="77777777" w:rsidR="003909C9" w:rsidRPr="003909C9" w:rsidRDefault="003909C9" w:rsidP="003909C9">
      <w:pPr>
        <w:keepNext/>
        <w:keepLines/>
        <w:tabs>
          <w:tab w:val="center" w:pos="2884"/>
        </w:tabs>
        <w:spacing w:before="40"/>
        <w:outlineLvl w:val="2"/>
        <w:rPr>
          <w:rFonts w:ascii="Bookman Old Style" w:hAnsi="Bookman Old Style"/>
          <w:color w:val="1F3763"/>
          <w:sz w:val="22"/>
          <w:szCs w:val="22"/>
          <w:lang w:eastAsia="en-US"/>
        </w:rPr>
      </w:pPr>
      <w:r w:rsidRPr="003909C9">
        <w:rPr>
          <w:rFonts w:ascii="Bookman Old Style" w:hAnsi="Bookman Old Style"/>
          <w:color w:val="1F3763"/>
          <w:sz w:val="22"/>
          <w:szCs w:val="22"/>
          <w:lang w:eastAsia="en-US"/>
        </w:rPr>
        <w:t>5.</w:t>
      </w:r>
      <w:r w:rsidRPr="003909C9">
        <w:rPr>
          <w:rFonts w:ascii="Bookman Old Style" w:hAnsi="Bookman Old Style"/>
          <w:color w:val="1F3763"/>
          <w:sz w:val="22"/>
          <w:szCs w:val="22"/>
          <w:lang w:eastAsia="en-US"/>
        </w:rPr>
        <w:tab/>
        <w:t xml:space="preserve">WIND DIRECTION SENSOR    W20-2 </w:t>
      </w:r>
    </w:p>
    <w:p w14:paraId="2F6AE469" w14:textId="77777777" w:rsidR="003909C9" w:rsidRPr="003909C9" w:rsidRDefault="003909C9" w:rsidP="003909C9">
      <w:pPr>
        <w:spacing w:line="259" w:lineRule="auto"/>
        <w:rPr>
          <w:rFonts w:ascii="Bookman Old Style" w:eastAsia="Calibri" w:hAnsi="Bookman Old Style"/>
          <w:kern w:val="2"/>
          <w:sz w:val="22"/>
          <w:szCs w:val="22"/>
          <w:lang w:eastAsia="en-US"/>
          <w14:ligatures w14:val="standardContextual"/>
        </w:rPr>
      </w:pPr>
    </w:p>
    <w:tbl>
      <w:tblPr>
        <w:tblStyle w:val="TableGrid"/>
        <w:tblpPr w:vertAnchor="text" w:horzAnchor="margin" w:tblpY="105"/>
        <w:tblOverlap w:val="never"/>
        <w:tblW w:w="9254" w:type="dxa"/>
        <w:tblInd w:w="0" w:type="dxa"/>
        <w:tblLook w:val="04A0" w:firstRow="1" w:lastRow="0" w:firstColumn="1" w:lastColumn="0" w:noHBand="0" w:noVBand="1"/>
      </w:tblPr>
      <w:tblGrid>
        <w:gridCol w:w="3548"/>
        <w:gridCol w:w="420"/>
        <w:gridCol w:w="708"/>
        <w:gridCol w:w="4578"/>
      </w:tblGrid>
      <w:tr w:rsidR="003909C9" w:rsidRPr="003909C9" w14:paraId="3AE8D7E0" w14:textId="77777777" w:rsidTr="00224F64">
        <w:trPr>
          <w:trHeight w:val="566"/>
        </w:trPr>
        <w:tc>
          <w:tcPr>
            <w:tcW w:w="4676" w:type="dxa"/>
            <w:gridSpan w:val="3"/>
            <w:tcBorders>
              <w:top w:val="nil"/>
              <w:left w:val="nil"/>
              <w:bottom w:val="nil"/>
              <w:right w:val="nil"/>
            </w:tcBorders>
          </w:tcPr>
          <w:p w14:paraId="32C96B42"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large dimensions of the vane make the sensor suitable for frosty regions without </w:t>
            </w:r>
          </w:p>
        </w:tc>
        <w:tc>
          <w:tcPr>
            <w:tcW w:w="4578" w:type="dxa"/>
            <w:vMerge w:val="restart"/>
            <w:tcBorders>
              <w:top w:val="nil"/>
              <w:left w:val="nil"/>
              <w:bottom w:val="nil"/>
              <w:right w:val="nil"/>
            </w:tcBorders>
          </w:tcPr>
          <w:p w14:paraId="74249804" w14:textId="77777777" w:rsidR="003909C9" w:rsidRPr="003909C9" w:rsidRDefault="003909C9" w:rsidP="003909C9">
            <w:pPr>
              <w:spacing w:after="160" w:line="259" w:lineRule="auto"/>
              <w:rPr>
                <w:rFonts w:ascii="Bookman Old Style" w:hAnsi="Bookman Old Style"/>
                <w:sz w:val="22"/>
                <w:szCs w:val="22"/>
                <w:lang w:eastAsia="en-US"/>
              </w:rPr>
            </w:pPr>
          </w:p>
        </w:tc>
      </w:tr>
      <w:tr w:rsidR="003909C9" w:rsidRPr="003909C9" w14:paraId="59BC43C4" w14:textId="77777777" w:rsidTr="00224F64">
        <w:trPr>
          <w:trHeight w:val="2041"/>
        </w:trPr>
        <w:tc>
          <w:tcPr>
            <w:tcW w:w="3548" w:type="dxa"/>
            <w:tcBorders>
              <w:top w:val="nil"/>
              <w:left w:val="nil"/>
              <w:bottom w:val="nil"/>
              <w:right w:val="nil"/>
            </w:tcBorders>
          </w:tcPr>
          <w:p w14:paraId="11AE811F" w14:textId="77777777" w:rsidR="003909C9" w:rsidRPr="003909C9" w:rsidRDefault="003909C9" w:rsidP="003909C9">
            <w:pPr>
              <w:spacing w:line="237" w:lineRule="auto"/>
              <w:ind w:right="622"/>
              <w:rPr>
                <w:rFonts w:ascii="Bookman Old Style" w:hAnsi="Bookman Old Style"/>
                <w:sz w:val="22"/>
                <w:szCs w:val="22"/>
                <w:lang w:eastAsia="en-US"/>
              </w:rPr>
            </w:pPr>
            <w:r w:rsidRPr="003909C9">
              <w:rPr>
                <w:rFonts w:ascii="Bookman Old Style" w:hAnsi="Bookman Old Style"/>
                <w:sz w:val="22"/>
                <w:szCs w:val="22"/>
                <w:lang w:eastAsia="en-US"/>
              </w:rPr>
              <w:t>using of a sensor heating.</w:t>
            </w:r>
          </w:p>
          <w:p w14:paraId="6E9C4672" w14:textId="77777777" w:rsidR="003909C9" w:rsidRPr="003909C9" w:rsidRDefault="003909C9" w:rsidP="003909C9">
            <w:pPr>
              <w:spacing w:line="259" w:lineRule="auto"/>
              <w:ind w:left="428"/>
              <w:rPr>
                <w:rFonts w:ascii="Bookman Old Style" w:hAnsi="Bookman Old Style"/>
                <w:sz w:val="22"/>
                <w:szCs w:val="22"/>
                <w:lang w:eastAsia="en-US"/>
              </w:rPr>
            </w:pPr>
          </w:p>
          <w:p w14:paraId="7C47687D" w14:textId="77777777" w:rsidR="003909C9" w:rsidRPr="003909C9" w:rsidRDefault="003909C9" w:rsidP="003909C9">
            <w:pPr>
              <w:spacing w:line="259" w:lineRule="auto"/>
              <w:ind w:left="428"/>
              <w:rPr>
                <w:rFonts w:ascii="Bookman Old Style" w:hAnsi="Bookman Old Style"/>
                <w:sz w:val="22"/>
                <w:szCs w:val="22"/>
                <w:lang w:eastAsia="en-US"/>
              </w:rPr>
            </w:pPr>
          </w:p>
          <w:p w14:paraId="5A8084F6" w14:textId="77777777" w:rsidR="003909C9" w:rsidRPr="003909C9" w:rsidRDefault="003909C9" w:rsidP="003909C9">
            <w:pPr>
              <w:spacing w:line="259" w:lineRule="auto"/>
              <w:ind w:left="428"/>
              <w:rPr>
                <w:rFonts w:ascii="Bookman Old Style" w:hAnsi="Bookman Old Style"/>
                <w:sz w:val="22"/>
                <w:szCs w:val="22"/>
                <w:lang w:eastAsia="en-US"/>
              </w:rPr>
            </w:pPr>
          </w:p>
          <w:p w14:paraId="0F79AD75"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b/>
                <w:sz w:val="22"/>
                <w:szCs w:val="22"/>
                <w:lang w:eastAsia="en-US"/>
              </w:rPr>
              <w:t xml:space="preserve">Specifications </w:t>
            </w:r>
          </w:p>
          <w:p w14:paraId="4A001E0C" w14:textId="77777777" w:rsidR="003909C9" w:rsidRPr="003909C9" w:rsidRDefault="003909C9" w:rsidP="003909C9">
            <w:pPr>
              <w:spacing w:line="259" w:lineRule="auto"/>
              <w:ind w:left="428"/>
              <w:rPr>
                <w:rFonts w:ascii="Bookman Old Style" w:hAnsi="Bookman Old Style"/>
                <w:sz w:val="22"/>
                <w:szCs w:val="22"/>
                <w:lang w:eastAsia="en-US"/>
              </w:rPr>
            </w:pPr>
          </w:p>
        </w:tc>
        <w:tc>
          <w:tcPr>
            <w:tcW w:w="420" w:type="dxa"/>
            <w:tcBorders>
              <w:top w:val="nil"/>
              <w:left w:val="nil"/>
              <w:bottom w:val="nil"/>
              <w:right w:val="nil"/>
            </w:tcBorders>
          </w:tcPr>
          <w:p w14:paraId="018D8336" w14:textId="77777777" w:rsidR="003909C9" w:rsidRPr="003909C9" w:rsidRDefault="003909C9" w:rsidP="003909C9">
            <w:pPr>
              <w:spacing w:after="160" w:line="259" w:lineRule="auto"/>
              <w:rPr>
                <w:rFonts w:ascii="Bookman Old Style" w:hAnsi="Bookman Old Style"/>
                <w:sz w:val="22"/>
                <w:szCs w:val="22"/>
                <w:lang w:eastAsia="en-US"/>
              </w:rPr>
            </w:pPr>
          </w:p>
        </w:tc>
        <w:tc>
          <w:tcPr>
            <w:tcW w:w="708" w:type="dxa"/>
            <w:tcBorders>
              <w:top w:val="nil"/>
              <w:left w:val="nil"/>
              <w:bottom w:val="nil"/>
              <w:right w:val="nil"/>
            </w:tcBorders>
          </w:tcPr>
          <w:p w14:paraId="2CEF61B8" w14:textId="77777777" w:rsidR="003909C9" w:rsidRPr="003909C9" w:rsidRDefault="003909C9" w:rsidP="003909C9">
            <w:pPr>
              <w:spacing w:after="160" w:line="259" w:lineRule="auto"/>
              <w:rPr>
                <w:rFonts w:ascii="Bookman Old Style" w:hAnsi="Bookman Old Style"/>
                <w:sz w:val="22"/>
                <w:szCs w:val="22"/>
                <w:lang w:eastAsia="en-US"/>
              </w:rPr>
            </w:pPr>
          </w:p>
        </w:tc>
        <w:tc>
          <w:tcPr>
            <w:tcW w:w="0" w:type="auto"/>
            <w:vMerge/>
            <w:tcBorders>
              <w:top w:val="nil"/>
              <w:left w:val="nil"/>
              <w:bottom w:val="nil"/>
              <w:right w:val="nil"/>
            </w:tcBorders>
          </w:tcPr>
          <w:p w14:paraId="7684A509" w14:textId="77777777" w:rsidR="003909C9" w:rsidRPr="003909C9" w:rsidRDefault="003909C9" w:rsidP="003909C9">
            <w:pPr>
              <w:spacing w:after="160" w:line="259" w:lineRule="auto"/>
              <w:rPr>
                <w:rFonts w:ascii="Bookman Old Style" w:hAnsi="Bookman Old Style"/>
                <w:sz w:val="22"/>
                <w:szCs w:val="22"/>
                <w:lang w:eastAsia="en-US"/>
              </w:rPr>
            </w:pPr>
          </w:p>
        </w:tc>
      </w:tr>
      <w:tr w:rsidR="003909C9" w:rsidRPr="003909C9" w14:paraId="422BCA95" w14:textId="77777777" w:rsidTr="00224F64">
        <w:trPr>
          <w:trHeight w:val="283"/>
        </w:trPr>
        <w:tc>
          <w:tcPr>
            <w:tcW w:w="3548" w:type="dxa"/>
            <w:tcBorders>
              <w:top w:val="nil"/>
              <w:left w:val="nil"/>
              <w:bottom w:val="nil"/>
              <w:right w:val="nil"/>
            </w:tcBorders>
          </w:tcPr>
          <w:p w14:paraId="2680913E"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Sensor Type </w:t>
            </w:r>
          </w:p>
        </w:tc>
        <w:tc>
          <w:tcPr>
            <w:tcW w:w="420" w:type="dxa"/>
            <w:tcBorders>
              <w:top w:val="nil"/>
              <w:left w:val="nil"/>
              <w:bottom w:val="nil"/>
              <w:right w:val="nil"/>
            </w:tcBorders>
          </w:tcPr>
          <w:p w14:paraId="2D50C59A"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0EB962C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790EA70E"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Wind vane with ring potentiometer </w:t>
            </w:r>
          </w:p>
        </w:tc>
      </w:tr>
      <w:tr w:rsidR="003909C9" w:rsidRPr="003909C9" w14:paraId="4081D106" w14:textId="77777777" w:rsidTr="00224F64">
        <w:trPr>
          <w:trHeight w:val="283"/>
        </w:trPr>
        <w:tc>
          <w:tcPr>
            <w:tcW w:w="3548" w:type="dxa"/>
            <w:tcBorders>
              <w:top w:val="nil"/>
              <w:left w:val="nil"/>
              <w:bottom w:val="nil"/>
              <w:right w:val="nil"/>
            </w:tcBorders>
          </w:tcPr>
          <w:p w14:paraId="250791C5"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Measuring Range </w:t>
            </w:r>
          </w:p>
        </w:tc>
        <w:tc>
          <w:tcPr>
            <w:tcW w:w="420" w:type="dxa"/>
            <w:tcBorders>
              <w:top w:val="nil"/>
              <w:left w:val="nil"/>
              <w:bottom w:val="nil"/>
              <w:right w:val="nil"/>
            </w:tcBorders>
          </w:tcPr>
          <w:p w14:paraId="2E6FEBAA"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16B09BF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105C5050" w14:textId="77777777" w:rsidR="003909C9" w:rsidRPr="003909C9" w:rsidRDefault="003909C9" w:rsidP="003909C9">
            <w:pPr>
              <w:spacing w:line="259" w:lineRule="auto"/>
              <w:rPr>
                <w:rFonts w:ascii="Bookman Old Style" w:hAnsi="Bookman Old Style"/>
                <w:sz w:val="22"/>
                <w:szCs w:val="22"/>
                <w:lang w:eastAsia="en-US"/>
              </w:rPr>
            </w:pPr>
            <w:proofErr w:type="gramStart"/>
            <w:r w:rsidRPr="003909C9">
              <w:rPr>
                <w:rFonts w:ascii="Bookman Old Style" w:hAnsi="Bookman Old Style"/>
                <w:sz w:val="22"/>
                <w:szCs w:val="22"/>
                <w:lang w:eastAsia="en-US"/>
              </w:rPr>
              <w:t>1  ...</w:t>
            </w:r>
            <w:proofErr w:type="gramEnd"/>
            <w:r w:rsidRPr="003909C9">
              <w:rPr>
                <w:rFonts w:ascii="Bookman Old Style" w:hAnsi="Bookman Old Style"/>
                <w:sz w:val="22"/>
                <w:szCs w:val="22"/>
                <w:lang w:eastAsia="en-US"/>
              </w:rPr>
              <w:t xml:space="preserve">  359° </w:t>
            </w:r>
          </w:p>
        </w:tc>
      </w:tr>
      <w:tr w:rsidR="003909C9" w:rsidRPr="003909C9" w14:paraId="7E8E0C40" w14:textId="77777777" w:rsidTr="00224F64">
        <w:trPr>
          <w:trHeight w:val="284"/>
        </w:trPr>
        <w:tc>
          <w:tcPr>
            <w:tcW w:w="3548" w:type="dxa"/>
            <w:tcBorders>
              <w:top w:val="nil"/>
              <w:left w:val="nil"/>
              <w:bottom w:val="nil"/>
              <w:right w:val="nil"/>
            </w:tcBorders>
          </w:tcPr>
          <w:p w14:paraId="4F3CA35A"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Accuracy</w:t>
            </w:r>
          </w:p>
        </w:tc>
        <w:tc>
          <w:tcPr>
            <w:tcW w:w="420" w:type="dxa"/>
            <w:tcBorders>
              <w:top w:val="nil"/>
              <w:left w:val="nil"/>
              <w:bottom w:val="nil"/>
              <w:right w:val="nil"/>
            </w:tcBorders>
          </w:tcPr>
          <w:p w14:paraId="64539B2B"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7674BAE7"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77331A8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+/- 2° </w:t>
            </w:r>
          </w:p>
        </w:tc>
      </w:tr>
      <w:tr w:rsidR="003909C9" w:rsidRPr="003909C9" w14:paraId="7607E902" w14:textId="77777777" w:rsidTr="00224F64">
        <w:trPr>
          <w:trHeight w:val="283"/>
        </w:trPr>
        <w:tc>
          <w:tcPr>
            <w:tcW w:w="3548" w:type="dxa"/>
            <w:tcBorders>
              <w:top w:val="nil"/>
              <w:left w:val="nil"/>
              <w:bottom w:val="nil"/>
              <w:right w:val="nil"/>
            </w:tcBorders>
          </w:tcPr>
          <w:p w14:paraId="2A78F7A6"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Dumping Ratio </w:t>
            </w:r>
          </w:p>
        </w:tc>
        <w:tc>
          <w:tcPr>
            <w:tcW w:w="420" w:type="dxa"/>
            <w:tcBorders>
              <w:top w:val="nil"/>
              <w:left w:val="nil"/>
              <w:bottom w:val="nil"/>
              <w:right w:val="nil"/>
            </w:tcBorders>
          </w:tcPr>
          <w:p w14:paraId="7DC173A4"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017E60B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68509242" w14:textId="77777777" w:rsidR="003909C9" w:rsidRPr="003909C9" w:rsidRDefault="003909C9" w:rsidP="003909C9">
            <w:pPr>
              <w:tabs>
                <w:tab w:val="center" w:pos="1416"/>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0.2 m/s </w:t>
            </w:r>
            <w:r w:rsidRPr="003909C9">
              <w:rPr>
                <w:rFonts w:ascii="Bookman Old Style" w:hAnsi="Bookman Old Style"/>
                <w:sz w:val="22"/>
                <w:szCs w:val="22"/>
                <w:lang w:eastAsia="en-US"/>
              </w:rPr>
              <w:tab/>
            </w:r>
          </w:p>
        </w:tc>
      </w:tr>
      <w:tr w:rsidR="003909C9" w:rsidRPr="003909C9" w14:paraId="000A8CEA" w14:textId="77777777" w:rsidTr="00224F64">
        <w:trPr>
          <w:trHeight w:val="283"/>
        </w:trPr>
        <w:tc>
          <w:tcPr>
            <w:tcW w:w="3548" w:type="dxa"/>
            <w:tcBorders>
              <w:top w:val="nil"/>
              <w:left w:val="nil"/>
              <w:bottom w:val="nil"/>
              <w:right w:val="nil"/>
            </w:tcBorders>
          </w:tcPr>
          <w:p w14:paraId="2882E0C6"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Distance Constant </w:t>
            </w:r>
          </w:p>
        </w:tc>
        <w:tc>
          <w:tcPr>
            <w:tcW w:w="420" w:type="dxa"/>
            <w:tcBorders>
              <w:top w:val="nil"/>
              <w:left w:val="nil"/>
              <w:bottom w:val="nil"/>
              <w:right w:val="nil"/>
            </w:tcBorders>
          </w:tcPr>
          <w:p w14:paraId="3FF5C6E6"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52DC3D8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6630FA9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1.5 m </w:t>
            </w:r>
          </w:p>
        </w:tc>
      </w:tr>
      <w:tr w:rsidR="003909C9" w:rsidRPr="003909C9" w14:paraId="0E98F0DE" w14:textId="77777777" w:rsidTr="00224F64">
        <w:trPr>
          <w:trHeight w:val="283"/>
        </w:trPr>
        <w:tc>
          <w:tcPr>
            <w:tcW w:w="3548" w:type="dxa"/>
            <w:tcBorders>
              <w:top w:val="nil"/>
              <w:left w:val="nil"/>
              <w:bottom w:val="nil"/>
              <w:right w:val="nil"/>
            </w:tcBorders>
          </w:tcPr>
          <w:p w14:paraId="2FCC8B81"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Overshoot </w:t>
            </w:r>
          </w:p>
        </w:tc>
        <w:tc>
          <w:tcPr>
            <w:tcW w:w="420" w:type="dxa"/>
            <w:tcBorders>
              <w:top w:val="nil"/>
              <w:left w:val="nil"/>
              <w:bottom w:val="nil"/>
              <w:right w:val="nil"/>
            </w:tcBorders>
          </w:tcPr>
          <w:p w14:paraId="5510AAEE"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7B7A567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1F54ADB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lower than 10° </w:t>
            </w:r>
          </w:p>
        </w:tc>
      </w:tr>
      <w:tr w:rsidR="003909C9" w:rsidRPr="003909C9" w14:paraId="18302201" w14:textId="77777777" w:rsidTr="00224F64">
        <w:trPr>
          <w:trHeight w:val="283"/>
        </w:trPr>
        <w:tc>
          <w:tcPr>
            <w:tcW w:w="3548" w:type="dxa"/>
            <w:tcBorders>
              <w:top w:val="nil"/>
              <w:left w:val="nil"/>
              <w:bottom w:val="nil"/>
              <w:right w:val="nil"/>
            </w:tcBorders>
          </w:tcPr>
          <w:p w14:paraId="1C5D2EA5"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Potentiometer Linearity </w:t>
            </w:r>
          </w:p>
        </w:tc>
        <w:tc>
          <w:tcPr>
            <w:tcW w:w="420" w:type="dxa"/>
            <w:tcBorders>
              <w:top w:val="nil"/>
              <w:left w:val="nil"/>
              <w:bottom w:val="nil"/>
              <w:right w:val="nil"/>
            </w:tcBorders>
          </w:tcPr>
          <w:p w14:paraId="3DD33A0C"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6B66AA7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5CA745D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&lt; 0.3 % </w:t>
            </w:r>
          </w:p>
        </w:tc>
      </w:tr>
      <w:tr w:rsidR="003909C9" w:rsidRPr="003909C9" w14:paraId="40E6AC91" w14:textId="77777777" w:rsidTr="00224F64">
        <w:trPr>
          <w:trHeight w:val="283"/>
        </w:trPr>
        <w:tc>
          <w:tcPr>
            <w:tcW w:w="3548" w:type="dxa"/>
            <w:tcBorders>
              <w:top w:val="nil"/>
              <w:left w:val="nil"/>
              <w:bottom w:val="nil"/>
              <w:right w:val="nil"/>
            </w:tcBorders>
          </w:tcPr>
          <w:p w14:paraId="0995375D"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Resistance </w:t>
            </w:r>
          </w:p>
        </w:tc>
        <w:tc>
          <w:tcPr>
            <w:tcW w:w="420" w:type="dxa"/>
            <w:tcBorders>
              <w:top w:val="nil"/>
              <w:left w:val="nil"/>
              <w:bottom w:val="nil"/>
              <w:right w:val="nil"/>
            </w:tcBorders>
          </w:tcPr>
          <w:p w14:paraId="3C79AAB3"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22966C8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7FCEF05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5 k </w:t>
            </w:r>
            <w:proofErr w:type="gramStart"/>
            <w:r w:rsidRPr="003909C9">
              <w:rPr>
                <w:rFonts w:ascii="Bookman Old Style" w:hAnsi="Bookman Old Style"/>
                <w:sz w:val="22"/>
                <w:szCs w:val="22"/>
                <w:lang w:eastAsia="en-US"/>
              </w:rPr>
              <w:t>Ohm  (</w:t>
            </w:r>
            <w:proofErr w:type="gramEnd"/>
            <w:r w:rsidRPr="003909C9">
              <w:rPr>
                <w:rFonts w:ascii="Bookman Old Style" w:hAnsi="Bookman Old Style"/>
                <w:sz w:val="22"/>
                <w:szCs w:val="22"/>
                <w:lang w:eastAsia="en-US"/>
              </w:rPr>
              <w:t xml:space="preserve">other resistances on request) </w:t>
            </w:r>
          </w:p>
        </w:tc>
      </w:tr>
      <w:tr w:rsidR="003909C9" w:rsidRPr="003909C9" w14:paraId="6C665984" w14:textId="77777777" w:rsidTr="00224F64">
        <w:trPr>
          <w:trHeight w:val="283"/>
        </w:trPr>
        <w:tc>
          <w:tcPr>
            <w:tcW w:w="3548" w:type="dxa"/>
            <w:tcBorders>
              <w:top w:val="nil"/>
              <w:left w:val="nil"/>
              <w:bottom w:val="nil"/>
              <w:right w:val="nil"/>
            </w:tcBorders>
          </w:tcPr>
          <w:p w14:paraId="6C771FCC"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Power Supply (sensor) </w:t>
            </w:r>
          </w:p>
        </w:tc>
        <w:tc>
          <w:tcPr>
            <w:tcW w:w="420" w:type="dxa"/>
            <w:tcBorders>
              <w:top w:val="nil"/>
              <w:left w:val="nil"/>
              <w:bottom w:val="nil"/>
              <w:right w:val="nil"/>
            </w:tcBorders>
          </w:tcPr>
          <w:p w14:paraId="310BCF3E"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2D1A5A5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6709574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50 V / 10 mA max. </w:t>
            </w:r>
          </w:p>
        </w:tc>
      </w:tr>
      <w:tr w:rsidR="003909C9" w:rsidRPr="003909C9" w14:paraId="7C020FF5" w14:textId="77777777" w:rsidTr="00224F64">
        <w:trPr>
          <w:trHeight w:val="283"/>
        </w:trPr>
        <w:tc>
          <w:tcPr>
            <w:tcW w:w="3548" w:type="dxa"/>
            <w:tcBorders>
              <w:top w:val="nil"/>
              <w:left w:val="nil"/>
              <w:bottom w:val="nil"/>
              <w:right w:val="nil"/>
            </w:tcBorders>
          </w:tcPr>
          <w:p w14:paraId="2D852087"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Power Supply (heating) </w:t>
            </w:r>
          </w:p>
        </w:tc>
        <w:tc>
          <w:tcPr>
            <w:tcW w:w="420" w:type="dxa"/>
            <w:tcBorders>
              <w:top w:val="nil"/>
              <w:left w:val="nil"/>
              <w:bottom w:val="nil"/>
              <w:right w:val="nil"/>
            </w:tcBorders>
          </w:tcPr>
          <w:p w14:paraId="673DB362"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4517965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34F0268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230 V / 1 A </w:t>
            </w:r>
          </w:p>
        </w:tc>
      </w:tr>
      <w:tr w:rsidR="003909C9" w:rsidRPr="003909C9" w14:paraId="375DDC91" w14:textId="77777777" w:rsidTr="00224F64">
        <w:trPr>
          <w:trHeight w:val="283"/>
        </w:trPr>
        <w:tc>
          <w:tcPr>
            <w:tcW w:w="3548" w:type="dxa"/>
            <w:tcBorders>
              <w:top w:val="nil"/>
              <w:left w:val="nil"/>
              <w:bottom w:val="nil"/>
              <w:right w:val="nil"/>
            </w:tcBorders>
          </w:tcPr>
          <w:p w14:paraId="762B15D3"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Ambient Temperature </w:t>
            </w:r>
          </w:p>
        </w:tc>
        <w:tc>
          <w:tcPr>
            <w:tcW w:w="420" w:type="dxa"/>
            <w:tcBorders>
              <w:top w:val="nil"/>
              <w:left w:val="nil"/>
              <w:bottom w:val="nil"/>
              <w:right w:val="nil"/>
            </w:tcBorders>
          </w:tcPr>
          <w:p w14:paraId="6DF1282D"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579F2F2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10E18953" w14:textId="77777777" w:rsidR="003909C9" w:rsidRPr="003909C9" w:rsidRDefault="003909C9" w:rsidP="003909C9">
            <w:pPr>
              <w:tabs>
                <w:tab w:val="center" w:pos="2516"/>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-50°</w:t>
            </w:r>
            <w:proofErr w:type="gramStart"/>
            <w:r w:rsidRPr="003909C9">
              <w:rPr>
                <w:rFonts w:ascii="Bookman Old Style" w:hAnsi="Bookman Old Style"/>
                <w:sz w:val="22"/>
                <w:szCs w:val="22"/>
                <w:lang w:eastAsia="en-US"/>
              </w:rPr>
              <w:t>C  ...</w:t>
            </w:r>
            <w:proofErr w:type="gramEnd"/>
            <w:r w:rsidRPr="003909C9">
              <w:rPr>
                <w:rFonts w:ascii="Bookman Old Style" w:hAnsi="Bookman Old Style"/>
                <w:sz w:val="22"/>
                <w:szCs w:val="22"/>
                <w:lang w:eastAsia="en-US"/>
              </w:rPr>
              <w:t xml:space="preserve">  +60°C </w:t>
            </w:r>
            <w:r w:rsidRPr="003909C9">
              <w:rPr>
                <w:rFonts w:ascii="Bookman Old Style" w:hAnsi="Bookman Old Style"/>
                <w:sz w:val="22"/>
                <w:szCs w:val="22"/>
                <w:lang w:eastAsia="en-US"/>
              </w:rPr>
              <w:tab/>
              <w:t xml:space="preserve">(heated) </w:t>
            </w:r>
          </w:p>
        </w:tc>
      </w:tr>
      <w:tr w:rsidR="003909C9" w:rsidRPr="003909C9" w14:paraId="0C435A11" w14:textId="77777777" w:rsidTr="00224F64">
        <w:trPr>
          <w:trHeight w:val="283"/>
        </w:trPr>
        <w:tc>
          <w:tcPr>
            <w:tcW w:w="3548" w:type="dxa"/>
            <w:tcBorders>
              <w:top w:val="nil"/>
              <w:left w:val="nil"/>
              <w:bottom w:val="nil"/>
              <w:right w:val="nil"/>
            </w:tcBorders>
          </w:tcPr>
          <w:p w14:paraId="26E36EFC" w14:textId="77777777" w:rsidR="003909C9" w:rsidRPr="003909C9" w:rsidRDefault="003909C9" w:rsidP="003909C9">
            <w:pPr>
              <w:spacing w:line="259" w:lineRule="auto"/>
              <w:ind w:left="428"/>
              <w:rPr>
                <w:rFonts w:ascii="Bookman Old Style" w:hAnsi="Bookman Old Style"/>
                <w:sz w:val="22"/>
                <w:szCs w:val="22"/>
                <w:lang w:eastAsia="en-US"/>
              </w:rPr>
            </w:pPr>
          </w:p>
        </w:tc>
        <w:tc>
          <w:tcPr>
            <w:tcW w:w="420" w:type="dxa"/>
            <w:tcBorders>
              <w:top w:val="nil"/>
              <w:left w:val="nil"/>
              <w:bottom w:val="nil"/>
              <w:right w:val="nil"/>
            </w:tcBorders>
          </w:tcPr>
          <w:p w14:paraId="7E2577E2"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7E751E19" w14:textId="77777777" w:rsidR="003909C9" w:rsidRPr="003909C9" w:rsidRDefault="003909C9" w:rsidP="003909C9">
            <w:pPr>
              <w:spacing w:line="259" w:lineRule="auto"/>
              <w:rPr>
                <w:rFonts w:ascii="Bookman Old Style" w:hAnsi="Bookman Old Style"/>
                <w:sz w:val="22"/>
                <w:szCs w:val="22"/>
                <w:lang w:eastAsia="en-US"/>
              </w:rPr>
            </w:pPr>
          </w:p>
        </w:tc>
        <w:tc>
          <w:tcPr>
            <w:tcW w:w="4578" w:type="dxa"/>
            <w:tcBorders>
              <w:top w:val="nil"/>
              <w:left w:val="nil"/>
              <w:bottom w:val="nil"/>
              <w:right w:val="nil"/>
            </w:tcBorders>
          </w:tcPr>
          <w:p w14:paraId="6E108ECE" w14:textId="77777777" w:rsidR="003909C9" w:rsidRPr="003909C9" w:rsidRDefault="003909C9" w:rsidP="003909C9">
            <w:pPr>
              <w:tabs>
                <w:tab w:val="center" w:pos="2636"/>
              </w:tabs>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-20°</w:t>
            </w:r>
            <w:proofErr w:type="gramStart"/>
            <w:r w:rsidRPr="003909C9">
              <w:rPr>
                <w:rFonts w:ascii="Bookman Old Style" w:hAnsi="Bookman Old Style"/>
                <w:sz w:val="22"/>
                <w:szCs w:val="22"/>
                <w:lang w:eastAsia="en-US"/>
              </w:rPr>
              <w:t>C  ...</w:t>
            </w:r>
            <w:proofErr w:type="gramEnd"/>
            <w:r w:rsidRPr="003909C9">
              <w:rPr>
                <w:rFonts w:ascii="Bookman Old Style" w:hAnsi="Bookman Old Style"/>
                <w:sz w:val="22"/>
                <w:szCs w:val="22"/>
                <w:lang w:eastAsia="en-US"/>
              </w:rPr>
              <w:t xml:space="preserve">  +60°C </w:t>
            </w:r>
            <w:r w:rsidRPr="003909C9">
              <w:rPr>
                <w:rFonts w:ascii="Bookman Old Style" w:hAnsi="Bookman Old Style"/>
                <w:sz w:val="22"/>
                <w:szCs w:val="22"/>
                <w:lang w:eastAsia="en-US"/>
              </w:rPr>
              <w:tab/>
              <w:t xml:space="preserve">(unheated) </w:t>
            </w:r>
          </w:p>
        </w:tc>
      </w:tr>
      <w:tr w:rsidR="003909C9" w:rsidRPr="003909C9" w14:paraId="0F616851" w14:textId="77777777" w:rsidTr="00224F64">
        <w:trPr>
          <w:trHeight w:val="283"/>
        </w:trPr>
        <w:tc>
          <w:tcPr>
            <w:tcW w:w="3548" w:type="dxa"/>
            <w:tcBorders>
              <w:top w:val="nil"/>
              <w:left w:val="nil"/>
              <w:bottom w:val="nil"/>
              <w:right w:val="nil"/>
            </w:tcBorders>
          </w:tcPr>
          <w:p w14:paraId="0EE300F1"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Ambient Humidity </w:t>
            </w:r>
          </w:p>
        </w:tc>
        <w:tc>
          <w:tcPr>
            <w:tcW w:w="420" w:type="dxa"/>
            <w:tcBorders>
              <w:top w:val="nil"/>
              <w:left w:val="nil"/>
              <w:bottom w:val="nil"/>
              <w:right w:val="nil"/>
            </w:tcBorders>
          </w:tcPr>
          <w:p w14:paraId="35A7CAF5"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0121F5B2"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0EDB553B" w14:textId="77777777" w:rsidR="003909C9" w:rsidRPr="003909C9" w:rsidRDefault="003909C9" w:rsidP="003909C9">
            <w:pPr>
              <w:spacing w:line="259" w:lineRule="auto"/>
              <w:rPr>
                <w:rFonts w:ascii="Bookman Old Style" w:hAnsi="Bookman Old Style"/>
                <w:sz w:val="22"/>
                <w:szCs w:val="22"/>
                <w:lang w:eastAsia="en-US"/>
              </w:rPr>
            </w:pPr>
            <w:proofErr w:type="gramStart"/>
            <w:r w:rsidRPr="003909C9">
              <w:rPr>
                <w:rFonts w:ascii="Bookman Old Style" w:hAnsi="Bookman Old Style"/>
                <w:sz w:val="22"/>
                <w:szCs w:val="22"/>
                <w:lang w:eastAsia="en-US"/>
              </w:rPr>
              <w:t>0  ...</w:t>
            </w:r>
            <w:proofErr w:type="gramEnd"/>
            <w:r w:rsidRPr="003909C9">
              <w:rPr>
                <w:rFonts w:ascii="Bookman Old Style" w:hAnsi="Bookman Old Style"/>
                <w:sz w:val="22"/>
                <w:szCs w:val="22"/>
                <w:lang w:eastAsia="en-US"/>
              </w:rPr>
              <w:t xml:space="preserve">  100 % RH </w:t>
            </w:r>
          </w:p>
        </w:tc>
      </w:tr>
      <w:tr w:rsidR="003909C9" w:rsidRPr="003909C9" w14:paraId="0D6D1F69" w14:textId="77777777" w:rsidTr="00224F64">
        <w:trPr>
          <w:trHeight w:val="283"/>
        </w:trPr>
        <w:tc>
          <w:tcPr>
            <w:tcW w:w="3548" w:type="dxa"/>
            <w:tcBorders>
              <w:top w:val="nil"/>
              <w:left w:val="nil"/>
              <w:bottom w:val="nil"/>
              <w:right w:val="nil"/>
            </w:tcBorders>
          </w:tcPr>
          <w:p w14:paraId="26EBAD07"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Vane Turning Radius </w:t>
            </w:r>
          </w:p>
        </w:tc>
        <w:tc>
          <w:tcPr>
            <w:tcW w:w="420" w:type="dxa"/>
            <w:tcBorders>
              <w:top w:val="nil"/>
              <w:left w:val="nil"/>
              <w:bottom w:val="nil"/>
              <w:right w:val="nil"/>
            </w:tcBorders>
          </w:tcPr>
          <w:p w14:paraId="3A59AD36"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1D56D3A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2701DC4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430 mm </w:t>
            </w:r>
          </w:p>
        </w:tc>
      </w:tr>
      <w:tr w:rsidR="003909C9" w:rsidRPr="003909C9" w14:paraId="6F8482BF" w14:textId="77777777" w:rsidTr="00224F64">
        <w:trPr>
          <w:trHeight w:val="283"/>
        </w:trPr>
        <w:tc>
          <w:tcPr>
            <w:tcW w:w="3548" w:type="dxa"/>
            <w:tcBorders>
              <w:top w:val="nil"/>
              <w:left w:val="nil"/>
              <w:bottom w:val="nil"/>
              <w:right w:val="nil"/>
            </w:tcBorders>
          </w:tcPr>
          <w:p w14:paraId="2E5AC3C8"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Body Dimension </w:t>
            </w:r>
          </w:p>
        </w:tc>
        <w:tc>
          <w:tcPr>
            <w:tcW w:w="420" w:type="dxa"/>
            <w:tcBorders>
              <w:top w:val="nil"/>
              <w:left w:val="nil"/>
              <w:bottom w:val="nil"/>
              <w:right w:val="nil"/>
            </w:tcBorders>
          </w:tcPr>
          <w:p w14:paraId="6B1591D1"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3587E7A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39CFAF4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300 </w:t>
            </w:r>
            <w:proofErr w:type="gramStart"/>
            <w:r w:rsidRPr="003909C9">
              <w:rPr>
                <w:rFonts w:ascii="Bookman Old Style" w:hAnsi="Bookman Old Style"/>
                <w:sz w:val="22"/>
                <w:szCs w:val="22"/>
                <w:lang w:eastAsia="en-US"/>
              </w:rPr>
              <w:t>mm  x</w:t>
            </w:r>
            <w:proofErr w:type="gramEnd"/>
            <w:r w:rsidRPr="003909C9">
              <w:rPr>
                <w:rFonts w:ascii="Bookman Old Style" w:hAnsi="Bookman Old Style"/>
                <w:sz w:val="22"/>
                <w:szCs w:val="22"/>
                <w:lang w:eastAsia="en-US"/>
              </w:rPr>
              <w:t xml:space="preserve">  60 mm</w:t>
            </w:r>
            <w:proofErr w:type="gramStart"/>
            <w:r w:rsidRPr="003909C9">
              <w:rPr>
                <w:rFonts w:ascii="Bookman Old Style" w:hAnsi="Bookman Old Style"/>
                <w:sz w:val="22"/>
                <w:szCs w:val="22"/>
                <w:lang w:eastAsia="en-US"/>
              </w:rPr>
              <w:t xml:space="preserve">   (</w:t>
            </w:r>
            <w:proofErr w:type="spellStart"/>
            <w:proofErr w:type="gramEnd"/>
            <w:r w:rsidRPr="003909C9">
              <w:rPr>
                <w:rFonts w:ascii="Bookman Old Style" w:hAnsi="Bookman Old Style"/>
                <w:sz w:val="22"/>
                <w:szCs w:val="22"/>
                <w:lang w:eastAsia="en-US"/>
              </w:rPr>
              <w:t>HxD</w:t>
            </w:r>
            <w:proofErr w:type="spellEnd"/>
            <w:r w:rsidRPr="003909C9">
              <w:rPr>
                <w:rFonts w:ascii="Bookman Old Style" w:hAnsi="Bookman Old Style"/>
                <w:sz w:val="22"/>
                <w:szCs w:val="22"/>
                <w:lang w:eastAsia="en-US"/>
              </w:rPr>
              <w:t>)</w:t>
            </w:r>
          </w:p>
        </w:tc>
      </w:tr>
      <w:tr w:rsidR="003909C9" w:rsidRPr="003909C9" w14:paraId="429EADB2" w14:textId="77777777" w:rsidTr="00224F64">
        <w:trPr>
          <w:trHeight w:val="283"/>
        </w:trPr>
        <w:tc>
          <w:tcPr>
            <w:tcW w:w="3548" w:type="dxa"/>
            <w:tcBorders>
              <w:top w:val="nil"/>
              <w:left w:val="nil"/>
              <w:bottom w:val="nil"/>
              <w:right w:val="nil"/>
            </w:tcBorders>
          </w:tcPr>
          <w:p w14:paraId="4998C38F"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Weight </w:t>
            </w:r>
          </w:p>
        </w:tc>
        <w:tc>
          <w:tcPr>
            <w:tcW w:w="420" w:type="dxa"/>
            <w:tcBorders>
              <w:top w:val="nil"/>
              <w:left w:val="nil"/>
              <w:bottom w:val="nil"/>
              <w:right w:val="nil"/>
            </w:tcBorders>
          </w:tcPr>
          <w:p w14:paraId="04932DA1"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1D4A237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403EC1D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1.5 kg </w:t>
            </w:r>
          </w:p>
        </w:tc>
      </w:tr>
      <w:tr w:rsidR="003909C9" w:rsidRPr="003909C9" w14:paraId="646A7383" w14:textId="77777777" w:rsidTr="00224F64">
        <w:trPr>
          <w:trHeight w:val="566"/>
        </w:trPr>
        <w:tc>
          <w:tcPr>
            <w:tcW w:w="3548" w:type="dxa"/>
            <w:tcBorders>
              <w:top w:val="nil"/>
              <w:left w:val="nil"/>
              <w:bottom w:val="nil"/>
              <w:right w:val="nil"/>
            </w:tcBorders>
          </w:tcPr>
          <w:p w14:paraId="5C7A4AAC"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Material </w:t>
            </w:r>
          </w:p>
          <w:p w14:paraId="5A8F8D7D" w14:textId="77777777" w:rsidR="003909C9" w:rsidRPr="003909C9" w:rsidRDefault="003909C9" w:rsidP="003909C9">
            <w:pPr>
              <w:spacing w:line="259" w:lineRule="auto"/>
              <w:ind w:left="428"/>
              <w:rPr>
                <w:rFonts w:ascii="Bookman Old Style" w:hAnsi="Bookman Old Style"/>
                <w:sz w:val="22"/>
                <w:szCs w:val="22"/>
                <w:lang w:eastAsia="en-US"/>
              </w:rPr>
            </w:pPr>
          </w:p>
        </w:tc>
        <w:tc>
          <w:tcPr>
            <w:tcW w:w="420" w:type="dxa"/>
            <w:tcBorders>
              <w:top w:val="nil"/>
              <w:left w:val="nil"/>
              <w:bottom w:val="nil"/>
              <w:right w:val="nil"/>
            </w:tcBorders>
          </w:tcPr>
          <w:p w14:paraId="5033C88E" w14:textId="77777777" w:rsidR="003909C9" w:rsidRPr="003909C9" w:rsidRDefault="003909C9" w:rsidP="003909C9">
            <w:pPr>
              <w:spacing w:line="259" w:lineRule="auto"/>
              <w:rPr>
                <w:rFonts w:ascii="Bookman Old Style" w:hAnsi="Bookman Old Style"/>
                <w:sz w:val="22"/>
                <w:szCs w:val="22"/>
                <w:lang w:eastAsia="en-US"/>
              </w:rPr>
            </w:pPr>
          </w:p>
        </w:tc>
        <w:tc>
          <w:tcPr>
            <w:tcW w:w="708" w:type="dxa"/>
            <w:tcBorders>
              <w:top w:val="nil"/>
              <w:left w:val="nil"/>
              <w:bottom w:val="nil"/>
              <w:right w:val="nil"/>
            </w:tcBorders>
          </w:tcPr>
          <w:p w14:paraId="6DA1C8C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729F4D6E" w14:textId="77777777" w:rsidR="003909C9" w:rsidRPr="003909C9" w:rsidRDefault="003909C9" w:rsidP="003909C9">
            <w:pPr>
              <w:spacing w:line="259" w:lineRule="auto"/>
              <w:rPr>
                <w:rFonts w:ascii="Bookman Old Style" w:hAnsi="Bookman Old Style"/>
                <w:sz w:val="22"/>
                <w:szCs w:val="22"/>
                <w:lang w:eastAsia="en-US"/>
              </w:rPr>
            </w:pPr>
            <w:proofErr w:type="spellStart"/>
            <w:r w:rsidRPr="003909C9">
              <w:rPr>
                <w:rFonts w:ascii="Bookman Old Style" w:hAnsi="Bookman Old Style"/>
                <w:sz w:val="22"/>
                <w:szCs w:val="22"/>
                <w:lang w:eastAsia="en-US"/>
              </w:rPr>
              <w:t>anodised</w:t>
            </w:r>
            <w:proofErr w:type="spellEnd"/>
            <w:r w:rsidRPr="003909C9">
              <w:rPr>
                <w:rFonts w:ascii="Bookman Old Style" w:hAnsi="Bookman Old Style"/>
                <w:sz w:val="22"/>
                <w:szCs w:val="22"/>
                <w:lang w:eastAsia="en-US"/>
              </w:rPr>
              <w:t xml:space="preserve"> </w:t>
            </w:r>
            <w:proofErr w:type="spellStart"/>
            <w:r w:rsidRPr="003909C9">
              <w:rPr>
                <w:rFonts w:ascii="Bookman Old Style" w:hAnsi="Bookman Old Style"/>
                <w:sz w:val="22"/>
                <w:szCs w:val="22"/>
                <w:lang w:eastAsia="en-US"/>
              </w:rPr>
              <w:t>aluminium</w:t>
            </w:r>
            <w:proofErr w:type="spellEnd"/>
            <w:r w:rsidRPr="003909C9">
              <w:rPr>
                <w:rFonts w:ascii="Bookman Old Style" w:hAnsi="Bookman Old Style"/>
                <w:sz w:val="22"/>
                <w:szCs w:val="22"/>
                <w:lang w:eastAsia="en-US"/>
              </w:rPr>
              <w:t xml:space="preserve">, stainless steel and </w:t>
            </w:r>
            <w:proofErr w:type="spellStart"/>
            <w:r w:rsidRPr="003909C9">
              <w:rPr>
                <w:rFonts w:ascii="Bookman Old Style" w:hAnsi="Bookman Old Style"/>
                <w:sz w:val="22"/>
                <w:szCs w:val="22"/>
                <w:lang w:eastAsia="en-US"/>
              </w:rPr>
              <w:t>delrina</w:t>
            </w:r>
            <w:proofErr w:type="spellEnd"/>
            <w:r w:rsidRPr="003909C9">
              <w:rPr>
                <w:rFonts w:ascii="Bookman Old Style" w:hAnsi="Bookman Old Style"/>
                <w:sz w:val="22"/>
                <w:szCs w:val="22"/>
                <w:lang w:eastAsia="en-US"/>
              </w:rPr>
              <w:t xml:space="preserve"> </w:t>
            </w:r>
          </w:p>
        </w:tc>
      </w:tr>
      <w:tr w:rsidR="003909C9" w:rsidRPr="003909C9" w14:paraId="0C1BAA13" w14:textId="77777777" w:rsidTr="00224F64">
        <w:trPr>
          <w:trHeight w:val="274"/>
        </w:trPr>
        <w:tc>
          <w:tcPr>
            <w:tcW w:w="3968" w:type="dxa"/>
            <w:gridSpan w:val="2"/>
            <w:tcBorders>
              <w:top w:val="nil"/>
              <w:left w:val="nil"/>
              <w:bottom w:val="nil"/>
              <w:right w:val="nil"/>
            </w:tcBorders>
          </w:tcPr>
          <w:p w14:paraId="62DE60D9" w14:textId="77777777" w:rsidR="003909C9" w:rsidRPr="003909C9" w:rsidRDefault="003909C9" w:rsidP="003909C9">
            <w:pPr>
              <w:spacing w:line="259" w:lineRule="auto"/>
              <w:ind w:left="428"/>
              <w:rPr>
                <w:rFonts w:ascii="Bookman Old Style" w:hAnsi="Bookman Old Style"/>
                <w:sz w:val="22"/>
                <w:szCs w:val="22"/>
                <w:lang w:eastAsia="en-US"/>
              </w:rPr>
            </w:pPr>
            <w:r w:rsidRPr="003909C9">
              <w:rPr>
                <w:rFonts w:ascii="Bookman Old Style" w:hAnsi="Bookman Old Style"/>
                <w:sz w:val="22"/>
                <w:szCs w:val="22"/>
                <w:lang w:eastAsia="en-US"/>
              </w:rPr>
              <w:t xml:space="preserve">Order-no. for sensor with heating   </w:t>
            </w:r>
          </w:p>
        </w:tc>
        <w:tc>
          <w:tcPr>
            <w:tcW w:w="708" w:type="dxa"/>
            <w:tcBorders>
              <w:top w:val="nil"/>
              <w:left w:val="nil"/>
              <w:bottom w:val="nil"/>
              <w:right w:val="nil"/>
            </w:tcBorders>
          </w:tcPr>
          <w:p w14:paraId="0836532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578" w:type="dxa"/>
            <w:tcBorders>
              <w:top w:val="nil"/>
              <w:left w:val="nil"/>
              <w:bottom w:val="nil"/>
              <w:right w:val="nil"/>
            </w:tcBorders>
          </w:tcPr>
          <w:p w14:paraId="271FDAD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W20-2/H </w:t>
            </w:r>
          </w:p>
        </w:tc>
      </w:tr>
    </w:tbl>
    <w:p w14:paraId="1C585C51"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noProof/>
          <w:kern w:val="2"/>
          <w:sz w:val="22"/>
          <w:szCs w:val="22"/>
          <w14:ligatures w14:val="standardContextual"/>
        </w:rPr>
        <w:drawing>
          <wp:anchor distT="0" distB="0" distL="114300" distR="114300" simplePos="0" relativeHeight="251660288" behindDoc="0" locked="0" layoutInCell="1" allowOverlap="0" wp14:anchorId="1C123A03" wp14:editId="02484469">
            <wp:simplePos x="0" y="0"/>
            <wp:positionH relativeFrom="column">
              <wp:posOffset>2988132</wp:posOffset>
            </wp:positionH>
            <wp:positionV relativeFrom="paragraph">
              <wp:posOffset>199669</wp:posOffset>
            </wp:positionV>
            <wp:extent cx="2922905" cy="2887980"/>
            <wp:effectExtent l="0" t="0" r="0" b="0"/>
            <wp:wrapSquare wrapText="bothSides"/>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14"/>
                    <a:stretch>
                      <a:fillRect/>
                    </a:stretch>
                  </pic:blipFill>
                  <pic:spPr>
                    <a:xfrm>
                      <a:off x="0" y="0"/>
                      <a:ext cx="2922905" cy="2887980"/>
                    </a:xfrm>
                    <a:prstGeom prst="rect">
                      <a:avLst/>
                    </a:prstGeom>
                  </pic:spPr>
                </pic:pic>
              </a:graphicData>
            </a:graphic>
          </wp:anchor>
        </w:drawing>
      </w:r>
      <w:r w:rsidRPr="003909C9">
        <w:rPr>
          <w:rFonts w:ascii="Bookman Old Style" w:eastAsia="Calibri" w:hAnsi="Bookman Old Style"/>
          <w:kern w:val="2"/>
          <w:sz w:val="22"/>
          <w:szCs w:val="22"/>
          <w:lang w:val="en-US" w:eastAsia="en-US"/>
          <w14:ligatures w14:val="standardContextual"/>
        </w:rPr>
        <w:t xml:space="preserve">This sensor W20-2 is designed for measuring of wind direction with low dumping ratio and low overshoot up to strongest wind. The rugged wind vane shows an excellent accuracy and linearity. It is completely made of </w:t>
      </w:r>
      <w:proofErr w:type="spellStart"/>
      <w:r w:rsidRPr="003909C9">
        <w:rPr>
          <w:rFonts w:ascii="Bookman Old Style" w:eastAsia="Calibri" w:hAnsi="Bookman Old Style"/>
          <w:kern w:val="2"/>
          <w:sz w:val="22"/>
          <w:szCs w:val="22"/>
          <w:lang w:val="en-US" w:eastAsia="en-US"/>
          <w14:ligatures w14:val="standardContextual"/>
        </w:rPr>
        <w:t>anodised</w:t>
      </w:r>
      <w:proofErr w:type="spellEnd"/>
      <w:r w:rsidRPr="003909C9">
        <w:rPr>
          <w:rFonts w:ascii="Bookman Old Style" w:eastAsia="Calibri" w:hAnsi="Bookman Old Style"/>
          <w:kern w:val="2"/>
          <w:sz w:val="22"/>
          <w:szCs w:val="22"/>
          <w:lang w:val="en-US" w:eastAsia="en-US"/>
          <w14:ligatures w14:val="standardContextual"/>
        </w:rPr>
        <w:t xml:space="preserve"> </w:t>
      </w:r>
      <w:proofErr w:type="spellStart"/>
      <w:r w:rsidRPr="003909C9">
        <w:rPr>
          <w:rFonts w:ascii="Bookman Old Style" w:eastAsia="Calibri" w:hAnsi="Bookman Old Style"/>
          <w:kern w:val="2"/>
          <w:sz w:val="22"/>
          <w:szCs w:val="22"/>
          <w:lang w:val="en-US" w:eastAsia="en-US"/>
          <w14:ligatures w14:val="standardContextual"/>
        </w:rPr>
        <w:t>aluminium</w:t>
      </w:r>
      <w:proofErr w:type="spellEnd"/>
      <w:r w:rsidRPr="003909C9">
        <w:rPr>
          <w:rFonts w:ascii="Bookman Old Style" w:eastAsia="Calibri" w:hAnsi="Bookman Old Style"/>
          <w:kern w:val="2"/>
          <w:sz w:val="22"/>
          <w:szCs w:val="22"/>
          <w:lang w:val="en-US" w:eastAsia="en-US"/>
          <w14:ligatures w14:val="standardContextual"/>
        </w:rPr>
        <w:t xml:space="preserve">, stainless steel and Delrina durable and lightweight. A labyrinth prevents dust and water from bearings. A water-proof 7-pin plug provides a safety cable connection. A high precision potentiometer with only a gap of 2 degree in the north position transforms the turning of the vane into an electrical signal. As a farther advantage the easy replacement of the </w:t>
      </w:r>
    </w:p>
    <w:p w14:paraId="04DA58DC"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vane with its arm is to mention. The </w:t>
      </w:r>
      <w:r w:rsidRPr="003909C9">
        <w:rPr>
          <w:rFonts w:ascii="Bookman Old Style" w:eastAsia="Calibri" w:hAnsi="Bookman Old Style"/>
          <w:kern w:val="2"/>
          <w:sz w:val="22"/>
          <w:szCs w:val="22"/>
          <w:lang w:val="en-US" w:eastAsia="en-US"/>
          <w14:ligatures w14:val="standardContextual"/>
        </w:rPr>
        <w:br w:type="page"/>
      </w:r>
    </w:p>
    <w:p w14:paraId="478FA3B2" w14:textId="77777777" w:rsidR="003909C9" w:rsidRPr="003909C9" w:rsidRDefault="003909C9" w:rsidP="003909C9">
      <w:pPr>
        <w:spacing w:after="269" w:line="259" w:lineRule="auto"/>
        <w:rPr>
          <w:rFonts w:ascii="Bookman Old Style" w:eastAsia="Calibri" w:hAnsi="Bookman Old Style"/>
          <w:kern w:val="2"/>
          <w:sz w:val="22"/>
          <w:szCs w:val="22"/>
          <w:lang w:val="en-US" w:eastAsia="en-US"/>
          <w14:ligatures w14:val="standardContextual"/>
        </w:rPr>
      </w:pPr>
    </w:p>
    <w:p w14:paraId="6C87D135" w14:textId="77777777" w:rsidR="003909C9" w:rsidRPr="003909C9" w:rsidRDefault="003909C9" w:rsidP="003909C9">
      <w:pPr>
        <w:keepNext/>
        <w:keepLines/>
        <w:tabs>
          <w:tab w:val="center" w:pos="1478"/>
        </w:tabs>
        <w:spacing w:before="40" w:after="105"/>
        <w:outlineLvl w:val="2"/>
        <w:rPr>
          <w:rFonts w:ascii="Bookman Old Style" w:hAnsi="Bookman Old Style"/>
          <w:color w:val="1F3763"/>
          <w:sz w:val="22"/>
          <w:szCs w:val="22"/>
          <w:lang w:val="en-US" w:eastAsia="en-US"/>
        </w:rPr>
      </w:pPr>
      <w:r w:rsidRPr="003909C9">
        <w:rPr>
          <w:rFonts w:ascii="Bookman Old Style" w:hAnsi="Bookman Old Style"/>
          <w:color w:val="1F3763"/>
          <w:sz w:val="22"/>
          <w:szCs w:val="22"/>
          <w:lang w:val="en-US" w:eastAsia="en-US"/>
        </w:rPr>
        <w:t>6.</w:t>
      </w:r>
      <w:r w:rsidRPr="003909C9">
        <w:rPr>
          <w:rFonts w:ascii="Bookman Old Style" w:hAnsi="Bookman Old Style"/>
          <w:color w:val="1F3763"/>
          <w:sz w:val="22"/>
          <w:szCs w:val="22"/>
          <w:lang w:val="en-US" w:eastAsia="en-US"/>
        </w:rPr>
        <w:tab/>
        <w:t xml:space="preserve">Mast W20-4 </w:t>
      </w:r>
    </w:p>
    <w:p w14:paraId="3171CD86"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That strong and rugged mast is placed on a swiveling bearing in the mast base which has to be rooted in a concrete foundation. The standard high is 10 m with 3 stainless steel span ropes. An instrument carrier at the top for 2 wind sensors is standard. Other instrument carriers are optional. To service the wind sensors the mast can be equipped with a counterweight (option /CW) for easy bending down or with climbing steps (option /CS). The whole mast is made from aluminum and the screws are made from stainless steel. The mast base has to be placed into a concrete foundation (1m x 1m x 0.5m) at a depth of 0.5 m. </w:t>
      </w:r>
    </w:p>
    <w:p w14:paraId="75E65D7A" w14:textId="77777777" w:rsidR="003909C9" w:rsidRPr="003909C9" w:rsidRDefault="003909C9" w:rsidP="003909C9">
      <w:pPr>
        <w:spacing w:after="30" w:line="259" w:lineRule="auto"/>
        <w:ind w:left="142"/>
        <w:rPr>
          <w:rFonts w:ascii="Bookman Old Style" w:eastAsia="Calibri" w:hAnsi="Bookman Old Style"/>
          <w:kern w:val="2"/>
          <w:sz w:val="22"/>
          <w:szCs w:val="22"/>
          <w:lang w:val="en-US" w:eastAsia="en-US"/>
          <w14:ligatures w14:val="standardContextual"/>
        </w:rPr>
      </w:pPr>
    </w:p>
    <w:p w14:paraId="219CFC52" w14:textId="77777777" w:rsidR="003909C9" w:rsidRPr="003909C9" w:rsidRDefault="003909C9" w:rsidP="003909C9">
      <w:pPr>
        <w:spacing w:line="259" w:lineRule="auto"/>
        <w:ind w:left="137" w:right="1091"/>
        <w:rPr>
          <w:rFonts w:ascii="Bookman Old Style" w:eastAsia="Calibri" w:hAnsi="Bookman Old Style"/>
          <w:kern w:val="2"/>
          <w:sz w:val="22"/>
          <w:szCs w:val="22"/>
          <w:lang w:val="en-US" w:eastAsia="en-US"/>
          <w14:ligatures w14:val="standardContextual"/>
        </w:rPr>
      </w:pPr>
      <w:r w:rsidRPr="003909C9">
        <w:rPr>
          <w:rFonts w:ascii="Bookman Old Style" w:hAnsi="Bookman Old Style"/>
          <w:b/>
          <w:kern w:val="2"/>
          <w:sz w:val="22"/>
          <w:szCs w:val="22"/>
          <w:lang w:val="en-US" w:eastAsia="en-US"/>
          <w14:ligatures w14:val="standardContextual"/>
        </w:rPr>
        <w:t xml:space="preserve">Preconfigured version for airports: W20-4/A: </w:t>
      </w:r>
    </w:p>
    <w:p w14:paraId="1E8897F4"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793A2E06" w14:textId="77777777" w:rsidR="003909C9" w:rsidRPr="003909C9" w:rsidRDefault="003909C9" w:rsidP="003909C9">
      <w:pPr>
        <w:spacing w:after="160" w:line="259" w:lineRule="auto"/>
        <w:ind w:left="137" w:right="1064"/>
        <w:rPr>
          <w:rFonts w:ascii="Bookman Old Style" w:eastAsia="Calibri" w:hAnsi="Bookman Old Style"/>
          <w:kern w:val="2"/>
          <w:sz w:val="22"/>
          <w:szCs w:val="22"/>
          <w:lang w:val="en-US" w:eastAsia="en-US"/>
          <w14:ligatures w14:val="standardContextual"/>
        </w:rPr>
      </w:pPr>
      <w:r w:rsidRPr="003909C9">
        <w:rPr>
          <w:rFonts w:ascii="Bookman Old Style" w:eastAsia="Calibri" w:hAnsi="Bookman Old Style"/>
          <w:kern w:val="2"/>
          <w:sz w:val="22"/>
          <w:szCs w:val="22"/>
          <w:lang w:val="en-US" w:eastAsia="en-US"/>
          <w14:ligatures w14:val="standardContextual"/>
        </w:rPr>
        <w:t xml:space="preserve">Mast 10 m height for wind sensors with span ropes, lightning protection, obstruction light at the top of the mast, security painted in red and white and counterweight for easy handling of bending down </w:t>
      </w:r>
    </w:p>
    <w:p w14:paraId="480499D6"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738E71BE" w14:textId="77777777" w:rsidR="003909C9" w:rsidRPr="003909C9" w:rsidRDefault="003909C9" w:rsidP="003909C9">
      <w:pPr>
        <w:keepNext/>
        <w:keepLines/>
        <w:spacing w:before="40"/>
        <w:ind w:left="137" w:right="1091"/>
        <w:outlineLvl w:val="2"/>
        <w:rPr>
          <w:rFonts w:ascii="Bookman Old Style" w:hAnsi="Bookman Old Style"/>
          <w:color w:val="1F3763"/>
          <w:sz w:val="22"/>
          <w:szCs w:val="22"/>
          <w:lang w:val="en-US" w:eastAsia="en-US"/>
        </w:rPr>
      </w:pPr>
      <w:r w:rsidRPr="003909C9">
        <w:rPr>
          <w:rFonts w:ascii="Bookman Old Style" w:hAnsi="Bookman Old Style"/>
          <w:color w:val="1F3763"/>
          <w:sz w:val="22"/>
          <w:szCs w:val="22"/>
          <w:lang w:val="en-US" w:eastAsia="en-US"/>
        </w:rPr>
        <w:t xml:space="preserve">Free configurable options of the aluminum mast: W20-4/…/… </w:t>
      </w:r>
    </w:p>
    <w:tbl>
      <w:tblPr>
        <w:tblStyle w:val="TableGrid"/>
        <w:tblW w:w="6241" w:type="dxa"/>
        <w:tblInd w:w="142" w:type="dxa"/>
        <w:tblLook w:val="04A0" w:firstRow="1" w:lastRow="0" w:firstColumn="1" w:lastColumn="0" w:noHBand="0" w:noVBand="1"/>
      </w:tblPr>
      <w:tblGrid>
        <w:gridCol w:w="1277"/>
        <w:gridCol w:w="4964"/>
      </w:tblGrid>
      <w:tr w:rsidR="003909C9" w:rsidRPr="003909C9" w14:paraId="56331E5D" w14:textId="77777777" w:rsidTr="00224F64">
        <w:trPr>
          <w:trHeight w:val="274"/>
        </w:trPr>
        <w:tc>
          <w:tcPr>
            <w:tcW w:w="1277" w:type="dxa"/>
            <w:tcBorders>
              <w:top w:val="nil"/>
              <w:left w:val="nil"/>
              <w:bottom w:val="nil"/>
              <w:right w:val="nil"/>
            </w:tcBorders>
          </w:tcPr>
          <w:p w14:paraId="3AAE7F68" w14:textId="77777777" w:rsidR="003909C9" w:rsidRPr="003909C9" w:rsidRDefault="003909C9" w:rsidP="003909C9">
            <w:pPr>
              <w:spacing w:line="259" w:lineRule="auto"/>
              <w:rPr>
                <w:rFonts w:ascii="Bookman Old Style" w:hAnsi="Bookman Old Style"/>
                <w:sz w:val="22"/>
                <w:szCs w:val="22"/>
                <w:lang w:eastAsia="en-US"/>
              </w:rPr>
            </w:pPr>
          </w:p>
        </w:tc>
        <w:tc>
          <w:tcPr>
            <w:tcW w:w="4964" w:type="dxa"/>
            <w:tcBorders>
              <w:top w:val="nil"/>
              <w:left w:val="nil"/>
              <w:bottom w:val="nil"/>
              <w:right w:val="nil"/>
            </w:tcBorders>
          </w:tcPr>
          <w:p w14:paraId="535A9C83" w14:textId="77777777" w:rsidR="003909C9" w:rsidRPr="003909C9" w:rsidRDefault="003909C9" w:rsidP="003909C9">
            <w:pPr>
              <w:spacing w:after="160" w:line="259" w:lineRule="auto"/>
              <w:rPr>
                <w:rFonts w:ascii="Bookman Old Style" w:hAnsi="Bookman Old Style"/>
                <w:sz w:val="22"/>
                <w:szCs w:val="22"/>
                <w:lang w:eastAsia="en-US"/>
              </w:rPr>
            </w:pPr>
          </w:p>
        </w:tc>
      </w:tr>
      <w:tr w:rsidR="003909C9" w:rsidRPr="003909C9" w14:paraId="14930838" w14:textId="77777777" w:rsidTr="00224F64">
        <w:trPr>
          <w:trHeight w:val="283"/>
        </w:trPr>
        <w:tc>
          <w:tcPr>
            <w:tcW w:w="1277" w:type="dxa"/>
            <w:tcBorders>
              <w:top w:val="nil"/>
              <w:left w:val="nil"/>
              <w:bottom w:val="nil"/>
              <w:right w:val="nil"/>
            </w:tcBorders>
          </w:tcPr>
          <w:p w14:paraId="0220A84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LP  </w:t>
            </w:r>
          </w:p>
        </w:tc>
        <w:tc>
          <w:tcPr>
            <w:tcW w:w="4964" w:type="dxa"/>
            <w:tcBorders>
              <w:top w:val="nil"/>
              <w:left w:val="nil"/>
              <w:bottom w:val="nil"/>
              <w:right w:val="nil"/>
            </w:tcBorders>
          </w:tcPr>
          <w:p w14:paraId="39E4AB7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lightning protection </w:t>
            </w:r>
          </w:p>
        </w:tc>
      </w:tr>
      <w:tr w:rsidR="003909C9" w:rsidRPr="003909C9" w14:paraId="5CA36BBB" w14:textId="77777777" w:rsidTr="00224F64">
        <w:trPr>
          <w:trHeight w:val="283"/>
        </w:trPr>
        <w:tc>
          <w:tcPr>
            <w:tcW w:w="1277" w:type="dxa"/>
            <w:tcBorders>
              <w:top w:val="nil"/>
              <w:left w:val="nil"/>
              <w:bottom w:val="nil"/>
              <w:right w:val="nil"/>
            </w:tcBorders>
          </w:tcPr>
          <w:p w14:paraId="67AF0CD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…CW </w:t>
            </w:r>
          </w:p>
        </w:tc>
        <w:tc>
          <w:tcPr>
            <w:tcW w:w="4964" w:type="dxa"/>
            <w:tcBorders>
              <w:top w:val="nil"/>
              <w:left w:val="nil"/>
              <w:bottom w:val="nil"/>
              <w:right w:val="nil"/>
            </w:tcBorders>
          </w:tcPr>
          <w:p w14:paraId="418D167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counterweight for easy handling bending of down </w:t>
            </w:r>
          </w:p>
        </w:tc>
      </w:tr>
      <w:tr w:rsidR="003909C9" w:rsidRPr="003909C9" w14:paraId="467A7C24" w14:textId="77777777" w:rsidTr="00224F64">
        <w:trPr>
          <w:trHeight w:val="283"/>
        </w:trPr>
        <w:tc>
          <w:tcPr>
            <w:tcW w:w="1277" w:type="dxa"/>
            <w:tcBorders>
              <w:top w:val="nil"/>
              <w:left w:val="nil"/>
              <w:bottom w:val="nil"/>
              <w:right w:val="nil"/>
            </w:tcBorders>
          </w:tcPr>
          <w:p w14:paraId="0468CDF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…CS  </w:t>
            </w:r>
          </w:p>
        </w:tc>
        <w:tc>
          <w:tcPr>
            <w:tcW w:w="4964" w:type="dxa"/>
            <w:tcBorders>
              <w:top w:val="nil"/>
              <w:left w:val="nil"/>
              <w:bottom w:val="nil"/>
              <w:right w:val="nil"/>
            </w:tcBorders>
          </w:tcPr>
          <w:p w14:paraId="43B3095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climbing steps for entering the mast </w:t>
            </w:r>
          </w:p>
        </w:tc>
      </w:tr>
      <w:tr w:rsidR="003909C9" w:rsidRPr="003909C9" w14:paraId="38190851" w14:textId="77777777" w:rsidTr="00224F64">
        <w:trPr>
          <w:trHeight w:val="283"/>
        </w:trPr>
        <w:tc>
          <w:tcPr>
            <w:tcW w:w="1277" w:type="dxa"/>
            <w:tcBorders>
              <w:top w:val="nil"/>
              <w:left w:val="nil"/>
              <w:bottom w:val="nil"/>
              <w:right w:val="nil"/>
            </w:tcBorders>
          </w:tcPr>
          <w:p w14:paraId="63F93EA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…RW  </w:t>
            </w:r>
          </w:p>
        </w:tc>
        <w:tc>
          <w:tcPr>
            <w:tcW w:w="4964" w:type="dxa"/>
            <w:tcBorders>
              <w:top w:val="nil"/>
              <w:left w:val="nil"/>
              <w:bottom w:val="nil"/>
              <w:right w:val="nil"/>
            </w:tcBorders>
          </w:tcPr>
          <w:p w14:paraId="6BE48040"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security painted in red and white </w:t>
            </w:r>
          </w:p>
        </w:tc>
      </w:tr>
      <w:tr w:rsidR="003909C9" w:rsidRPr="003909C9" w14:paraId="21A871CD" w14:textId="77777777" w:rsidTr="00224F64">
        <w:trPr>
          <w:trHeight w:val="274"/>
        </w:trPr>
        <w:tc>
          <w:tcPr>
            <w:tcW w:w="1277" w:type="dxa"/>
            <w:tcBorders>
              <w:top w:val="nil"/>
              <w:left w:val="nil"/>
              <w:bottom w:val="nil"/>
              <w:right w:val="nil"/>
            </w:tcBorders>
          </w:tcPr>
          <w:p w14:paraId="3360E90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…OL </w:t>
            </w:r>
          </w:p>
        </w:tc>
        <w:tc>
          <w:tcPr>
            <w:tcW w:w="4964" w:type="dxa"/>
            <w:tcBorders>
              <w:top w:val="nil"/>
              <w:left w:val="nil"/>
              <w:bottom w:val="nil"/>
              <w:right w:val="nil"/>
            </w:tcBorders>
          </w:tcPr>
          <w:p w14:paraId="27D7ECE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obstruction light at the top of mast </w:t>
            </w:r>
          </w:p>
        </w:tc>
      </w:tr>
    </w:tbl>
    <w:p w14:paraId="56228011"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0497E7AB" w14:textId="77777777" w:rsidR="003909C9" w:rsidRPr="003909C9" w:rsidRDefault="003909C9" w:rsidP="003909C9">
      <w:pPr>
        <w:spacing w:line="259" w:lineRule="auto"/>
        <w:ind w:left="137" w:right="1091"/>
        <w:rPr>
          <w:rFonts w:ascii="Bookman Old Style" w:eastAsia="Calibri" w:hAnsi="Bookman Old Style"/>
          <w:kern w:val="2"/>
          <w:sz w:val="22"/>
          <w:szCs w:val="22"/>
          <w:lang w:eastAsia="en-US"/>
          <w14:ligatures w14:val="standardContextual"/>
        </w:rPr>
      </w:pPr>
      <w:proofErr w:type="spellStart"/>
      <w:r w:rsidRPr="003909C9">
        <w:rPr>
          <w:rFonts w:ascii="Bookman Old Style" w:hAnsi="Bookman Old Style"/>
          <w:b/>
          <w:kern w:val="2"/>
          <w:sz w:val="22"/>
          <w:szCs w:val="22"/>
          <w:lang w:eastAsia="en-US"/>
          <w14:ligatures w14:val="standardContextual"/>
        </w:rPr>
        <w:t>Specifications</w:t>
      </w:r>
      <w:proofErr w:type="spellEnd"/>
      <w:r w:rsidRPr="003909C9">
        <w:rPr>
          <w:rFonts w:ascii="Bookman Old Style" w:hAnsi="Bookman Old Style"/>
          <w:b/>
          <w:kern w:val="2"/>
          <w:sz w:val="22"/>
          <w:szCs w:val="22"/>
          <w:lang w:eastAsia="en-US"/>
          <w14:ligatures w14:val="standardContextual"/>
        </w:rPr>
        <w:t xml:space="preserve"> of </w:t>
      </w:r>
      <w:proofErr w:type="spellStart"/>
      <w:r w:rsidRPr="003909C9">
        <w:rPr>
          <w:rFonts w:ascii="Bookman Old Style" w:hAnsi="Bookman Old Style"/>
          <w:b/>
          <w:kern w:val="2"/>
          <w:sz w:val="22"/>
          <w:szCs w:val="22"/>
          <w:lang w:eastAsia="en-US"/>
          <w14:ligatures w14:val="standardContextual"/>
        </w:rPr>
        <w:t>mast</w:t>
      </w:r>
      <w:proofErr w:type="spellEnd"/>
      <w:r w:rsidRPr="003909C9">
        <w:rPr>
          <w:rFonts w:ascii="Bookman Old Style" w:hAnsi="Bookman Old Style"/>
          <w:b/>
          <w:kern w:val="2"/>
          <w:sz w:val="22"/>
          <w:szCs w:val="22"/>
          <w:lang w:eastAsia="en-US"/>
          <w14:ligatures w14:val="standardContextual"/>
        </w:rPr>
        <w:t xml:space="preserve"> W20-</w:t>
      </w:r>
      <w:proofErr w:type="gramStart"/>
      <w:r w:rsidRPr="003909C9">
        <w:rPr>
          <w:rFonts w:ascii="Bookman Old Style" w:hAnsi="Bookman Old Style"/>
          <w:b/>
          <w:kern w:val="2"/>
          <w:sz w:val="22"/>
          <w:szCs w:val="22"/>
          <w:lang w:eastAsia="en-US"/>
          <w14:ligatures w14:val="standardContextual"/>
        </w:rPr>
        <w:t>4:</w:t>
      </w:r>
      <w:proofErr w:type="gramEnd"/>
    </w:p>
    <w:p w14:paraId="529F3647" w14:textId="77777777" w:rsidR="003909C9" w:rsidRPr="003909C9" w:rsidRDefault="003909C9" w:rsidP="003909C9">
      <w:pPr>
        <w:spacing w:line="259" w:lineRule="auto"/>
        <w:rPr>
          <w:rFonts w:ascii="Bookman Old Style" w:eastAsia="Calibri" w:hAnsi="Bookman Old Style"/>
          <w:kern w:val="2"/>
          <w:sz w:val="22"/>
          <w:szCs w:val="22"/>
          <w:lang w:eastAsia="en-US"/>
          <w14:ligatures w14:val="standardContextual"/>
        </w:rPr>
      </w:pPr>
    </w:p>
    <w:tbl>
      <w:tblPr>
        <w:tblStyle w:val="TableGrid"/>
        <w:tblW w:w="8543" w:type="dxa"/>
        <w:tblInd w:w="142" w:type="dxa"/>
        <w:tblLook w:val="04A0" w:firstRow="1" w:lastRow="0" w:firstColumn="1" w:lastColumn="0" w:noHBand="0" w:noVBand="1"/>
      </w:tblPr>
      <w:tblGrid>
        <w:gridCol w:w="2768"/>
        <w:gridCol w:w="773"/>
        <w:gridCol w:w="708"/>
        <w:gridCol w:w="4294"/>
      </w:tblGrid>
      <w:tr w:rsidR="003909C9" w:rsidRPr="003909C9" w14:paraId="4D684209" w14:textId="77777777" w:rsidTr="00224F64">
        <w:trPr>
          <w:trHeight w:val="274"/>
        </w:trPr>
        <w:tc>
          <w:tcPr>
            <w:tcW w:w="2768" w:type="dxa"/>
            <w:tcBorders>
              <w:top w:val="nil"/>
              <w:left w:val="nil"/>
              <w:bottom w:val="nil"/>
              <w:right w:val="nil"/>
            </w:tcBorders>
          </w:tcPr>
          <w:p w14:paraId="40F2339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Height </w:t>
            </w:r>
          </w:p>
        </w:tc>
        <w:tc>
          <w:tcPr>
            <w:tcW w:w="773" w:type="dxa"/>
            <w:tcBorders>
              <w:top w:val="nil"/>
              <w:left w:val="nil"/>
              <w:bottom w:val="nil"/>
              <w:right w:val="nil"/>
            </w:tcBorders>
          </w:tcPr>
          <w:p w14:paraId="26B2BE24"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3235361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3E6896A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10 m (* 6.6 m)</w:t>
            </w:r>
          </w:p>
        </w:tc>
      </w:tr>
      <w:tr w:rsidR="003909C9" w:rsidRPr="003909C9" w14:paraId="72F39AFB" w14:textId="77777777" w:rsidTr="00224F64">
        <w:trPr>
          <w:trHeight w:val="283"/>
        </w:trPr>
        <w:tc>
          <w:tcPr>
            <w:tcW w:w="2768" w:type="dxa"/>
            <w:tcBorders>
              <w:top w:val="nil"/>
              <w:left w:val="nil"/>
              <w:bottom w:val="nil"/>
              <w:right w:val="nil"/>
            </w:tcBorders>
          </w:tcPr>
          <w:p w14:paraId="33BA240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Diameter of the tube </w:t>
            </w:r>
          </w:p>
        </w:tc>
        <w:tc>
          <w:tcPr>
            <w:tcW w:w="773" w:type="dxa"/>
            <w:tcBorders>
              <w:top w:val="nil"/>
              <w:left w:val="nil"/>
              <w:bottom w:val="nil"/>
              <w:right w:val="nil"/>
            </w:tcBorders>
          </w:tcPr>
          <w:p w14:paraId="07058C7F"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7AEB971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3B10149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120 mm (* 100 mm)</w:t>
            </w:r>
          </w:p>
        </w:tc>
      </w:tr>
      <w:tr w:rsidR="003909C9" w:rsidRPr="003909C9" w14:paraId="5823F8E0" w14:textId="77777777" w:rsidTr="00224F64">
        <w:trPr>
          <w:trHeight w:val="283"/>
        </w:trPr>
        <w:tc>
          <w:tcPr>
            <w:tcW w:w="2768" w:type="dxa"/>
            <w:tcBorders>
              <w:top w:val="nil"/>
              <w:left w:val="nil"/>
              <w:bottom w:val="nil"/>
              <w:right w:val="nil"/>
            </w:tcBorders>
          </w:tcPr>
          <w:p w14:paraId="068D881F"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Cross bar at the top </w:t>
            </w:r>
          </w:p>
        </w:tc>
        <w:tc>
          <w:tcPr>
            <w:tcW w:w="773" w:type="dxa"/>
            <w:tcBorders>
              <w:top w:val="nil"/>
              <w:left w:val="nil"/>
              <w:bottom w:val="nil"/>
              <w:right w:val="nil"/>
            </w:tcBorders>
          </w:tcPr>
          <w:p w14:paraId="7EABC754"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1F0AD8F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7E31D0C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for wind sensors W20, length 1.30 m </w:t>
            </w:r>
          </w:p>
        </w:tc>
      </w:tr>
      <w:tr w:rsidR="003909C9" w:rsidRPr="003909C9" w14:paraId="274A7454" w14:textId="77777777" w:rsidTr="00224F64">
        <w:trPr>
          <w:trHeight w:val="283"/>
        </w:trPr>
        <w:tc>
          <w:tcPr>
            <w:tcW w:w="2768" w:type="dxa"/>
            <w:tcBorders>
              <w:top w:val="nil"/>
              <w:left w:val="nil"/>
              <w:bottom w:val="nil"/>
              <w:right w:val="nil"/>
            </w:tcBorders>
          </w:tcPr>
          <w:p w14:paraId="770F906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Rigging </w:t>
            </w:r>
          </w:p>
        </w:tc>
        <w:tc>
          <w:tcPr>
            <w:tcW w:w="773" w:type="dxa"/>
            <w:tcBorders>
              <w:top w:val="nil"/>
              <w:left w:val="nil"/>
              <w:bottom w:val="nil"/>
              <w:right w:val="nil"/>
            </w:tcBorders>
          </w:tcPr>
          <w:p w14:paraId="2B238FE4"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0E53FAF8"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46CFA71A"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by 3 span ropes from stainless steel </w:t>
            </w:r>
          </w:p>
        </w:tc>
      </w:tr>
      <w:tr w:rsidR="003909C9" w:rsidRPr="003909C9" w14:paraId="7DB96616" w14:textId="77777777" w:rsidTr="00224F64">
        <w:trPr>
          <w:trHeight w:val="284"/>
        </w:trPr>
        <w:tc>
          <w:tcPr>
            <w:tcW w:w="2768" w:type="dxa"/>
            <w:tcBorders>
              <w:top w:val="nil"/>
              <w:left w:val="nil"/>
              <w:bottom w:val="nil"/>
              <w:right w:val="nil"/>
            </w:tcBorders>
          </w:tcPr>
          <w:p w14:paraId="6E5D72D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Weight </w:t>
            </w:r>
          </w:p>
        </w:tc>
        <w:tc>
          <w:tcPr>
            <w:tcW w:w="773" w:type="dxa"/>
            <w:tcBorders>
              <w:top w:val="nil"/>
              <w:left w:val="nil"/>
              <w:bottom w:val="nil"/>
              <w:right w:val="nil"/>
            </w:tcBorders>
          </w:tcPr>
          <w:p w14:paraId="120C528B"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7DC75245"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62AC0E9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ca. 50 kg (*40kg)</w:t>
            </w:r>
          </w:p>
        </w:tc>
      </w:tr>
      <w:tr w:rsidR="003909C9" w:rsidRPr="003909C9" w14:paraId="4EB997BE" w14:textId="77777777" w:rsidTr="00224F64">
        <w:trPr>
          <w:trHeight w:val="283"/>
        </w:trPr>
        <w:tc>
          <w:tcPr>
            <w:tcW w:w="2768" w:type="dxa"/>
            <w:tcBorders>
              <w:top w:val="nil"/>
              <w:left w:val="nil"/>
              <w:bottom w:val="nil"/>
              <w:right w:val="nil"/>
            </w:tcBorders>
          </w:tcPr>
          <w:p w14:paraId="4C8E5E0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Material </w:t>
            </w:r>
          </w:p>
        </w:tc>
        <w:tc>
          <w:tcPr>
            <w:tcW w:w="773" w:type="dxa"/>
            <w:tcBorders>
              <w:top w:val="nil"/>
              <w:left w:val="nil"/>
              <w:bottom w:val="nil"/>
              <w:right w:val="nil"/>
            </w:tcBorders>
          </w:tcPr>
          <w:p w14:paraId="0CB99B65"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478B204C"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3F62DCB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aluminum </w:t>
            </w:r>
          </w:p>
        </w:tc>
      </w:tr>
      <w:tr w:rsidR="003909C9" w:rsidRPr="003909C9" w14:paraId="125796EF" w14:textId="77777777" w:rsidTr="00224F64">
        <w:trPr>
          <w:trHeight w:val="283"/>
        </w:trPr>
        <w:tc>
          <w:tcPr>
            <w:tcW w:w="2768" w:type="dxa"/>
            <w:tcBorders>
              <w:top w:val="nil"/>
              <w:left w:val="nil"/>
              <w:bottom w:val="nil"/>
              <w:right w:val="nil"/>
            </w:tcBorders>
          </w:tcPr>
          <w:p w14:paraId="40FF3043"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Required foundations </w:t>
            </w:r>
          </w:p>
        </w:tc>
        <w:tc>
          <w:tcPr>
            <w:tcW w:w="773" w:type="dxa"/>
            <w:tcBorders>
              <w:top w:val="nil"/>
              <w:left w:val="nil"/>
              <w:bottom w:val="nil"/>
              <w:right w:val="nil"/>
            </w:tcBorders>
          </w:tcPr>
          <w:p w14:paraId="18EB44D2"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14BBF4E6"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09AECF69"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concrete socket for mast  </w:t>
            </w:r>
          </w:p>
        </w:tc>
      </w:tr>
      <w:tr w:rsidR="003909C9" w:rsidRPr="003909C9" w14:paraId="7CAB80CC" w14:textId="77777777" w:rsidTr="00224F64">
        <w:trPr>
          <w:trHeight w:val="283"/>
        </w:trPr>
        <w:tc>
          <w:tcPr>
            <w:tcW w:w="2768" w:type="dxa"/>
            <w:tcBorders>
              <w:top w:val="nil"/>
              <w:left w:val="nil"/>
              <w:bottom w:val="nil"/>
              <w:right w:val="nil"/>
            </w:tcBorders>
          </w:tcPr>
          <w:p w14:paraId="4546139C" w14:textId="77777777" w:rsidR="003909C9" w:rsidRPr="003909C9" w:rsidRDefault="003909C9" w:rsidP="003909C9">
            <w:pPr>
              <w:spacing w:line="259" w:lineRule="auto"/>
              <w:rPr>
                <w:rFonts w:ascii="Bookman Old Style" w:hAnsi="Bookman Old Style"/>
                <w:sz w:val="22"/>
                <w:szCs w:val="22"/>
                <w:lang w:eastAsia="en-US"/>
              </w:rPr>
            </w:pPr>
          </w:p>
        </w:tc>
        <w:tc>
          <w:tcPr>
            <w:tcW w:w="773" w:type="dxa"/>
            <w:tcBorders>
              <w:top w:val="nil"/>
              <w:left w:val="nil"/>
              <w:bottom w:val="nil"/>
              <w:right w:val="nil"/>
            </w:tcBorders>
          </w:tcPr>
          <w:p w14:paraId="2C6B17C6"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237BC113" w14:textId="77777777" w:rsidR="003909C9" w:rsidRPr="003909C9" w:rsidRDefault="003909C9" w:rsidP="003909C9">
            <w:pPr>
              <w:spacing w:line="259" w:lineRule="auto"/>
              <w:rPr>
                <w:rFonts w:ascii="Bookman Old Style" w:hAnsi="Bookman Old Style"/>
                <w:sz w:val="22"/>
                <w:szCs w:val="22"/>
                <w:lang w:eastAsia="en-US"/>
              </w:rPr>
            </w:pPr>
          </w:p>
        </w:tc>
        <w:tc>
          <w:tcPr>
            <w:tcW w:w="4295" w:type="dxa"/>
            <w:tcBorders>
              <w:top w:val="nil"/>
              <w:left w:val="nil"/>
              <w:bottom w:val="nil"/>
              <w:right w:val="nil"/>
            </w:tcBorders>
          </w:tcPr>
          <w:p w14:paraId="5DAACDF1"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concrete groundings for span ropes </w:t>
            </w:r>
          </w:p>
        </w:tc>
      </w:tr>
      <w:tr w:rsidR="003909C9" w:rsidRPr="003909C9" w14:paraId="695BFE4B" w14:textId="77777777" w:rsidTr="00224F64">
        <w:trPr>
          <w:trHeight w:val="274"/>
        </w:trPr>
        <w:tc>
          <w:tcPr>
            <w:tcW w:w="2768" w:type="dxa"/>
            <w:tcBorders>
              <w:top w:val="nil"/>
              <w:left w:val="nil"/>
              <w:bottom w:val="nil"/>
              <w:right w:val="nil"/>
            </w:tcBorders>
          </w:tcPr>
          <w:p w14:paraId="5A7901AD"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Optional attachments </w:t>
            </w:r>
          </w:p>
        </w:tc>
        <w:tc>
          <w:tcPr>
            <w:tcW w:w="773" w:type="dxa"/>
            <w:tcBorders>
              <w:top w:val="nil"/>
              <w:left w:val="nil"/>
              <w:bottom w:val="nil"/>
              <w:right w:val="nil"/>
            </w:tcBorders>
          </w:tcPr>
          <w:p w14:paraId="6F423584" w14:textId="77777777" w:rsidR="003909C9" w:rsidRPr="003909C9" w:rsidRDefault="003909C9" w:rsidP="003909C9">
            <w:pPr>
              <w:spacing w:line="259" w:lineRule="auto"/>
              <w:ind w:left="67"/>
              <w:rPr>
                <w:rFonts w:ascii="Bookman Old Style" w:hAnsi="Bookman Old Style"/>
                <w:sz w:val="22"/>
                <w:szCs w:val="22"/>
                <w:lang w:eastAsia="en-US"/>
              </w:rPr>
            </w:pPr>
          </w:p>
        </w:tc>
        <w:tc>
          <w:tcPr>
            <w:tcW w:w="708" w:type="dxa"/>
            <w:tcBorders>
              <w:top w:val="nil"/>
              <w:left w:val="nil"/>
              <w:bottom w:val="nil"/>
              <w:right w:val="nil"/>
            </w:tcBorders>
          </w:tcPr>
          <w:p w14:paraId="5A0C09D4"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 </w:t>
            </w:r>
          </w:p>
        </w:tc>
        <w:tc>
          <w:tcPr>
            <w:tcW w:w="4295" w:type="dxa"/>
            <w:tcBorders>
              <w:top w:val="nil"/>
              <w:left w:val="nil"/>
              <w:bottom w:val="nil"/>
              <w:right w:val="nil"/>
            </w:tcBorders>
          </w:tcPr>
          <w:p w14:paraId="1AE1F40B" w14:textId="77777777" w:rsidR="003909C9" w:rsidRPr="003909C9" w:rsidRDefault="003909C9" w:rsidP="003909C9">
            <w:pPr>
              <w:spacing w:line="259" w:lineRule="auto"/>
              <w:rPr>
                <w:rFonts w:ascii="Bookman Old Style" w:hAnsi="Bookman Old Style"/>
                <w:sz w:val="22"/>
                <w:szCs w:val="22"/>
                <w:lang w:eastAsia="en-US"/>
              </w:rPr>
            </w:pPr>
            <w:r w:rsidRPr="003909C9">
              <w:rPr>
                <w:rFonts w:ascii="Bookman Old Style" w:hAnsi="Bookman Old Style"/>
                <w:sz w:val="22"/>
                <w:szCs w:val="22"/>
                <w:lang w:eastAsia="en-US"/>
              </w:rPr>
              <w:t xml:space="preserve">see above and cross arms for further sensors </w:t>
            </w:r>
          </w:p>
        </w:tc>
      </w:tr>
    </w:tbl>
    <w:p w14:paraId="09377B36" w14:textId="77777777" w:rsidR="003909C9" w:rsidRPr="003909C9" w:rsidRDefault="003909C9" w:rsidP="003909C9">
      <w:pPr>
        <w:spacing w:line="259" w:lineRule="auto"/>
        <w:ind w:left="142"/>
        <w:rPr>
          <w:rFonts w:ascii="Bookman Old Style" w:eastAsia="Calibri" w:hAnsi="Bookman Old Style"/>
          <w:kern w:val="2"/>
          <w:sz w:val="22"/>
          <w:szCs w:val="22"/>
          <w:lang w:val="en-US" w:eastAsia="en-US"/>
          <w14:ligatures w14:val="standardContextual"/>
        </w:rPr>
      </w:pPr>
    </w:p>
    <w:p w14:paraId="307E72AD" w14:textId="77777777" w:rsidR="003909C9" w:rsidRPr="003909C9" w:rsidRDefault="003909C9" w:rsidP="003909C9">
      <w:pPr>
        <w:spacing w:after="160" w:line="259" w:lineRule="auto"/>
        <w:rPr>
          <w:rFonts w:ascii="Bookman Old Style" w:eastAsia="Calibri" w:hAnsi="Bookman Old Style"/>
          <w:b/>
          <w:kern w:val="2"/>
          <w:sz w:val="22"/>
          <w:szCs w:val="22"/>
          <w:lang w:eastAsia="en-US"/>
          <w14:ligatures w14:val="standardContextual"/>
        </w:rPr>
      </w:pPr>
    </w:p>
    <w:p w14:paraId="7E022931" w14:textId="77777777" w:rsidR="003909C9" w:rsidRPr="003909C9" w:rsidRDefault="003909C9" w:rsidP="003909C9">
      <w:pPr>
        <w:spacing w:after="160" w:line="259" w:lineRule="auto"/>
        <w:rPr>
          <w:rFonts w:ascii="Bookman Old Style" w:eastAsia="Calibri" w:hAnsi="Bookman Old Style"/>
          <w:kern w:val="2"/>
          <w:sz w:val="22"/>
          <w:szCs w:val="22"/>
          <w:lang w:eastAsia="en-US"/>
          <w14:ligatures w14:val="standardContextual"/>
        </w:rPr>
      </w:pPr>
    </w:p>
    <w:p w14:paraId="33F32E8B" w14:textId="77777777" w:rsidR="003909C9" w:rsidRPr="003909C9" w:rsidRDefault="003909C9" w:rsidP="003909C9">
      <w:pPr>
        <w:spacing w:after="160" w:line="259" w:lineRule="auto"/>
        <w:rPr>
          <w:sz w:val="24"/>
          <w:szCs w:val="24"/>
        </w:rPr>
      </w:pPr>
      <w:r w:rsidRPr="003909C9">
        <w:rPr>
          <w:rFonts w:ascii="Bookman Old Style" w:hAnsi="Bookman Old Style"/>
          <w:sz w:val="22"/>
          <w:szCs w:val="22"/>
          <w:lang w:eastAsia="en-US"/>
        </w:rPr>
        <w:t>N B :</w:t>
      </w:r>
      <w:r w:rsidRPr="003909C9">
        <w:rPr>
          <w:rFonts w:hAnsi="Symbol"/>
          <w:sz w:val="24"/>
          <w:szCs w:val="24"/>
        </w:rPr>
        <w:t xml:space="preserve"> </w:t>
      </w:r>
      <w:proofErr w:type="gramStart"/>
      <w:r w:rsidRPr="003909C9">
        <w:rPr>
          <w:rFonts w:hAnsi="Symbol"/>
          <w:sz w:val="24"/>
          <w:szCs w:val="24"/>
        </w:rPr>
        <w:t></w:t>
      </w:r>
      <w:r w:rsidRPr="003909C9">
        <w:rPr>
          <w:sz w:val="24"/>
          <w:szCs w:val="24"/>
        </w:rPr>
        <w:t xml:space="preserve">  </w:t>
      </w:r>
      <w:r w:rsidRPr="003909C9">
        <w:rPr>
          <w:rFonts w:ascii="Arial" w:hAnsi="Arial" w:cs="Arial"/>
          <w:sz w:val="24"/>
          <w:szCs w:val="24"/>
        </w:rPr>
        <w:t>Le</w:t>
      </w:r>
      <w:proofErr w:type="gramEnd"/>
      <w:r w:rsidRPr="003909C9">
        <w:rPr>
          <w:rFonts w:ascii="Arial" w:hAnsi="Arial" w:cs="Arial"/>
          <w:sz w:val="24"/>
          <w:szCs w:val="24"/>
        </w:rPr>
        <w:t xml:space="preserve"> matériel n'entraîne aucune dégradation de l'écosystème lors de son installation </w:t>
      </w:r>
      <w:proofErr w:type="gramStart"/>
      <w:r w:rsidRPr="003909C9">
        <w:rPr>
          <w:rFonts w:ascii="Arial" w:hAnsi="Arial" w:cs="Arial"/>
          <w:sz w:val="24"/>
          <w:szCs w:val="24"/>
        </w:rPr>
        <w:t>( stations</w:t>
      </w:r>
      <w:proofErr w:type="gramEnd"/>
      <w:r w:rsidRPr="003909C9">
        <w:rPr>
          <w:rFonts w:ascii="Arial" w:hAnsi="Arial" w:cs="Arial"/>
          <w:sz w:val="24"/>
          <w:szCs w:val="24"/>
        </w:rPr>
        <w:t xml:space="preserve"> météorologiques automatiques au sol)</w:t>
      </w:r>
    </w:p>
    <w:p w14:paraId="134D5A26" w14:textId="77777777" w:rsidR="003909C9" w:rsidRPr="003909C9" w:rsidRDefault="003909C9" w:rsidP="003909C9">
      <w:pPr>
        <w:numPr>
          <w:ilvl w:val="0"/>
          <w:numId w:val="12"/>
        </w:numPr>
        <w:spacing w:after="160" w:line="259" w:lineRule="auto"/>
        <w:rPr>
          <w:sz w:val="24"/>
          <w:szCs w:val="24"/>
        </w:rPr>
      </w:pPr>
      <w:r w:rsidRPr="003909C9">
        <w:rPr>
          <w:rFonts w:ascii="Arial" w:hAnsi="Arial" w:cs="Arial"/>
          <w:sz w:val="24"/>
          <w:szCs w:val="24"/>
        </w:rPr>
        <w:t>Les soumissionnaires doivent inclure un plan détaillé pour l'élimination écologique des batteries usagées, des capteurs hors d'usage et des composants électroniques.</w:t>
      </w:r>
    </w:p>
    <w:p w14:paraId="19881A81" w14:textId="77777777" w:rsidR="003909C9" w:rsidRPr="003909C9" w:rsidRDefault="003909C9" w:rsidP="003909C9">
      <w:pPr>
        <w:numPr>
          <w:ilvl w:val="0"/>
          <w:numId w:val="12"/>
        </w:numPr>
        <w:spacing w:after="160" w:line="259" w:lineRule="auto"/>
        <w:rPr>
          <w:sz w:val="24"/>
          <w:szCs w:val="24"/>
        </w:rPr>
      </w:pPr>
      <w:r w:rsidRPr="003909C9">
        <w:rPr>
          <w:rFonts w:ascii="Arial" w:hAnsi="Arial"/>
          <w:sz w:val="24"/>
          <w:szCs w:val="24"/>
          <w:lang w:eastAsia="en-US"/>
        </w:rPr>
        <w:t>Les équipements doivent être conformes aux standards de l'Organisation Météorologique Mondiale (OMM) et répondre aux exigences environnementales sans substances nocives.</w:t>
      </w:r>
    </w:p>
    <w:p w14:paraId="156D9145" w14:textId="77777777" w:rsidR="003909C9" w:rsidRPr="003909C9" w:rsidRDefault="003909C9" w:rsidP="003909C9">
      <w:pPr>
        <w:spacing w:after="160" w:line="259" w:lineRule="auto"/>
        <w:rPr>
          <w:rFonts w:eastAsia="Calibri"/>
          <w:kern w:val="2"/>
          <w:sz w:val="22"/>
          <w:szCs w:val="22"/>
        </w:rPr>
      </w:pPr>
    </w:p>
    <w:p w14:paraId="276AC5B5" w14:textId="77777777" w:rsidR="003909C9" w:rsidRPr="003909C9" w:rsidRDefault="003909C9" w:rsidP="003909C9">
      <w:pPr>
        <w:keepNext/>
        <w:keepLines/>
        <w:numPr>
          <w:ilvl w:val="0"/>
          <w:numId w:val="13"/>
        </w:numPr>
        <w:spacing w:before="240" w:after="160" w:line="259" w:lineRule="auto"/>
        <w:outlineLvl w:val="0"/>
        <w:rPr>
          <w:rFonts w:ascii="Bookman Old Style" w:hAnsi="Bookman Old Style"/>
          <w:sz w:val="22"/>
          <w:szCs w:val="22"/>
          <w:highlight w:val="yellow"/>
          <w:lang w:val="en-US" w:eastAsia="en-US"/>
        </w:rPr>
      </w:pPr>
      <w:r w:rsidRPr="003909C9">
        <w:rPr>
          <w:rFonts w:ascii="Bookman Old Style" w:hAnsi="Bookman Old Style"/>
          <w:sz w:val="22"/>
          <w:szCs w:val="22"/>
          <w:highlight w:val="yellow"/>
          <w:lang w:val="en-US" w:eastAsia="en-US"/>
        </w:rPr>
        <w:t xml:space="preserve">Airport Wind and Pressure Monitoring System AMS 16 – WP </w:t>
      </w:r>
    </w:p>
    <w:p w14:paraId="462F68BA" w14:textId="77777777" w:rsidR="003909C9" w:rsidRPr="003909C9" w:rsidRDefault="003909C9" w:rsidP="003909C9">
      <w:pPr>
        <w:spacing w:line="259" w:lineRule="auto"/>
        <w:rPr>
          <w:rFonts w:eastAsia="Calibri"/>
          <w:kern w:val="2"/>
          <w:sz w:val="22"/>
          <w:szCs w:val="22"/>
          <w:highlight w:val="yellow"/>
        </w:rPr>
      </w:pPr>
      <w:r w:rsidRPr="003909C9">
        <w:rPr>
          <w:rFonts w:eastAsia="Calibri"/>
          <w:kern w:val="2"/>
          <w:sz w:val="22"/>
          <w:szCs w:val="22"/>
          <w:highlight w:val="yellow"/>
        </w:rPr>
        <w:t xml:space="preserve">            Doit être livré avec un câble de 150 m pour la connexion de l’ensemble anémomètre-girouette se trouvant dans la station et l’affichage 1b et 1a se trouvant    </w:t>
      </w:r>
    </w:p>
    <w:p w14:paraId="23D17559" w14:textId="77777777" w:rsidR="003909C9" w:rsidRPr="003909C9" w:rsidRDefault="003909C9" w:rsidP="003909C9">
      <w:pPr>
        <w:spacing w:line="259" w:lineRule="auto"/>
        <w:rPr>
          <w:rFonts w:eastAsia="Calibri"/>
          <w:kern w:val="2"/>
          <w:sz w:val="22"/>
          <w:szCs w:val="22"/>
        </w:rPr>
      </w:pPr>
      <w:r w:rsidRPr="003909C9">
        <w:rPr>
          <w:rFonts w:eastAsia="Calibri"/>
          <w:kern w:val="2"/>
          <w:sz w:val="22"/>
          <w:szCs w:val="22"/>
          <w:highlight w:val="yellow"/>
        </w:rPr>
        <w:t xml:space="preserve">           </w:t>
      </w:r>
      <w:proofErr w:type="gramStart"/>
      <w:r w:rsidRPr="003909C9">
        <w:rPr>
          <w:rFonts w:eastAsia="Calibri"/>
          <w:kern w:val="2"/>
          <w:sz w:val="22"/>
          <w:szCs w:val="22"/>
          <w:highlight w:val="yellow"/>
        </w:rPr>
        <w:t>dans</w:t>
      </w:r>
      <w:proofErr w:type="gramEnd"/>
      <w:r w:rsidRPr="003909C9">
        <w:rPr>
          <w:rFonts w:eastAsia="Calibri"/>
          <w:kern w:val="2"/>
          <w:sz w:val="22"/>
          <w:szCs w:val="22"/>
          <w:highlight w:val="yellow"/>
        </w:rPr>
        <w:t xml:space="preserve"> le bureau des observateurs+ installation.</w:t>
      </w:r>
    </w:p>
    <w:p w14:paraId="358F9FA4" w14:textId="77777777" w:rsidR="003909C9" w:rsidRPr="003909C9" w:rsidRDefault="003909C9" w:rsidP="003909C9">
      <w:pPr>
        <w:spacing w:after="160" w:line="259" w:lineRule="auto"/>
        <w:rPr>
          <w:rFonts w:eastAsia="Calibri"/>
          <w:kern w:val="2"/>
          <w:sz w:val="22"/>
          <w:szCs w:val="22"/>
        </w:rPr>
      </w:pPr>
    </w:p>
    <w:p w14:paraId="484D25E1" w14:textId="77777777" w:rsidR="003909C9" w:rsidRPr="008011A9" w:rsidRDefault="003909C9" w:rsidP="003909C9">
      <w:pPr>
        <w:ind w:left="4956"/>
        <w:rPr>
          <w:rFonts w:ascii="Book Antiqua" w:hAnsi="Book Antiqua"/>
          <w:b/>
          <w:sz w:val="24"/>
          <w:szCs w:val="24"/>
        </w:rPr>
      </w:pPr>
    </w:p>
    <w:sectPr w:rsidR="003909C9" w:rsidRPr="008011A9" w:rsidSect="008011A9">
      <w:footerReference w:type="default" r:id="rId15"/>
      <w:pgSz w:w="11906" w:h="16838"/>
      <w:pgMar w:top="1134"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851E" w14:textId="77777777" w:rsidR="00DF3B23" w:rsidRDefault="00DF3B23" w:rsidP="00A82CDF">
      <w:r>
        <w:separator/>
      </w:r>
    </w:p>
  </w:endnote>
  <w:endnote w:type="continuationSeparator" w:id="0">
    <w:p w14:paraId="20B498CC" w14:textId="77777777" w:rsidR="00DF3B23" w:rsidRDefault="00DF3B23" w:rsidP="00A8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D378" w14:textId="135253B4" w:rsidR="00F415E5" w:rsidRPr="00F415E5" w:rsidRDefault="00750F3E" w:rsidP="00F415E5">
    <w:pPr>
      <w:pStyle w:val="Pieddepage"/>
      <w:pBdr>
        <w:top w:val="single" w:sz="4" w:space="1" w:color="auto"/>
      </w:pBdr>
      <w:jc w:val="center"/>
      <w:rPr>
        <w:sz w:val="16"/>
        <w:szCs w:val="16"/>
      </w:rPr>
    </w:pPr>
    <w:bookmarkStart w:id="19" w:name="_Hlk161049067"/>
    <w:bookmarkStart w:id="20" w:name="_Hlk161049068"/>
    <w:bookmarkStart w:id="21" w:name="_Hlk161049069"/>
    <w:bookmarkStart w:id="22" w:name="_Hlk161049070"/>
    <w:r w:rsidRPr="003034CD">
      <w:rPr>
        <w:sz w:val="16"/>
        <w:szCs w:val="16"/>
      </w:rPr>
      <w:t>PRODER</w:t>
    </w:r>
    <w:r w:rsidR="0083474C">
      <w:rPr>
        <w:sz w:val="16"/>
        <w:szCs w:val="16"/>
      </w:rPr>
      <w:t> </w:t>
    </w:r>
    <w:r w:rsidR="0083474C" w:rsidRPr="0083474C">
      <w:rPr>
        <w:sz w:val="16"/>
        <w:szCs w:val="16"/>
      </w:rPr>
      <w:t>;</w:t>
    </w:r>
    <w:r w:rsidR="00156D1C" w:rsidRPr="00156D1C">
      <w:rPr>
        <w:rFonts w:ascii="Bookman Old Style" w:eastAsia="Calibri" w:hAnsi="Bookman Old Style"/>
        <w:i/>
        <w:sz w:val="22"/>
        <w:szCs w:val="22"/>
        <w:lang w:eastAsia="en-US"/>
      </w:rPr>
      <w:t xml:space="preserve"> </w:t>
    </w:r>
    <w:r w:rsidR="00156D1C" w:rsidRPr="00156D1C">
      <w:rPr>
        <w:sz w:val="16"/>
        <w:szCs w:val="16"/>
      </w:rPr>
      <w:t>Av</w:t>
    </w:r>
    <w:r w:rsidR="0083474C">
      <w:rPr>
        <w:sz w:val="16"/>
        <w:szCs w:val="16"/>
      </w:rPr>
      <w:t>enue du</w:t>
    </w:r>
    <w:r w:rsidR="00156D1C" w:rsidRPr="00156D1C">
      <w:rPr>
        <w:sz w:val="16"/>
        <w:szCs w:val="16"/>
      </w:rPr>
      <w:t xml:space="preserve"> Large n°30 ; BP. 7225 Bujumbura, Tél. (+257) 22 21 12</w:t>
    </w:r>
    <w:r w:rsidR="00156D1C">
      <w:rPr>
        <w:sz w:val="16"/>
        <w:szCs w:val="16"/>
      </w:rPr>
      <w:t> </w:t>
    </w:r>
    <w:r w:rsidR="00A55F72">
      <w:rPr>
        <w:sz w:val="16"/>
        <w:szCs w:val="16"/>
      </w:rPr>
      <w:t xml:space="preserve">01 </w:t>
    </w:r>
    <w:r w:rsidR="00156D1C">
      <w:rPr>
        <w:sz w:val="16"/>
        <w:szCs w:val="16"/>
      </w:rPr>
      <w:t xml:space="preserve">; </w:t>
    </w:r>
    <w:r w:rsidR="0083474C">
      <w:rPr>
        <w:sz w:val="16"/>
        <w:szCs w:val="16"/>
      </w:rPr>
      <w:t xml:space="preserve">courriel : </w:t>
    </w:r>
    <w:r w:rsidR="00156D1C">
      <w:rPr>
        <w:sz w:val="16"/>
        <w:szCs w:val="16"/>
      </w:rPr>
      <w:t>proderUFC</w:t>
    </w:r>
    <w:r w:rsidR="0083474C">
      <w:rPr>
        <w:sz w:val="16"/>
        <w:szCs w:val="16"/>
      </w:rPr>
      <w:t>P@programmefidaburundi.org</w:t>
    </w:r>
    <w:bookmarkEnd w:id="19"/>
    <w:bookmarkEnd w:id="20"/>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35C0" w14:textId="77777777" w:rsidR="00DF3B23" w:rsidRDefault="00DF3B23" w:rsidP="00A82CDF">
      <w:r>
        <w:separator/>
      </w:r>
    </w:p>
  </w:footnote>
  <w:footnote w:type="continuationSeparator" w:id="0">
    <w:p w14:paraId="56F05763" w14:textId="77777777" w:rsidR="00DF3B23" w:rsidRDefault="00DF3B23" w:rsidP="00A82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C77"/>
    <w:multiLevelType w:val="hybridMultilevel"/>
    <w:tmpl w:val="D946E3B8"/>
    <w:lvl w:ilvl="0" w:tplc="9D30C2D8">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806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A0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81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4E1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2E6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80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4E4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64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2E2369"/>
    <w:multiLevelType w:val="hybridMultilevel"/>
    <w:tmpl w:val="76ACFEFA"/>
    <w:lvl w:ilvl="0" w:tplc="74BE29E8">
      <w:start w:val="1"/>
      <w:numFmt w:val="decimal"/>
      <w:lvlText w:val="%1."/>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0B868">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C875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2A3F2">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761B88">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6B73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6C0D4">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8B126">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6D1CC">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7D4883"/>
    <w:multiLevelType w:val="hybridMultilevel"/>
    <w:tmpl w:val="B8F4E012"/>
    <w:lvl w:ilvl="0" w:tplc="54908AD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91563"/>
    <w:multiLevelType w:val="hybridMultilevel"/>
    <w:tmpl w:val="A4DC2A44"/>
    <w:lvl w:ilvl="0" w:tplc="194AB056">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5731B9F"/>
    <w:multiLevelType w:val="hybridMultilevel"/>
    <w:tmpl w:val="B3148A7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48621DBC"/>
    <w:multiLevelType w:val="multilevel"/>
    <w:tmpl w:val="D97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23BBE"/>
    <w:multiLevelType w:val="hybridMultilevel"/>
    <w:tmpl w:val="A6EADC88"/>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F3063B"/>
    <w:multiLevelType w:val="hybridMultilevel"/>
    <w:tmpl w:val="8A94E2E8"/>
    <w:lvl w:ilvl="0" w:tplc="504833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25A1B"/>
    <w:multiLevelType w:val="hybridMultilevel"/>
    <w:tmpl w:val="B1349C12"/>
    <w:lvl w:ilvl="0" w:tplc="FDBA7D70">
      <w:numFmt w:val="bullet"/>
      <w:lvlText w:val="-"/>
      <w:lvlJc w:val="left"/>
      <w:pPr>
        <w:ind w:left="3192" w:hanging="360"/>
      </w:pPr>
      <w:rPr>
        <w:rFonts w:ascii="Book Antiqua" w:eastAsia="Times New Roman" w:hAnsi="Book Antiqua" w:cs="Times New Roman" w:hint="default"/>
      </w:rPr>
    </w:lvl>
    <w:lvl w:ilvl="1" w:tplc="20000003" w:tentative="1">
      <w:start w:val="1"/>
      <w:numFmt w:val="bullet"/>
      <w:lvlText w:val="o"/>
      <w:lvlJc w:val="left"/>
      <w:pPr>
        <w:ind w:left="3912" w:hanging="360"/>
      </w:pPr>
      <w:rPr>
        <w:rFonts w:ascii="Courier New" w:hAnsi="Courier New" w:cs="Courier New" w:hint="default"/>
      </w:rPr>
    </w:lvl>
    <w:lvl w:ilvl="2" w:tplc="20000005" w:tentative="1">
      <w:start w:val="1"/>
      <w:numFmt w:val="bullet"/>
      <w:lvlText w:val=""/>
      <w:lvlJc w:val="left"/>
      <w:pPr>
        <w:ind w:left="4632" w:hanging="360"/>
      </w:pPr>
      <w:rPr>
        <w:rFonts w:ascii="Wingdings" w:hAnsi="Wingdings" w:hint="default"/>
      </w:rPr>
    </w:lvl>
    <w:lvl w:ilvl="3" w:tplc="20000001" w:tentative="1">
      <w:start w:val="1"/>
      <w:numFmt w:val="bullet"/>
      <w:lvlText w:val=""/>
      <w:lvlJc w:val="left"/>
      <w:pPr>
        <w:ind w:left="5352" w:hanging="360"/>
      </w:pPr>
      <w:rPr>
        <w:rFonts w:ascii="Symbol" w:hAnsi="Symbol" w:hint="default"/>
      </w:rPr>
    </w:lvl>
    <w:lvl w:ilvl="4" w:tplc="20000003" w:tentative="1">
      <w:start w:val="1"/>
      <w:numFmt w:val="bullet"/>
      <w:lvlText w:val="o"/>
      <w:lvlJc w:val="left"/>
      <w:pPr>
        <w:ind w:left="6072" w:hanging="360"/>
      </w:pPr>
      <w:rPr>
        <w:rFonts w:ascii="Courier New" w:hAnsi="Courier New" w:cs="Courier New" w:hint="default"/>
      </w:rPr>
    </w:lvl>
    <w:lvl w:ilvl="5" w:tplc="20000005" w:tentative="1">
      <w:start w:val="1"/>
      <w:numFmt w:val="bullet"/>
      <w:lvlText w:val=""/>
      <w:lvlJc w:val="left"/>
      <w:pPr>
        <w:ind w:left="6792" w:hanging="360"/>
      </w:pPr>
      <w:rPr>
        <w:rFonts w:ascii="Wingdings" w:hAnsi="Wingdings" w:hint="default"/>
      </w:rPr>
    </w:lvl>
    <w:lvl w:ilvl="6" w:tplc="20000001" w:tentative="1">
      <w:start w:val="1"/>
      <w:numFmt w:val="bullet"/>
      <w:lvlText w:val=""/>
      <w:lvlJc w:val="left"/>
      <w:pPr>
        <w:ind w:left="7512" w:hanging="360"/>
      </w:pPr>
      <w:rPr>
        <w:rFonts w:ascii="Symbol" w:hAnsi="Symbol" w:hint="default"/>
      </w:rPr>
    </w:lvl>
    <w:lvl w:ilvl="7" w:tplc="20000003" w:tentative="1">
      <w:start w:val="1"/>
      <w:numFmt w:val="bullet"/>
      <w:lvlText w:val="o"/>
      <w:lvlJc w:val="left"/>
      <w:pPr>
        <w:ind w:left="8232" w:hanging="360"/>
      </w:pPr>
      <w:rPr>
        <w:rFonts w:ascii="Courier New" w:hAnsi="Courier New" w:cs="Courier New" w:hint="default"/>
      </w:rPr>
    </w:lvl>
    <w:lvl w:ilvl="8" w:tplc="20000005" w:tentative="1">
      <w:start w:val="1"/>
      <w:numFmt w:val="bullet"/>
      <w:lvlText w:val=""/>
      <w:lvlJc w:val="left"/>
      <w:pPr>
        <w:ind w:left="8952" w:hanging="360"/>
      </w:pPr>
      <w:rPr>
        <w:rFonts w:ascii="Wingdings" w:hAnsi="Wingdings" w:hint="default"/>
      </w:rPr>
    </w:lvl>
  </w:abstractNum>
  <w:abstractNum w:abstractNumId="10" w15:restartNumberingAfterBreak="0">
    <w:nsid w:val="5B3F443A"/>
    <w:multiLevelType w:val="hybridMultilevel"/>
    <w:tmpl w:val="0250044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396E29"/>
    <w:multiLevelType w:val="hybridMultilevel"/>
    <w:tmpl w:val="FA0A0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883993"/>
    <w:multiLevelType w:val="hybridMultilevel"/>
    <w:tmpl w:val="DC0673AE"/>
    <w:lvl w:ilvl="0" w:tplc="27B2423A">
      <w:start w:val="14"/>
      <w:numFmt w:val="bullet"/>
      <w:lvlText w:val="-"/>
      <w:lvlJc w:val="left"/>
      <w:pPr>
        <w:ind w:left="360" w:hanging="360"/>
      </w:pPr>
      <w:rPr>
        <w:rFonts w:ascii="Calibri" w:eastAsia="Calibri" w:hAnsi="Calibri"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9416780">
    <w:abstractNumId w:val="2"/>
  </w:num>
  <w:num w:numId="2" w16cid:durableId="1441877243">
    <w:abstractNumId w:val="10"/>
  </w:num>
  <w:num w:numId="3" w16cid:durableId="1897085399">
    <w:abstractNumId w:val="9"/>
  </w:num>
  <w:num w:numId="4" w16cid:durableId="666322520">
    <w:abstractNumId w:val="12"/>
  </w:num>
  <w:num w:numId="5" w16cid:durableId="1023748881">
    <w:abstractNumId w:val="7"/>
  </w:num>
  <w:num w:numId="6" w16cid:durableId="1314145539">
    <w:abstractNumId w:val="3"/>
  </w:num>
  <w:num w:numId="7" w16cid:durableId="316231759">
    <w:abstractNumId w:val="4"/>
  </w:num>
  <w:num w:numId="8" w16cid:durableId="1492402526">
    <w:abstractNumId w:val="1"/>
  </w:num>
  <w:num w:numId="9" w16cid:durableId="472144408">
    <w:abstractNumId w:val="0"/>
  </w:num>
  <w:num w:numId="10" w16cid:durableId="1115370526">
    <w:abstractNumId w:val="8"/>
  </w:num>
  <w:num w:numId="11" w16cid:durableId="1756123428">
    <w:abstractNumId w:val="6"/>
  </w:num>
  <w:num w:numId="12" w16cid:durableId="1910768788">
    <w:abstractNumId w:val="11"/>
  </w:num>
  <w:num w:numId="13" w16cid:durableId="19566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59"/>
    <w:rsid w:val="00000050"/>
    <w:rsid w:val="00023377"/>
    <w:rsid w:val="000462C8"/>
    <w:rsid w:val="00061E98"/>
    <w:rsid w:val="00064F57"/>
    <w:rsid w:val="00075D24"/>
    <w:rsid w:val="00086284"/>
    <w:rsid w:val="00086D81"/>
    <w:rsid w:val="00090871"/>
    <w:rsid w:val="000A048F"/>
    <w:rsid w:val="000C280A"/>
    <w:rsid w:val="000C3F03"/>
    <w:rsid w:val="000E5AFA"/>
    <w:rsid w:val="00100CEE"/>
    <w:rsid w:val="00112E53"/>
    <w:rsid w:val="00131063"/>
    <w:rsid w:val="00156D1C"/>
    <w:rsid w:val="001779D5"/>
    <w:rsid w:val="0019798D"/>
    <w:rsid w:val="001B21DA"/>
    <w:rsid w:val="001C2F03"/>
    <w:rsid w:val="00211482"/>
    <w:rsid w:val="00231A3C"/>
    <w:rsid w:val="00282142"/>
    <w:rsid w:val="002C45F0"/>
    <w:rsid w:val="002F4F95"/>
    <w:rsid w:val="003035A3"/>
    <w:rsid w:val="00330775"/>
    <w:rsid w:val="00334BA6"/>
    <w:rsid w:val="003371F7"/>
    <w:rsid w:val="003909C9"/>
    <w:rsid w:val="003A5369"/>
    <w:rsid w:val="003D49D9"/>
    <w:rsid w:val="00445FAD"/>
    <w:rsid w:val="004464CD"/>
    <w:rsid w:val="004B312C"/>
    <w:rsid w:val="004B6CBA"/>
    <w:rsid w:val="004C6A1D"/>
    <w:rsid w:val="004D513A"/>
    <w:rsid w:val="004D6862"/>
    <w:rsid w:val="004F0A7D"/>
    <w:rsid w:val="005335E9"/>
    <w:rsid w:val="00555A2D"/>
    <w:rsid w:val="005709B9"/>
    <w:rsid w:val="00575F25"/>
    <w:rsid w:val="005B6B29"/>
    <w:rsid w:val="005B7F81"/>
    <w:rsid w:val="005C7722"/>
    <w:rsid w:val="005E7A01"/>
    <w:rsid w:val="005F441C"/>
    <w:rsid w:val="00611951"/>
    <w:rsid w:val="006128DA"/>
    <w:rsid w:val="00662184"/>
    <w:rsid w:val="00681555"/>
    <w:rsid w:val="006B2542"/>
    <w:rsid w:val="006D49DD"/>
    <w:rsid w:val="00750F3E"/>
    <w:rsid w:val="00763ECF"/>
    <w:rsid w:val="007B79E5"/>
    <w:rsid w:val="007C0DA5"/>
    <w:rsid w:val="008011A9"/>
    <w:rsid w:val="0083474C"/>
    <w:rsid w:val="00870997"/>
    <w:rsid w:val="00885C79"/>
    <w:rsid w:val="00893364"/>
    <w:rsid w:val="008B5F59"/>
    <w:rsid w:val="008C2F9F"/>
    <w:rsid w:val="008D0821"/>
    <w:rsid w:val="00914084"/>
    <w:rsid w:val="009173D1"/>
    <w:rsid w:val="00944F69"/>
    <w:rsid w:val="009C219F"/>
    <w:rsid w:val="009F3BAE"/>
    <w:rsid w:val="00A10A28"/>
    <w:rsid w:val="00A17729"/>
    <w:rsid w:val="00A20A8A"/>
    <w:rsid w:val="00A55F72"/>
    <w:rsid w:val="00A76AFB"/>
    <w:rsid w:val="00A82CDF"/>
    <w:rsid w:val="00A905CB"/>
    <w:rsid w:val="00A92D2C"/>
    <w:rsid w:val="00B01EFC"/>
    <w:rsid w:val="00B124A9"/>
    <w:rsid w:val="00B16FDC"/>
    <w:rsid w:val="00B20F21"/>
    <w:rsid w:val="00B25C7F"/>
    <w:rsid w:val="00B45D30"/>
    <w:rsid w:val="00BA6E9F"/>
    <w:rsid w:val="00BB0FBE"/>
    <w:rsid w:val="00BC7959"/>
    <w:rsid w:val="00BD087A"/>
    <w:rsid w:val="00BF50B7"/>
    <w:rsid w:val="00C1349D"/>
    <w:rsid w:val="00C45873"/>
    <w:rsid w:val="00C933E7"/>
    <w:rsid w:val="00CD3831"/>
    <w:rsid w:val="00CF5781"/>
    <w:rsid w:val="00D011AF"/>
    <w:rsid w:val="00D11879"/>
    <w:rsid w:val="00D25460"/>
    <w:rsid w:val="00D85274"/>
    <w:rsid w:val="00D87799"/>
    <w:rsid w:val="00DA4D92"/>
    <w:rsid w:val="00DB550C"/>
    <w:rsid w:val="00DF3B23"/>
    <w:rsid w:val="00E331E2"/>
    <w:rsid w:val="00E71C07"/>
    <w:rsid w:val="00E747AE"/>
    <w:rsid w:val="00E943AC"/>
    <w:rsid w:val="00E9522D"/>
    <w:rsid w:val="00EA120A"/>
    <w:rsid w:val="00EC066A"/>
    <w:rsid w:val="00EC11ED"/>
    <w:rsid w:val="00ED0B97"/>
    <w:rsid w:val="00EE17A7"/>
    <w:rsid w:val="00F20985"/>
    <w:rsid w:val="00F254AB"/>
    <w:rsid w:val="00F415E5"/>
    <w:rsid w:val="00F72B97"/>
    <w:rsid w:val="00FA273B"/>
    <w:rsid w:val="00FD3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FD33"/>
  <w15:docId w15:val="{350A4719-5F56-47CD-9B7C-F4D05E3E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5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8B5F59"/>
    <w:pPr>
      <w:spacing w:after="120"/>
    </w:pPr>
  </w:style>
  <w:style w:type="character" w:customStyle="1" w:styleId="CorpsdetexteCar">
    <w:name w:val="Corps de texte Car"/>
    <w:basedOn w:val="Policepardfaut"/>
    <w:link w:val="Corpsdetexte"/>
    <w:uiPriority w:val="99"/>
    <w:rsid w:val="008B5F59"/>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uiPriority w:val="99"/>
    <w:semiHidden/>
    <w:unhideWhenUsed/>
    <w:rsid w:val="00A82CDF"/>
    <w:pPr>
      <w:spacing w:after="120"/>
      <w:ind w:left="283"/>
    </w:pPr>
  </w:style>
  <w:style w:type="character" w:customStyle="1" w:styleId="RetraitcorpsdetexteCar">
    <w:name w:val="Retrait corps de texte Car"/>
    <w:basedOn w:val="Policepardfaut"/>
    <w:link w:val="Retraitcorpsdetexte"/>
    <w:uiPriority w:val="99"/>
    <w:semiHidden/>
    <w:rsid w:val="00A82CDF"/>
    <w:rPr>
      <w:rFonts w:ascii="Times New Roman" w:eastAsia="Times New Roman" w:hAnsi="Times New Roman" w:cs="Times New Roman"/>
      <w:sz w:val="20"/>
      <w:szCs w:val="20"/>
      <w:lang w:eastAsia="fr-FR"/>
    </w:rPr>
  </w:style>
  <w:style w:type="paragraph" w:styleId="En-tte">
    <w:name w:val="header"/>
    <w:aliases w:val="En-tête CV"/>
    <w:basedOn w:val="Normal"/>
    <w:link w:val="En-tteCar"/>
    <w:uiPriority w:val="99"/>
    <w:unhideWhenUsed/>
    <w:rsid w:val="00A82CDF"/>
    <w:pPr>
      <w:tabs>
        <w:tab w:val="center" w:pos="4703"/>
        <w:tab w:val="right" w:pos="9406"/>
      </w:tabs>
    </w:pPr>
  </w:style>
  <w:style w:type="character" w:customStyle="1" w:styleId="En-tteCar">
    <w:name w:val="En-tête Car"/>
    <w:aliases w:val="En-tête CV Car"/>
    <w:basedOn w:val="Policepardfaut"/>
    <w:link w:val="En-tte"/>
    <w:uiPriority w:val="99"/>
    <w:rsid w:val="00A82CDF"/>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A82CDF"/>
    <w:pPr>
      <w:tabs>
        <w:tab w:val="center" w:pos="4703"/>
        <w:tab w:val="right" w:pos="9406"/>
      </w:tabs>
    </w:pPr>
  </w:style>
  <w:style w:type="character" w:customStyle="1" w:styleId="PieddepageCar">
    <w:name w:val="Pied de page Car"/>
    <w:basedOn w:val="Policepardfaut"/>
    <w:link w:val="Pieddepage"/>
    <w:uiPriority w:val="99"/>
    <w:rsid w:val="00A82CD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F44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41C"/>
    <w:rPr>
      <w:rFonts w:ascii="Segoe UI" w:eastAsia="Times New Roman" w:hAnsi="Segoe UI" w:cs="Segoe UI"/>
      <w:sz w:val="18"/>
      <w:szCs w:val="18"/>
      <w:lang w:eastAsia="fr-FR"/>
    </w:rPr>
  </w:style>
  <w:style w:type="character" w:styleId="Lienhypertexte">
    <w:name w:val="Hyperlink"/>
    <w:basedOn w:val="Policepardfaut"/>
    <w:uiPriority w:val="99"/>
    <w:unhideWhenUsed/>
    <w:rsid w:val="00BB0FBE"/>
    <w:rPr>
      <w:color w:val="0000FF" w:themeColor="hyperlink"/>
      <w:u w:val="single"/>
    </w:rPr>
  </w:style>
  <w:style w:type="character" w:customStyle="1" w:styleId="Mentionnonrsolue1">
    <w:name w:val="Mention non résolue1"/>
    <w:basedOn w:val="Policepardfaut"/>
    <w:uiPriority w:val="99"/>
    <w:semiHidden/>
    <w:unhideWhenUsed/>
    <w:rsid w:val="00611951"/>
    <w:rPr>
      <w:color w:val="605E5C"/>
      <w:shd w:val="clear" w:color="auto" w:fill="E1DFDD"/>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Paragraph Bullets,Bullets"/>
    <w:basedOn w:val="Normal"/>
    <w:link w:val="ParagraphedelisteCar"/>
    <w:uiPriority w:val="34"/>
    <w:qFormat/>
    <w:rsid w:val="00611951"/>
    <w:pPr>
      <w:ind w:left="720"/>
      <w:contextualSpacing/>
    </w:pPr>
  </w:style>
  <w:style w:type="character" w:styleId="Mentionnonrsolue">
    <w:name w:val="Unresolved Mention"/>
    <w:basedOn w:val="Policepardfaut"/>
    <w:uiPriority w:val="99"/>
    <w:semiHidden/>
    <w:unhideWhenUsed/>
    <w:rsid w:val="00662184"/>
    <w:rPr>
      <w:color w:val="605E5C"/>
      <w:shd w:val="clear" w:color="auto" w:fill="E1DFDD"/>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3909C9"/>
    <w:rPr>
      <w:rFonts w:ascii="Times New Roman" w:eastAsia="Times New Roman" w:hAnsi="Times New Roman" w:cs="Times New Roman"/>
      <w:sz w:val="20"/>
      <w:szCs w:val="20"/>
      <w:lang w:eastAsia="fr-FR"/>
    </w:rPr>
  </w:style>
  <w:style w:type="table" w:customStyle="1" w:styleId="TableGrid">
    <w:name w:val="TableGrid"/>
    <w:rsid w:val="003909C9"/>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i.come@programmefidaburundi.or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rogrammefidaburundi@.org"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gidiusniyo@yahoo.com" TargetMode="External"/><Relationship Id="rId4" Type="http://schemas.openxmlformats.org/officeDocument/2006/relationships/webSettings" Target="webSettings.xml"/><Relationship Id="rId9" Type="http://schemas.openxmlformats.org/officeDocument/2006/relationships/hyperlink" Target="mailto:ntircome@gmail.co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3510</Words>
  <Characters>19308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2026-07-08T18:18:00Z</cp:lastPrinted>
  <dcterms:created xsi:type="dcterms:W3CDTF">2026-07-21T07:11:00Z</dcterms:created>
  <dcterms:modified xsi:type="dcterms:W3CDTF">2026-07-21T07:11:00Z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1678e7cdc690c67684009099917a5669c56559320a1ebbf09b2283b98ebb8b4a</vt:lpwstr>
  </property>
</Properties>
</file>