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25645136"/>
    <w:p w14:paraId="45C875F3" w14:textId="6FCB3911" w:rsidR="007F3292" w:rsidRPr="00631B1C" w:rsidRDefault="007F3292" w:rsidP="00631C0E">
      <w:pPr>
        <w:jc w:val="both"/>
        <w:rPr>
          <w:rFonts w:ascii="Bookman Old Style" w:hAnsi="Bookman Old Style" w:cs="Calibri"/>
          <w:b/>
          <w:sz w:val="22"/>
          <w:szCs w:val="22"/>
          <w:lang w:val="fr-FR" w:eastAsia="fr-FR"/>
        </w:rPr>
      </w:pPr>
      <w:r w:rsidRPr="00631B1C">
        <w:rPr>
          <w:rFonts w:ascii="Bookman Old Style" w:hAnsi="Bookman Old Style"/>
          <w:noProof/>
          <w:sz w:val="22"/>
          <w:szCs w:val="22"/>
          <w:lang w:val="fr-FR"/>
        </w:rPr>
        <mc:AlternateContent>
          <mc:Choice Requires="wpg">
            <w:drawing>
              <wp:anchor distT="0" distB="0" distL="0" distR="0" simplePos="0" relativeHeight="251662336" behindDoc="0" locked="0" layoutInCell="1" allowOverlap="1" wp14:anchorId="6DDFD77E" wp14:editId="2ECC24E3">
                <wp:simplePos x="0" y="0"/>
                <wp:positionH relativeFrom="column">
                  <wp:posOffset>-297815</wp:posOffset>
                </wp:positionH>
                <wp:positionV relativeFrom="paragraph">
                  <wp:posOffset>-407670</wp:posOffset>
                </wp:positionV>
                <wp:extent cx="6774180" cy="9452610"/>
                <wp:effectExtent l="19050" t="19050" r="45720" b="34290"/>
                <wp:wrapNone/>
                <wp:docPr id="381350340"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4180" cy="9452610"/>
                          <a:chOff x="0" y="0"/>
                          <a:chExt cx="6267450" cy="9686925"/>
                        </a:xfrm>
                      </wpg:grpSpPr>
                      <wps:wsp>
                        <wps:cNvPr id="5" name="Rectangle 5"/>
                        <wps:cNvSpPr/>
                        <wps:spPr>
                          <a:xfrm>
                            <a:off x="0" y="0"/>
                            <a:ext cx="6267450" cy="9686925"/>
                          </a:xfrm>
                          <a:prstGeom prst="rect">
                            <a:avLst/>
                          </a:prstGeom>
                          <a:ln w="57150" cap="flat" cmpd="thickThin">
                            <a:solidFill>
                              <a:srgbClr val="FF0000"/>
                            </a:solidFill>
                            <a:prstDash val="solid"/>
                            <a:miter/>
                            <a:headEnd type="none" w="med" len="med"/>
                            <a:tailEnd type="none" w="med" len="med"/>
                          </a:ln>
                        </wps:spPr>
                        <wps:bodyPr>
                          <a:prstTxWarp prst="textNoShape">
                            <a:avLst/>
                          </a:prstTxWarp>
                        </wps:bodyPr>
                      </wps:wsp>
                      <wps:wsp>
                        <wps:cNvPr id="7" name="Rectangle 7"/>
                        <wps:cNvSpPr/>
                        <wps:spPr>
                          <a:xfrm>
                            <a:off x="100354" y="123846"/>
                            <a:ext cx="6058009" cy="9457939"/>
                          </a:xfrm>
                          <a:prstGeom prst="rect">
                            <a:avLst/>
                          </a:prstGeom>
                          <a:ln w="57150" cap="flat" cmpd="thinThick">
                            <a:solidFill>
                              <a:srgbClr val="72CB35"/>
                            </a:solidFill>
                            <a:prstDash val="solid"/>
                            <a:miter/>
                            <a:headEnd type="none" w="med" len="med"/>
                            <a:tailEnd type="none" w="med" len="med"/>
                          </a:ln>
                        </wps:spPr>
                        <wps:bodyPr>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722F341" id="Groupe 7" o:spid="_x0000_s1026" style="position:absolute;margin-left:-23.45pt;margin-top:-32.1pt;width:533.4pt;height:744.3pt;z-index:251662336;mso-wrap-distance-left:0;mso-wrap-distance-right:0;mso-width-relative:margin;mso-height-relative:margin" coordsize="62674,96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">
                <v:rect id="Rectangle 5" o:spid="_x0000_s1027" style="position:absolute;width:62674;height:96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" filled="f" strokecolor="red" strokeweight="4.5pt">
                  <v:stroke linestyle="thickThin"/>
                </v:rect>
                <v:rect id="Rectangle 7" o:spid="_x0000_s1028" style="position:absolute;left:1003;top:1238;width:60580;height:9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" filled="f" strokecolor="#72cb35" strokeweight="4.5pt">
                  <v:stroke linestyle="thinThick"/>
                </v:rect>
              </v:group>
            </w:pict>
          </mc:Fallback>
        </mc:AlternateContent>
      </w:r>
      <w:r w:rsidRPr="00631B1C">
        <w:rPr>
          <w:rFonts w:ascii="Bookman Old Style" w:hAnsi="Bookman Old Style" w:cs="Calibri"/>
          <w:b/>
          <w:sz w:val="22"/>
          <w:szCs w:val="22"/>
          <w:lang w:val="fr-FR" w:eastAsia="fr-FR"/>
        </w:rPr>
        <w:t>REPUBLIQUE DU BURUNDI</w:t>
      </w:r>
    </w:p>
    <w:p w14:paraId="3661CDCF" w14:textId="7A637E83" w:rsidR="007F3292" w:rsidRPr="00631B1C" w:rsidRDefault="007F3292" w:rsidP="00631C0E">
      <w:pPr>
        <w:tabs>
          <w:tab w:val="center" w:pos="4320"/>
          <w:tab w:val="right" w:pos="8640"/>
        </w:tabs>
        <w:jc w:val="both"/>
        <w:rPr>
          <w:rFonts w:ascii="Bookman Old Style" w:hAnsi="Bookman Old Style" w:cs="Calibri"/>
          <w:b/>
          <w:sz w:val="22"/>
          <w:szCs w:val="22"/>
          <w:lang w:val="fr-FR" w:eastAsia="fr-FR"/>
        </w:rPr>
      </w:pPr>
      <w:r w:rsidRPr="00631B1C">
        <w:rPr>
          <w:rFonts w:ascii="Bookman Old Style" w:hAnsi="Bookman Old Style"/>
          <w:noProof/>
          <w:sz w:val="22"/>
          <w:szCs w:val="22"/>
          <w:lang w:val="fr-FR"/>
        </w:rPr>
        <w:drawing>
          <wp:anchor distT="0" distB="0" distL="114300" distR="114300" simplePos="0" relativeHeight="251659264" behindDoc="0" locked="0" layoutInCell="1" allowOverlap="1" wp14:anchorId="3F5ADEA1" wp14:editId="5347891A">
            <wp:simplePos x="0" y="0"/>
            <wp:positionH relativeFrom="margin">
              <wp:posOffset>0</wp:posOffset>
            </wp:positionH>
            <wp:positionV relativeFrom="paragraph">
              <wp:posOffset>158115</wp:posOffset>
            </wp:positionV>
            <wp:extent cx="914400" cy="1084580"/>
            <wp:effectExtent l="0" t="0" r="0" b="1270"/>
            <wp:wrapSquare wrapText="bothSides"/>
            <wp:docPr id="549788606" name="Image 3" descr="Description : Description : C:\Users\PC\Desktop\Bu.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descr="Description : Description : C:\Users\PC\Desktop\Bu.jpg"/>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084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215291" w14:textId="6F4A86E7" w:rsidR="007F3292" w:rsidRPr="00631B1C" w:rsidRDefault="007F3292" w:rsidP="00631C0E">
      <w:pPr>
        <w:tabs>
          <w:tab w:val="center" w:pos="4320"/>
          <w:tab w:val="right" w:pos="8640"/>
        </w:tabs>
        <w:jc w:val="both"/>
        <w:rPr>
          <w:rFonts w:ascii="Bookman Old Style" w:hAnsi="Bookman Old Style" w:cs="Calibri"/>
          <w:b/>
          <w:sz w:val="22"/>
          <w:szCs w:val="22"/>
          <w:lang w:val="fr-FR" w:eastAsia="fr-FR"/>
        </w:rPr>
      </w:pPr>
      <w:r w:rsidRPr="00631B1C">
        <w:rPr>
          <w:rFonts w:ascii="Bookman Old Style" w:hAnsi="Bookman Old Style"/>
          <w:noProof/>
          <w:sz w:val="22"/>
          <w:szCs w:val="22"/>
          <w:lang w:val="fr-FR"/>
        </w:rPr>
        <w:drawing>
          <wp:anchor distT="0" distB="0" distL="114300" distR="114300" simplePos="0" relativeHeight="251660288" behindDoc="1" locked="0" layoutInCell="1" allowOverlap="1" wp14:anchorId="1C1BA906" wp14:editId="1F5A891B">
            <wp:simplePos x="0" y="0"/>
            <wp:positionH relativeFrom="margin">
              <wp:posOffset>4429760</wp:posOffset>
            </wp:positionH>
            <wp:positionV relativeFrom="paragraph">
              <wp:posOffset>97790</wp:posOffset>
            </wp:positionV>
            <wp:extent cx="1402080" cy="899160"/>
            <wp:effectExtent l="0" t="0" r="7620" b="0"/>
            <wp:wrapTight wrapText="bothSides">
              <wp:wrapPolygon edited="0">
                <wp:start x="0" y="0"/>
                <wp:lineTo x="0" y="21051"/>
                <wp:lineTo x="21424" y="21051"/>
                <wp:lineTo x="21424" y="0"/>
                <wp:lineTo x="0" y="0"/>
              </wp:wrapPolygon>
            </wp:wrapTight>
            <wp:docPr id="50724306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2080" cy="899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6972BF" w14:textId="77777777" w:rsidR="007F3292" w:rsidRPr="00631B1C" w:rsidRDefault="007F3292" w:rsidP="00631C0E">
      <w:pPr>
        <w:tabs>
          <w:tab w:val="center" w:pos="4320"/>
          <w:tab w:val="right" w:pos="8640"/>
        </w:tabs>
        <w:jc w:val="both"/>
        <w:rPr>
          <w:rFonts w:ascii="Bookman Old Style" w:hAnsi="Bookman Old Style" w:cs="Calibri"/>
          <w:b/>
          <w:sz w:val="22"/>
          <w:szCs w:val="22"/>
          <w:lang w:val="fr-FR" w:eastAsia="fr-FR"/>
        </w:rPr>
      </w:pPr>
    </w:p>
    <w:p w14:paraId="2663DCB5" w14:textId="77777777" w:rsidR="007F3292" w:rsidRPr="00631B1C" w:rsidRDefault="007F3292" w:rsidP="00631C0E">
      <w:pPr>
        <w:tabs>
          <w:tab w:val="center" w:pos="4320"/>
          <w:tab w:val="right" w:pos="8640"/>
        </w:tabs>
        <w:jc w:val="both"/>
        <w:rPr>
          <w:rFonts w:ascii="Bookman Old Style" w:hAnsi="Bookman Old Style" w:cs="Calibri"/>
          <w:b/>
          <w:sz w:val="22"/>
          <w:szCs w:val="22"/>
          <w:lang w:val="fr-FR" w:eastAsia="fr-FR"/>
        </w:rPr>
      </w:pPr>
    </w:p>
    <w:p w14:paraId="5BE3F5F2" w14:textId="62772FBA" w:rsidR="007F3292" w:rsidRPr="00631B1C" w:rsidRDefault="007F3292" w:rsidP="00631C0E">
      <w:pPr>
        <w:tabs>
          <w:tab w:val="center" w:pos="4320"/>
          <w:tab w:val="right" w:pos="8640"/>
        </w:tabs>
        <w:jc w:val="both"/>
        <w:rPr>
          <w:rFonts w:ascii="Bookman Old Style" w:hAnsi="Bookman Old Style" w:cs="Calibri"/>
          <w:b/>
          <w:sz w:val="22"/>
          <w:szCs w:val="22"/>
          <w:lang w:val="fr-FR" w:eastAsia="fr-FR"/>
        </w:rPr>
      </w:pPr>
      <w:r w:rsidRPr="00631B1C">
        <w:rPr>
          <w:rFonts w:ascii="Bookman Old Style" w:hAnsi="Bookman Old Style" w:cs="Calibri"/>
          <w:b/>
          <w:sz w:val="22"/>
          <w:szCs w:val="22"/>
          <w:lang w:val="fr-FR" w:eastAsia="fr-FR"/>
        </w:rPr>
        <w:t xml:space="preserve">  </w:t>
      </w:r>
    </w:p>
    <w:p w14:paraId="054816F1" w14:textId="77777777" w:rsidR="007F3292" w:rsidRPr="00631B1C" w:rsidRDefault="007F3292" w:rsidP="00631C0E">
      <w:pPr>
        <w:tabs>
          <w:tab w:val="center" w:pos="4320"/>
          <w:tab w:val="right" w:pos="8640"/>
        </w:tabs>
        <w:jc w:val="both"/>
        <w:rPr>
          <w:rFonts w:ascii="Bookman Old Style" w:hAnsi="Bookman Old Style" w:cs="Calibri"/>
          <w:b/>
          <w:sz w:val="22"/>
          <w:szCs w:val="22"/>
          <w:lang w:val="fr-FR" w:eastAsia="fr-FR"/>
        </w:rPr>
      </w:pPr>
      <w:r w:rsidRPr="00631B1C">
        <w:rPr>
          <w:rFonts w:ascii="Bookman Old Style" w:hAnsi="Bookman Old Style" w:cs="Calibri"/>
          <w:b/>
          <w:sz w:val="22"/>
          <w:szCs w:val="22"/>
          <w:lang w:val="fr-FR" w:eastAsia="fr-FR"/>
        </w:rPr>
        <w:t>MINISTERE DE L’ENVIRONNEMENT, L’AGRICULTURE ET DE L’ÉLEVAGE</w:t>
      </w:r>
    </w:p>
    <w:p w14:paraId="39A4BF11" w14:textId="77777777" w:rsidR="007F3292" w:rsidRPr="00631B1C" w:rsidRDefault="007F3292" w:rsidP="00631C0E">
      <w:pPr>
        <w:tabs>
          <w:tab w:val="center" w:pos="4320"/>
          <w:tab w:val="right" w:pos="8640"/>
        </w:tabs>
        <w:jc w:val="both"/>
        <w:rPr>
          <w:rFonts w:ascii="Bookman Old Style" w:hAnsi="Bookman Old Style" w:cs="Calibri"/>
          <w:b/>
          <w:sz w:val="22"/>
          <w:szCs w:val="22"/>
          <w:lang w:val="fr-FR" w:eastAsia="fr-FR"/>
        </w:rPr>
      </w:pPr>
      <w:r w:rsidRPr="00631B1C">
        <w:rPr>
          <w:rFonts w:ascii="Bookman Old Style" w:hAnsi="Bookman Old Style" w:cs="Calibri"/>
          <w:b/>
          <w:sz w:val="22"/>
          <w:szCs w:val="22"/>
          <w:lang w:val="fr-FR" w:eastAsia="fr-FR"/>
        </w:rPr>
        <w:t>-----------------------------------------------------------------------------------------------------------------</w:t>
      </w:r>
    </w:p>
    <w:p w14:paraId="0042CCC4" w14:textId="77777777" w:rsidR="007F3292" w:rsidRPr="00631B1C" w:rsidRDefault="007F3292" w:rsidP="00631C0E">
      <w:pPr>
        <w:jc w:val="both"/>
        <w:rPr>
          <w:rFonts w:ascii="Bookman Old Style" w:hAnsi="Bookman Old Style" w:cs="Calibri"/>
          <w:b/>
          <w:sz w:val="22"/>
          <w:szCs w:val="22"/>
          <w:lang w:val="fr-FR" w:eastAsia="fr-FR"/>
        </w:rPr>
      </w:pPr>
      <w:r w:rsidRPr="00631B1C">
        <w:rPr>
          <w:rFonts w:ascii="Bookman Old Style" w:hAnsi="Bookman Old Style" w:cs="Calibri"/>
          <w:b/>
          <w:sz w:val="22"/>
          <w:szCs w:val="22"/>
          <w:lang w:val="fr-FR" w:eastAsia="fr-FR"/>
        </w:rPr>
        <w:t xml:space="preserve">PROGRAMME DE DEVELOPPEMENT DE L’ENTREPRENEURIAT RURAL </w:t>
      </w:r>
    </w:p>
    <w:p w14:paraId="1DB629A9" w14:textId="77777777" w:rsidR="007F3292" w:rsidRPr="009A1A84" w:rsidRDefault="007F3292" w:rsidP="00631C0E">
      <w:pPr>
        <w:jc w:val="both"/>
        <w:rPr>
          <w:rFonts w:ascii="Bookman Old Style" w:hAnsi="Bookman Old Style" w:cs="Calibri"/>
          <w:b/>
          <w:sz w:val="22"/>
          <w:szCs w:val="22"/>
          <w:lang w:val="it-IT" w:eastAsia="fr-FR"/>
        </w:rPr>
      </w:pPr>
      <w:r w:rsidRPr="009A1A84">
        <w:rPr>
          <w:rFonts w:ascii="Bookman Old Style" w:hAnsi="Bookman Old Style" w:cs="Calibri"/>
          <w:b/>
          <w:sz w:val="22"/>
          <w:szCs w:val="22"/>
          <w:lang w:val="it-IT" w:eastAsia="fr-FR"/>
        </w:rPr>
        <w:t>(PRODER)</w:t>
      </w:r>
    </w:p>
    <w:p w14:paraId="7069038C" w14:textId="77777777" w:rsidR="007F3292" w:rsidRPr="009A1A84" w:rsidRDefault="007F3292" w:rsidP="00631C0E">
      <w:pPr>
        <w:spacing w:before="240"/>
        <w:jc w:val="both"/>
        <w:rPr>
          <w:rFonts w:ascii="Bookman Old Style" w:hAnsi="Bookman Old Style" w:cs="Calibri"/>
          <w:b/>
          <w:sz w:val="22"/>
          <w:szCs w:val="22"/>
          <w:lang w:val="it-IT" w:eastAsia="fr-FR"/>
        </w:rPr>
      </w:pPr>
      <w:r w:rsidRPr="009A1A84">
        <w:rPr>
          <w:rFonts w:ascii="Bookman Old Style" w:hAnsi="Bookman Old Style" w:cs="Calibri"/>
          <w:b/>
          <w:sz w:val="22"/>
          <w:szCs w:val="22"/>
          <w:lang w:val="it-IT" w:eastAsia="fr-FR"/>
        </w:rPr>
        <w:t>PRET FIDA N</w:t>
      </w:r>
      <w:r w:rsidRPr="009A1A84">
        <w:rPr>
          <w:rFonts w:ascii="Bookman Old Style" w:hAnsi="Bookman Old Style" w:cs="Calibri"/>
          <w:b/>
          <w:sz w:val="22"/>
          <w:szCs w:val="22"/>
          <w:vertAlign w:val="superscript"/>
          <w:lang w:val="it-IT" w:eastAsia="fr-FR"/>
        </w:rPr>
        <w:t xml:space="preserve">o </w:t>
      </w:r>
      <w:r w:rsidRPr="009A1A84">
        <w:rPr>
          <w:rFonts w:ascii="Bookman Old Style" w:hAnsi="Bookman Old Style" w:cs="Calibri"/>
          <w:b/>
          <w:sz w:val="22"/>
          <w:szCs w:val="22"/>
          <w:lang w:val="it-IT" w:eastAsia="fr-FR"/>
        </w:rPr>
        <w:t>2000004133</w:t>
      </w:r>
    </w:p>
    <w:p w14:paraId="07BA0135" w14:textId="77777777" w:rsidR="007F3292" w:rsidRPr="009A1A84" w:rsidRDefault="007F3292" w:rsidP="00631C0E">
      <w:pPr>
        <w:spacing w:before="240"/>
        <w:jc w:val="both"/>
        <w:rPr>
          <w:rFonts w:ascii="Bookman Old Style" w:hAnsi="Bookman Old Style" w:cs="Calibri"/>
          <w:b/>
          <w:sz w:val="22"/>
          <w:szCs w:val="22"/>
          <w:lang w:val="it-IT" w:eastAsia="fr-FR"/>
        </w:rPr>
      </w:pPr>
      <w:r w:rsidRPr="009A1A84">
        <w:rPr>
          <w:rFonts w:ascii="Bookman Old Style" w:hAnsi="Bookman Old Style" w:cs="Calibri"/>
          <w:b/>
          <w:sz w:val="22"/>
          <w:szCs w:val="22"/>
          <w:lang w:val="it-IT" w:eastAsia="fr-FR"/>
        </w:rPr>
        <w:t>DON FIDA N° 2000004134</w:t>
      </w:r>
    </w:p>
    <w:p w14:paraId="05CCFEBD" w14:textId="06FE8342" w:rsidR="007F3292" w:rsidRPr="00631B1C" w:rsidRDefault="007F3292" w:rsidP="00631C0E">
      <w:pPr>
        <w:spacing w:before="240"/>
        <w:jc w:val="both"/>
        <w:rPr>
          <w:rFonts w:ascii="Bookman Old Style" w:hAnsi="Bookman Old Style" w:cs="Calibri"/>
          <w:b/>
          <w:sz w:val="22"/>
          <w:szCs w:val="22"/>
          <w:lang w:val="fr-FR" w:eastAsia="fr-FR"/>
        </w:rPr>
      </w:pPr>
      <w:r w:rsidRPr="00631B1C">
        <w:rPr>
          <w:rFonts w:ascii="Bookman Old Style" w:hAnsi="Bookman Old Style"/>
          <w:noProof/>
          <w:sz w:val="22"/>
          <w:szCs w:val="22"/>
          <w:lang w:val="fr-FR"/>
        </w:rPr>
        <mc:AlternateContent>
          <mc:Choice Requires="wps">
            <w:drawing>
              <wp:anchor distT="0" distB="0" distL="0" distR="0" simplePos="0" relativeHeight="251661312" behindDoc="0" locked="0" layoutInCell="1" allowOverlap="1" wp14:anchorId="6C2FF92F" wp14:editId="508DC4D1">
                <wp:simplePos x="0" y="0"/>
                <wp:positionH relativeFrom="column">
                  <wp:posOffset>-61595</wp:posOffset>
                </wp:positionH>
                <wp:positionV relativeFrom="paragraph">
                  <wp:posOffset>236220</wp:posOffset>
                </wp:positionV>
                <wp:extent cx="6083300" cy="2670810"/>
                <wp:effectExtent l="19050" t="19050" r="12700" b="15240"/>
                <wp:wrapNone/>
                <wp:docPr id="362831043" name="Parchemin : horizont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3300" cy="2670810"/>
                        </a:xfrm>
                        <a:prstGeom prst="horizontalScroll">
                          <a:avLst>
                            <a:gd name="adj" fmla="val 12500"/>
                          </a:avLst>
                        </a:prstGeom>
                        <a:solidFill>
                          <a:srgbClr val="FFFFFF"/>
                        </a:solidFill>
                        <a:ln w="38100" cap="flat" cmpd="sng">
                          <a:pattFill prst="pct75">
                            <a:fgClr>
                              <a:srgbClr val="000000"/>
                            </a:fgClr>
                            <a:bgClr>
                              <a:srgbClr val="FFFFFF"/>
                            </a:bgClr>
                          </a:pattFill>
                          <a:prstDash val="solid"/>
                          <a:round/>
                          <a:headEnd type="none" w="med" len="med"/>
                          <a:tailEnd type="none" w="med" len="med"/>
                        </a:ln>
                      </wps:spPr>
                      <wps:txbx>
                        <w:txbxContent>
                          <w:p w14:paraId="07776E26" w14:textId="181F818C" w:rsidR="007F3292" w:rsidRPr="002C2435" w:rsidRDefault="007F3292" w:rsidP="007F3292">
                            <w:pPr>
                              <w:pStyle w:val="Paragraphedeliste"/>
                              <w:suppressAutoHyphens/>
                              <w:ind w:left="360"/>
                              <w:jc w:val="both"/>
                              <w:rPr>
                                <w:b/>
                                <w:sz w:val="36"/>
                                <w:szCs w:val="36"/>
                              </w:rPr>
                            </w:pPr>
                            <w:r w:rsidRPr="002C2435">
                              <w:rPr>
                                <w:rFonts w:ascii="Rockwell" w:hAnsi="Rockwell"/>
                                <w:b/>
                                <w:sz w:val="28"/>
                                <w:szCs w:val="28"/>
                                <w:lang w:eastAsia="fr-FR"/>
                              </w:rPr>
                              <w:t>APPEL A MANIFESTATION D’INTERETS</w:t>
                            </w:r>
                            <w:r>
                              <w:rPr>
                                <w:rFonts w:ascii="Rockwell" w:hAnsi="Rockwell"/>
                                <w:b/>
                                <w:sz w:val="28"/>
                                <w:szCs w:val="28"/>
                                <w:lang w:eastAsia="fr-FR"/>
                              </w:rPr>
                              <w:t xml:space="preserve"> OUVERT </w:t>
                            </w:r>
                            <w:r w:rsidRPr="004C4B59">
                              <w:rPr>
                                <w:rFonts w:ascii="Rockwell" w:hAnsi="Rockwell"/>
                                <w:b/>
                                <w:sz w:val="28"/>
                                <w:szCs w:val="28"/>
                                <w:lang w:eastAsia="fr-FR"/>
                              </w:rPr>
                              <w:t>NATIONAL</w:t>
                            </w:r>
                            <w:r w:rsidRPr="002C2435">
                              <w:rPr>
                                <w:rFonts w:ascii="Rockwell" w:hAnsi="Rockwell"/>
                                <w:b/>
                                <w:sz w:val="28"/>
                                <w:szCs w:val="28"/>
                                <w:lang w:eastAsia="fr-FR"/>
                              </w:rPr>
                              <w:t xml:space="preserve"> </w:t>
                            </w:r>
                            <w:r w:rsidRPr="004C4B59">
                              <w:rPr>
                                <w:rFonts w:ascii="Rockwell" w:hAnsi="Rockwell"/>
                                <w:b/>
                                <w:sz w:val="28"/>
                                <w:szCs w:val="28"/>
                                <w:lang w:eastAsia="fr-FR"/>
                              </w:rPr>
                              <w:t>AMI N° PRODER /</w:t>
                            </w:r>
                            <w:r w:rsidR="00FD4E08">
                              <w:rPr>
                                <w:rFonts w:ascii="Rockwell" w:hAnsi="Rockwell"/>
                                <w:b/>
                                <w:sz w:val="28"/>
                                <w:szCs w:val="28"/>
                                <w:lang w:eastAsia="fr-FR"/>
                              </w:rPr>
                              <w:t>01</w:t>
                            </w:r>
                            <w:r w:rsidRPr="004C4B59">
                              <w:rPr>
                                <w:rFonts w:ascii="Rockwell" w:hAnsi="Rockwell"/>
                                <w:b/>
                                <w:sz w:val="28"/>
                                <w:szCs w:val="28"/>
                                <w:lang w:eastAsia="fr-FR"/>
                              </w:rPr>
                              <w:t>/S/2025-2026</w:t>
                            </w:r>
                            <w:r w:rsidRPr="002C2435">
                              <w:rPr>
                                <w:rFonts w:ascii="Rockwell" w:hAnsi="Rockwell"/>
                                <w:b/>
                                <w:sz w:val="28"/>
                                <w:szCs w:val="28"/>
                                <w:lang w:eastAsia="fr-FR"/>
                              </w:rPr>
                              <w:t xml:space="preserve"> POUR LE RECRUTEMENT D’UN BUREAU D’ETUDE CHARGE DES ETUDES </w:t>
                            </w:r>
                            <w:r>
                              <w:rPr>
                                <w:rFonts w:ascii="Rockwell" w:hAnsi="Rockwell"/>
                                <w:b/>
                                <w:sz w:val="28"/>
                                <w:szCs w:val="28"/>
                                <w:lang w:eastAsia="fr-FR"/>
                              </w:rPr>
                              <w:t>D’IMPACT ENVIRONNEMENTAL ET SOCIAL (EIES) POUR LA CONSTRUCTIPON DES NOUVEAUX SILOS DE STOCKAGE DES CEREALES</w:t>
                            </w:r>
                            <w:r w:rsidR="00AB5EE2">
                              <w:rPr>
                                <w:rFonts w:ascii="Rockwell" w:hAnsi="Rockwell"/>
                                <w:b/>
                                <w:sz w:val="28"/>
                                <w:szCs w:val="28"/>
                                <w:lang w:eastAsia="fr-FR"/>
                              </w:rPr>
                              <w:t xml:space="preserve"> </w:t>
                            </w:r>
                            <w:r w:rsidR="00631B1C">
                              <w:rPr>
                                <w:rFonts w:ascii="Rockwell" w:hAnsi="Rockwell"/>
                                <w:b/>
                                <w:sz w:val="28"/>
                                <w:szCs w:val="28"/>
                                <w:lang w:eastAsia="fr-FR"/>
                              </w:rPr>
                              <w:t>DE 40 000 TONNES</w:t>
                            </w:r>
                            <w:r w:rsidR="00EC585A">
                              <w:rPr>
                                <w:rFonts w:ascii="Rockwell" w:hAnsi="Rockwell"/>
                                <w:b/>
                                <w:sz w:val="28"/>
                                <w:szCs w:val="28"/>
                                <w:lang w:eastAsia="fr-FR"/>
                              </w:rPr>
                              <w:t xml:space="preserve">, </w:t>
                            </w:r>
                            <w:r>
                              <w:rPr>
                                <w:rFonts w:ascii="Rockwell" w:hAnsi="Rockwell"/>
                                <w:b/>
                                <w:sz w:val="28"/>
                                <w:szCs w:val="28"/>
                                <w:lang w:eastAsia="fr-FR"/>
                              </w:rPr>
                              <w:t xml:space="preserve">EN PROVINCES DE BUJUMBURA </w:t>
                            </w:r>
                            <w:r w:rsidR="00EC585A">
                              <w:rPr>
                                <w:rFonts w:ascii="Rockwell" w:hAnsi="Rockwell"/>
                                <w:b/>
                                <w:sz w:val="28"/>
                                <w:szCs w:val="28"/>
                                <w:lang w:eastAsia="fr-FR"/>
                              </w:rPr>
                              <w:t>OU GITEGA</w:t>
                            </w:r>
                            <w:r w:rsidRPr="002C2435">
                              <w:rPr>
                                <w:rFonts w:ascii="Rockwell" w:hAnsi="Rockwell"/>
                                <w:b/>
                                <w:sz w:val="28"/>
                                <w:szCs w:val="28"/>
                                <w:lang w:eastAsia="fr-FR"/>
                              </w:rPr>
                              <w:t>.</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2FF92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 horizontal 1" o:spid="_x0000_s1026" type="#_x0000_t98" style="position:absolute;left:0;text-align:left;margin-left:-4.85pt;margin-top:18.6pt;width:479pt;height:210.3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" strokeweight="3pt">
                <v:stroke r:id="rId10" o:title="" filltype="pattern"/>
                <v:path arrowok="t"/>
                <v:textbox>
                  <w:txbxContent>
                    <w:p w14:paraId="07776E26" w14:textId="181F818C" w:rsidR="007F3292" w:rsidRPr="002C2435" w:rsidRDefault="007F3292" w:rsidP="007F3292">
                      <w:pPr>
                        <w:pStyle w:val="Paragraphedeliste"/>
                        <w:suppressAutoHyphens/>
                        <w:ind w:left="360"/>
                        <w:jc w:val="both"/>
                        <w:rPr>
                          <w:b/>
                          <w:sz w:val="36"/>
                          <w:szCs w:val="36"/>
                        </w:rPr>
                      </w:pPr>
                      <w:r w:rsidRPr="002C2435">
                        <w:rPr>
                          <w:rFonts w:ascii="Rockwell" w:hAnsi="Rockwell"/>
                          <w:b/>
                          <w:sz w:val="28"/>
                          <w:szCs w:val="28"/>
                          <w:lang w:eastAsia="fr-FR"/>
                        </w:rPr>
                        <w:t>APPEL A MANIFESTATION D’INTERETS</w:t>
                      </w:r>
                      <w:r>
                        <w:rPr>
                          <w:rFonts w:ascii="Rockwell" w:hAnsi="Rockwell"/>
                          <w:b/>
                          <w:sz w:val="28"/>
                          <w:szCs w:val="28"/>
                          <w:lang w:eastAsia="fr-FR"/>
                        </w:rPr>
                        <w:t xml:space="preserve"> OUVERT </w:t>
                      </w:r>
                      <w:r w:rsidRPr="004C4B59">
                        <w:rPr>
                          <w:rFonts w:ascii="Rockwell" w:hAnsi="Rockwell"/>
                          <w:b/>
                          <w:sz w:val="28"/>
                          <w:szCs w:val="28"/>
                          <w:lang w:eastAsia="fr-FR"/>
                        </w:rPr>
                        <w:t>NATIONAL</w:t>
                      </w:r>
                      <w:r w:rsidRPr="002C2435">
                        <w:rPr>
                          <w:rFonts w:ascii="Rockwell" w:hAnsi="Rockwell"/>
                          <w:b/>
                          <w:sz w:val="28"/>
                          <w:szCs w:val="28"/>
                          <w:lang w:eastAsia="fr-FR"/>
                        </w:rPr>
                        <w:t xml:space="preserve"> </w:t>
                      </w:r>
                      <w:r w:rsidRPr="004C4B59">
                        <w:rPr>
                          <w:rFonts w:ascii="Rockwell" w:hAnsi="Rockwell"/>
                          <w:b/>
                          <w:sz w:val="28"/>
                          <w:szCs w:val="28"/>
                          <w:lang w:eastAsia="fr-FR"/>
                        </w:rPr>
                        <w:t>AMI N° PRODER /</w:t>
                      </w:r>
                      <w:r w:rsidR="00FD4E08">
                        <w:rPr>
                          <w:rFonts w:ascii="Rockwell" w:hAnsi="Rockwell"/>
                          <w:b/>
                          <w:sz w:val="28"/>
                          <w:szCs w:val="28"/>
                          <w:lang w:eastAsia="fr-FR"/>
                        </w:rPr>
                        <w:t>01</w:t>
                      </w:r>
                      <w:r w:rsidRPr="004C4B59">
                        <w:rPr>
                          <w:rFonts w:ascii="Rockwell" w:hAnsi="Rockwell"/>
                          <w:b/>
                          <w:sz w:val="28"/>
                          <w:szCs w:val="28"/>
                          <w:lang w:eastAsia="fr-FR"/>
                        </w:rPr>
                        <w:t>/S/2025-2026</w:t>
                      </w:r>
                      <w:r w:rsidRPr="002C2435">
                        <w:rPr>
                          <w:rFonts w:ascii="Rockwell" w:hAnsi="Rockwell"/>
                          <w:b/>
                          <w:sz w:val="28"/>
                          <w:szCs w:val="28"/>
                          <w:lang w:eastAsia="fr-FR"/>
                        </w:rPr>
                        <w:t xml:space="preserve"> POUR LE RECRUTEMENT D’UN BUREAU D’ETUDE CHARGE DES ETUDES </w:t>
                      </w:r>
                      <w:r>
                        <w:rPr>
                          <w:rFonts w:ascii="Rockwell" w:hAnsi="Rockwell"/>
                          <w:b/>
                          <w:sz w:val="28"/>
                          <w:szCs w:val="28"/>
                          <w:lang w:eastAsia="fr-FR"/>
                        </w:rPr>
                        <w:t>D’IMPACT ENVIRONNEMENTAL ET SOCIAL (EIES) POUR LA CONSTRUCTIPON DES NOUVEAUX SILOS DE STOCKAGE DES CEREALES</w:t>
                      </w:r>
                      <w:r w:rsidR="00AB5EE2">
                        <w:rPr>
                          <w:rFonts w:ascii="Rockwell" w:hAnsi="Rockwell"/>
                          <w:b/>
                          <w:sz w:val="28"/>
                          <w:szCs w:val="28"/>
                          <w:lang w:eastAsia="fr-FR"/>
                        </w:rPr>
                        <w:t xml:space="preserve"> </w:t>
                      </w:r>
                      <w:r w:rsidR="00631B1C">
                        <w:rPr>
                          <w:rFonts w:ascii="Rockwell" w:hAnsi="Rockwell"/>
                          <w:b/>
                          <w:sz w:val="28"/>
                          <w:szCs w:val="28"/>
                          <w:lang w:eastAsia="fr-FR"/>
                        </w:rPr>
                        <w:t>DE 40 000 TONNES</w:t>
                      </w:r>
                      <w:r w:rsidR="00EC585A">
                        <w:rPr>
                          <w:rFonts w:ascii="Rockwell" w:hAnsi="Rockwell"/>
                          <w:b/>
                          <w:sz w:val="28"/>
                          <w:szCs w:val="28"/>
                          <w:lang w:eastAsia="fr-FR"/>
                        </w:rPr>
                        <w:t xml:space="preserve">, </w:t>
                      </w:r>
                      <w:r>
                        <w:rPr>
                          <w:rFonts w:ascii="Rockwell" w:hAnsi="Rockwell"/>
                          <w:b/>
                          <w:sz w:val="28"/>
                          <w:szCs w:val="28"/>
                          <w:lang w:eastAsia="fr-FR"/>
                        </w:rPr>
                        <w:t xml:space="preserve">EN PROVINCES DE BUJUMBURA </w:t>
                      </w:r>
                      <w:r w:rsidR="00EC585A">
                        <w:rPr>
                          <w:rFonts w:ascii="Rockwell" w:hAnsi="Rockwell"/>
                          <w:b/>
                          <w:sz w:val="28"/>
                          <w:szCs w:val="28"/>
                          <w:lang w:eastAsia="fr-FR"/>
                        </w:rPr>
                        <w:t>OU GITEGA</w:t>
                      </w:r>
                      <w:r w:rsidRPr="002C2435">
                        <w:rPr>
                          <w:rFonts w:ascii="Rockwell" w:hAnsi="Rockwell"/>
                          <w:b/>
                          <w:sz w:val="28"/>
                          <w:szCs w:val="28"/>
                          <w:lang w:eastAsia="fr-FR"/>
                        </w:rPr>
                        <w:t>.</w:t>
                      </w:r>
                    </w:p>
                  </w:txbxContent>
                </v:textbox>
              </v:shape>
            </w:pict>
          </mc:Fallback>
        </mc:AlternateContent>
      </w:r>
      <w:r w:rsidRPr="00631B1C">
        <w:rPr>
          <w:rFonts w:ascii="Bookman Old Style" w:hAnsi="Bookman Old Style" w:cs="Calibri"/>
          <w:b/>
          <w:sz w:val="22"/>
          <w:szCs w:val="22"/>
          <w:lang w:val="fr-FR" w:eastAsia="fr-FR"/>
        </w:rPr>
        <w:t>DON FIDA N° 2000004907</w:t>
      </w:r>
    </w:p>
    <w:p w14:paraId="245539C8" w14:textId="77777777" w:rsidR="007F3292" w:rsidRPr="00631B1C" w:rsidRDefault="007F3292" w:rsidP="00631C0E">
      <w:pPr>
        <w:jc w:val="both"/>
        <w:rPr>
          <w:rFonts w:ascii="Bookman Old Style" w:hAnsi="Bookman Old Style" w:cs="Calibri"/>
          <w:sz w:val="22"/>
          <w:szCs w:val="22"/>
          <w:lang w:val="fr-FR"/>
        </w:rPr>
      </w:pPr>
    </w:p>
    <w:p w14:paraId="74966C12" w14:textId="77777777" w:rsidR="007F3292" w:rsidRPr="00631B1C" w:rsidRDefault="007F3292" w:rsidP="00631C0E">
      <w:pPr>
        <w:jc w:val="both"/>
        <w:rPr>
          <w:rFonts w:ascii="Bookman Old Style" w:hAnsi="Bookman Old Style" w:cs="Calibri"/>
          <w:sz w:val="22"/>
          <w:szCs w:val="22"/>
          <w:lang w:val="fr-FR"/>
        </w:rPr>
      </w:pPr>
    </w:p>
    <w:p w14:paraId="49BCD424" w14:textId="77777777" w:rsidR="007F3292" w:rsidRPr="00631B1C" w:rsidRDefault="007F3292" w:rsidP="00631C0E">
      <w:pPr>
        <w:jc w:val="both"/>
        <w:rPr>
          <w:rFonts w:ascii="Bookman Old Style" w:hAnsi="Bookman Old Style" w:cs="Calibri"/>
          <w:sz w:val="22"/>
          <w:szCs w:val="22"/>
          <w:lang w:val="fr-FR"/>
        </w:rPr>
      </w:pPr>
    </w:p>
    <w:p w14:paraId="6C234E9B" w14:textId="77777777" w:rsidR="007F3292" w:rsidRPr="00631B1C" w:rsidRDefault="007F3292" w:rsidP="00631C0E">
      <w:pPr>
        <w:jc w:val="both"/>
        <w:rPr>
          <w:rFonts w:ascii="Bookman Old Style" w:hAnsi="Bookman Old Style" w:cs="Calibri"/>
          <w:sz w:val="22"/>
          <w:szCs w:val="22"/>
          <w:lang w:val="fr-FR"/>
        </w:rPr>
      </w:pPr>
    </w:p>
    <w:p w14:paraId="218B6EDF" w14:textId="77777777" w:rsidR="007F3292" w:rsidRPr="00631B1C" w:rsidRDefault="007F3292" w:rsidP="00631C0E">
      <w:pPr>
        <w:jc w:val="both"/>
        <w:rPr>
          <w:rFonts w:ascii="Bookman Old Style" w:hAnsi="Bookman Old Style" w:cs="Calibri"/>
          <w:sz w:val="22"/>
          <w:szCs w:val="22"/>
          <w:lang w:val="fr-FR"/>
        </w:rPr>
      </w:pPr>
    </w:p>
    <w:p w14:paraId="7D291D7A" w14:textId="77777777" w:rsidR="007F3292" w:rsidRPr="00631B1C" w:rsidRDefault="007F3292" w:rsidP="00631C0E">
      <w:pPr>
        <w:jc w:val="both"/>
        <w:rPr>
          <w:rFonts w:ascii="Bookman Old Style" w:hAnsi="Bookman Old Style" w:cs="Calibri"/>
          <w:sz w:val="22"/>
          <w:szCs w:val="22"/>
          <w:lang w:val="fr-FR"/>
        </w:rPr>
      </w:pPr>
    </w:p>
    <w:p w14:paraId="2D5CC190" w14:textId="77777777" w:rsidR="007F3292" w:rsidRPr="00631B1C" w:rsidRDefault="007F3292" w:rsidP="00631C0E">
      <w:pPr>
        <w:tabs>
          <w:tab w:val="left" w:pos="3110"/>
        </w:tabs>
        <w:jc w:val="both"/>
        <w:rPr>
          <w:rFonts w:ascii="Bookman Old Style" w:hAnsi="Bookman Old Style" w:cs="Calibri"/>
          <w:sz w:val="22"/>
          <w:szCs w:val="22"/>
          <w:lang w:val="fr-FR"/>
        </w:rPr>
      </w:pPr>
      <w:r w:rsidRPr="00631B1C">
        <w:rPr>
          <w:rFonts w:ascii="Bookman Old Style" w:hAnsi="Bookman Old Style" w:cs="Calibri"/>
          <w:sz w:val="22"/>
          <w:szCs w:val="22"/>
          <w:lang w:val="fr-FR"/>
        </w:rPr>
        <w:tab/>
      </w:r>
    </w:p>
    <w:p w14:paraId="1D99FD5A" w14:textId="3B25A6BF" w:rsidR="007F3292" w:rsidRDefault="007F3292" w:rsidP="00631C0E">
      <w:pPr>
        <w:jc w:val="both"/>
        <w:rPr>
          <w:rFonts w:ascii="Bookman Old Style" w:hAnsi="Bookman Old Style"/>
          <w:b/>
          <w:i/>
          <w:sz w:val="22"/>
          <w:szCs w:val="22"/>
          <w:lang w:val="fr-FR"/>
        </w:rPr>
      </w:pPr>
      <w:r w:rsidRPr="00631B1C">
        <w:rPr>
          <w:rFonts w:ascii="Bookman Old Style" w:hAnsi="Bookman Old Style"/>
          <w:b/>
          <w:i/>
          <w:sz w:val="22"/>
          <w:szCs w:val="22"/>
          <w:lang w:val="fr-FR"/>
        </w:rPr>
        <w:t xml:space="preserve">Méthode de sélection fondée sur </w:t>
      </w:r>
      <w:bookmarkStart w:id="1" w:name="_Hlk231895529"/>
      <w:r w:rsidRPr="00631B1C">
        <w:rPr>
          <w:rFonts w:ascii="Bookman Old Style" w:hAnsi="Bookman Old Style"/>
          <w:b/>
          <w:i/>
          <w:sz w:val="22"/>
          <w:szCs w:val="22"/>
          <w:lang w:val="fr-FR"/>
        </w:rPr>
        <w:t>la Qualification des Consultants « QC »</w:t>
      </w:r>
      <w:bookmarkEnd w:id="1"/>
    </w:p>
    <w:p w14:paraId="51CFC298" w14:textId="77777777" w:rsidR="00EC585A" w:rsidRDefault="00EC585A" w:rsidP="00631C0E">
      <w:pPr>
        <w:jc w:val="both"/>
        <w:rPr>
          <w:rFonts w:ascii="Bookman Old Style" w:hAnsi="Bookman Old Style"/>
          <w:b/>
          <w:i/>
          <w:sz w:val="22"/>
          <w:szCs w:val="22"/>
          <w:lang w:val="fr-FR"/>
        </w:rPr>
      </w:pPr>
    </w:p>
    <w:p w14:paraId="07000351" w14:textId="77777777" w:rsidR="007F3292" w:rsidRPr="00631B1C" w:rsidRDefault="007F3292" w:rsidP="00631C0E">
      <w:pPr>
        <w:jc w:val="both"/>
        <w:rPr>
          <w:rFonts w:ascii="Bookman Old Style" w:hAnsi="Bookman Old Style" w:cs="Calibri"/>
          <w:b/>
          <w:sz w:val="22"/>
          <w:szCs w:val="22"/>
          <w:lang w:val="fr-FR" w:eastAsia="fr-FR"/>
        </w:rPr>
      </w:pPr>
      <w:r w:rsidRPr="00631B1C">
        <w:rPr>
          <w:rFonts w:ascii="Bookman Old Style" w:hAnsi="Bookman Old Style" w:cs="Calibri"/>
          <w:b/>
          <w:sz w:val="22"/>
          <w:szCs w:val="22"/>
          <w:lang w:val="fr-FR" w:eastAsia="fr-FR"/>
        </w:rPr>
        <w:t>Référence PTBA/PPM 2025-2026 : 2B020601</w:t>
      </w:r>
    </w:p>
    <w:p w14:paraId="605DD229" w14:textId="5720B3FA" w:rsidR="007F3292" w:rsidRPr="00631B1C" w:rsidRDefault="007F3292" w:rsidP="00631C0E">
      <w:pPr>
        <w:jc w:val="both"/>
        <w:rPr>
          <w:rFonts w:ascii="Bookman Old Style" w:hAnsi="Bookman Old Style" w:cs="Calibri"/>
          <w:b/>
          <w:sz w:val="22"/>
          <w:szCs w:val="22"/>
          <w:lang w:val="fr-FR" w:eastAsia="fr-FR"/>
        </w:rPr>
      </w:pPr>
      <w:r w:rsidRPr="00631B1C">
        <w:rPr>
          <w:rFonts w:ascii="Bookman Old Style" w:hAnsi="Bookman Old Style" w:cs="Calibri"/>
          <w:b/>
          <w:sz w:val="22"/>
          <w:szCs w:val="22"/>
          <w:lang w:val="fr-FR" w:eastAsia="fr-FR"/>
        </w:rPr>
        <w:t>Date de publication</w:t>
      </w:r>
      <w:r w:rsidRPr="00631B1C">
        <w:rPr>
          <w:rFonts w:ascii="Bookman Old Style" w:hAnsi="Bookman Old Style" w:cs="Calibri"/>
          <w:b/>
          <w:sz w:val="22"/>
          <w:szCs w:val="22"/>
          <w:lang w:val="fr-FR" w:eastAsia="fr-FR"/>
        </w:rPr>
        <w:tab/>
        <w:t xml:space="preserve">: </w:t>
      </w:r>
      <w:r w:rsidR="00FD4E08">
        <w:rPr>
          <w:rFonts w:ascii="Bookman Old Style" w:hAnsi="Bookman Old Style" w:cs="Calibri"/>
          <w:b/>
          <w:sz w:val="22"/>
          <w:szCs w:val="22"/>
          <w:lang w:val="fr-FR" w:eastAsia="fr-FR"/>
        </w:rPr>
        <w:t>05</w:t>
      </w:r>
      <w:r w:rsidRPr="00631B1C">
        <w:rPr>
          <w:rFonts w:ascii="Bookman Old Style" w:hAnsi="Bookman Old Style" w:cs="Calibri"/>
          <w:b/>
          <w:sz w:val="22"/>
          <w:szCs w:val="22"/>
          <w:lang w:val="fr-FR" w:eastAsia="fr-FR"/>
        </w:rPr>
        <w:t>/</w:t>
      </w:r>
      <w:r w:rsidR="00FD4E08">
        <w:rPr>
          <w:rFonts w:ascii="Bookman Old Style" w:hAnsi="Bookman Old Style" w:cs="Calibri"/>
          <w:b/>
          <w:sz w:val="22"/>
          <w:szCs w:val="22"/>
          <w:lang w:val="fr-FR" w:eastAsia="fr-FR"/>
        </w:rPr>
        <w:t>8</w:t>
      </w:r>
      <w:r w:rsidRPr="00631B1C">
        <w:rPr>
          <w:rFonts w:ascii="Bookman Old Style" w:hAnsi="Bookman Old Style" w:cs="Calibri"/>
          <w:b/>
          <w:sz w:val="22"/>
          <w:szCs w:val="22"/>
          <w:lang w:val="fr-FR" w:eastAsia="fr-FR"/>
        </w:rPr>
        <w:t>/2026</w:t>
      </w:r>
    </w:p>
    <w:p w14:paraId="5E1B2A1B" w14:textId="66131B6D" w:rsidR="007F3292" w:rsidRPr="00631B1C" w:rsidRDefault="007F3292" w:rsidP="00631C0E">
      <w:pPr>
        <w:jc w:val="both"/>
        <w:rPr>
          <w:rFonts w:ascii="Bookman Old Style" w:hAnsi="Bookman Old Style" w:cs="Calibri"/>
          <w:b/>
          <w:sz w:val="22"/>
          <w:szCs w:val="22"/>
          <w:lang w:val="fr-FR" w:eastAsia="fr-FR"/>
        </w:rPr>
      </w:pPr>
      <w:r w:rsidRPr="00631B1C">
        <w:rPr>
          <w:rFonts w:ascii="Bookman Old Style" w:hAnsi="Bookman Old Style" w:cs="Calibri"/>
          <w:b/>
          <w:sz w:val="22"/>
          <w:szCs w:val="22"/>
          <w:lang w:val="fr-FR" w:eastAsia="fr-FR"/>
        </w:rPr>
        <w:t>Date d’ouverture des MI </w:t>
      </w:r>
      <w:r w:rsidRPr="00631B1C">
        <w:rPr>
          <w:rFonts w:ascii="Bookman Old Style" w:hAnsi="Bookman Old Style" w:cs="Calibri"/>
          <w:b/>
          <w:sz w:val="22"/>
          <w:szCs w:val="22"/>
          <w:lang w:val="fr-FR" w:eastAsia="fr-FR"/>
        </w:rPr>
        <w:tab/>
        <w:t xml:space="preserve">:  </w:t>
      </w:r>
      <w:r w:rsidR="00FD4E08">
        <w:rPr>
          <w:rFonts w:ascii="Bookman Old Style" w:hAnsi="Bookman Old Style" w:cs="Calibri"/>
          <w:b/>
          <w:sz w:val="22"/>
          <w:szCs w:val="22"/>
          <w:lang w:val="fr-FR" w:eastAsia="fr-FR"/>
        </w:rPr>
        <w:t>25</w:t>
      </w:r>
      <w:r w:rsidRPr="00631B1C">
        <w:rPr>
          <w:rFonts w:ascii="Bookman Old Style" w:hAnsi="Bookman Old Style" w:cs="Calibri"/>
          <w:b/>
          <w:sz w:val="22"/>
          <w:szCs w:val="22"/>
          <w:lang w:val="fr-FR" w:eastAsia="fr-FR"/>
        </w:rPr>
        <w:t>/</w:t>
      </w:r>
      <w:r w:rsidR="00FD4E08">
        <w:rPr>
          <w:rFonts w:ascii="Bookman Old Style" w:hAnsi="Bookman Old Style" w:cs="Calibri"/>
          <w:b/>
          <w:sz w:val="22"/>
          <w:szCs w:val="22"/>
          <w:lang w:val="fr-FR" w:eastAsia="fr-FR"/>
        </w:rPr>
        <w:t>8</w:t>
      </w:r>
      <w:r w:rsidRPr="00631B1C">
        <w:rPr>
          <w:rFonts w:ascii="Bookman Old Style" w:hAnsi="Bookman Old Style" w:cs="Calibri"/>
          <w:b/>
          <w:sz w:val="22"/>
          <w:szCs w:val="22"/>
          <w:lang w:val="fr-FR" w:eastAsia="fr-FR"/>
        </w:rPr>
        <w:t>/2026</w:t>
      </w:r>
    </w:p>
    <w:p w14:paraId="532B37FB" w14:textId="77777777" w:rsidR="007F3292" w:rsidRPr="00631B1C" w:rsidRDefault="007F3292" w:rsidP="00631C0E">
      <w:pPr>
        <w:jc w:val="both"/>
        <w:rPr>
          <w:rFonts w:ascii="Bookman Old Style" w:hAnsi="Bookman Old Style" w:cs="Calibri"/>
          <w:sz w:val="22"/>
          <w:szCs w:val="22"/>
          <w:lang w:val="fr-FR" w:eastAsia="fr-FR"/>
        </w:rPr>
      </w:pPr>
    </w:p>
    <w:p w14:paraId="3C0F80C9" w14:textId="77777777" w:rsidR="007F3292" w:rsidRPr="00631B1C" w:rsidRDefault="007F3292" w:rsidP="00631C0E">
      <w:pPr>
        <w:jc w:val="both"/>
        <w:rPr>
          <w:rFonts w:ascii="Bookman Old Style" w:hAnsi="Bookman Old Style" w:cs="Calibri"/>
          <w:sz w:val="22"/>
          <w:szCs w:val="22"/>
          <w:lang w:val="fr-FR" w:eastAsia="fr-FR"/>
        </w:rPr>
      </w:pPr>
    </w:p>
    <w:p w14:paraId="3F8AFC0B" w14:textId="77777777" w:rsidR="00EC585A" w:rsidRDefault="00EC585A" w:rsidP="00631C0E">
      <w:pPr>
        <w:ind w:left="7920"/>
        <w:jc w:val="both"/>
        <w:rPr>
          <w:rFonts w:ascii="Bookman Old Style" w:hAnsi="Bookman Old Style" w:cs="Calibri"/>
          <w:b/>
          <w:bCs/>
          <w:sz w:val="22"/>
          <w:szCs w:val="22"/>
          <w:lang w:val="fr-FR" w:eastAsia="fr-FR"/>
        </w:rPr>
      </w:pPr>
    </w:p>
    <w:p w14:paraId="1C3D0DFC" w14:textId="77777777" w:rsidR="00EC585A" w:rsidRDefault="00EC585A" w:rsidP="00631C0E">
      <w:pPr>
        <w:ind w:left="7920"/>
        <w:jc w:val="both"/>
        <w:rPr>
          <w:rFonts w:ascii="Bookman Old Style" w:hAnsi="Bookman Old Style" w:cs="Calibri"/>
          <w:b/>
          <w:bCs/>
          <w:sz w:val="22"/>
          <w:szCs w:val="22"/>
          <w:lang w:val="fr-FR" w:eastAsia="fr-FR"/>
        </w:rPr>
      </w:pPr>
    </w:p>
    <w:p w14:paraId="39CC6860" w14:textId="6C2C0049" w:rsidR="007F3292" w:rsidRPr="00631B1C" w:rsidRDefault="009A1A84" w:rsidP="00631C0E">
      <w:pPr>
        <w:ind w:left="7920"/>
        <w:jc w:val="both"/>
        <w:rPr>
          <w:rFonts w:ascii="Bookman Old Style" w:hAnsi="Bookman Old Style" w:cs="Calibri"/>
          <w:b/>
          <w:bCs/>
          <w:sz w:val="22"/>
          <w:szCs w:val="22"/>
          <w:lang w:val="fr-FR" w:eastAsia="fr-FR"/>
        </w:rPr>
      </w:pPr>
      <w:proofErr w:type="gramStart"/>
      <w:r>
        <w:rPr>
          <w:rFonts w:ascii="Bookman Old Style" w:hAnsi="Bookman Old Style" w:cs="Calibri"/>
          <w:b/>
          <w:bCs/>
          <w:sz w:val="22"/>
          <w:szCs w:val="22"/>
          <w:lang w:val="fr-FR" w:eastAsia="fr-FR"/>
        </w:rPr>
        <w:t xml:space="preserve">août </w:t>
      </w:r>
      <w:r w:rsidR="001B0E27" w:rsidRPr="00631B1C">
        <w:rPr>
          <w:rFonts w:ascii="Bookman Old Style" w:hAnsi="Bookman Old Style" w:cs="Calibri"/>
          <w:b/>
          <w:bCs/>
          <w:sz w:val="22"/>
          <w:szCs w:val="22"/>
          <w:lang w:val="fr-FR" w:eastAsia="fr-FR"/>
        </w:rPr>
        <w:t xml:space="preserve"> 2026</w:t>
      </w:r>
      <w:proofErr w:type="gramEnd"/>
    </w:p>
    <w:p w14:paraId="4D568B5D" w14:textId="77D25C32" w:rsidR="007F3292" w:rsidRPr="00631B1C" w:rsidRDefault="007F3292" w:rsidP="00EC585A">
      <w:pPr>
        <w:tabs>
          <w:tab w:val="left" w:pos="0"/>
        </w:tabs>
        <w:jc w:val="center"/>
        <w:rPr>
          <w:rFonts w:ascii="Bookman Old Style" w:hAnsi="Bookman Old Style" w:cs="Calibri"/>
          <w:b/>
          <w:sz w:val="22"/>
          <w:szCs w:val="22"/>
          <w:lang w:val="fr-FR"/>
        </w:rPr>
      </w:pPr>
      <w:r w:rsidRPr="00631B1C">
        <w:rPr>
          <w:rFonts w:ascii="Bookman Old Style" w:hAnsi="Bookman Old Style" w:cs="Calibri"/>
          <w:b/>
          <w:sz w:val="22"/>
          <w:szCs w:val="22"/>
          <w:lang w:val="fr-FR"/>
        </w:rPr>
        <w:lastRenderedPageBreak/>
        <w:t>Remarques liminaires</w:t>
      </w:r>
    </w:p>
    <w:p w14:paraId="0C2D4901" w14:textId="77777777" w:rsidR="007F3292" w:rsidRPr="00631B1C" w:rsidRDefault="007F3292" w:rsidP="00631C0E">
      <w:pPr>
        <w:jc w:val="both"/>
        <w:rPr>
          <w:rFonts w:ascii="Bookman Old Style" w:hAnsi="Bookman Old Style" w:cs="Calibri"/>
          <w:b/>
          <w:sz w:val="22"/>
          <w:szCs w:val="22"/>
          <w:lang w:val="fr-FR"/>
        </w:rPr>
      </w:pPr>
    </w:p>
    <w:p w14:paraId="40565327" w14:textId="77777777" w:rsidR="007F3292" w:rsidRPr="00631B1C" w:rsidRDefault="007F3292" w:rsidP="00631C0E">
      <w:pPr>
        <w:spacing w:before="144"/>
        <w:ind w:left="403" w:right="403"/>
        <w:jc w:val="both"/>
        <w:rPr>
          <w:rFonts w:ascii="Bookman Old Style" w:hAnsi="Bookman Old Style" w:cs="Calibri"/>
          <w:sz w:val="22"/>
          <w:szCs w:val="22"/>
          <w:lang w:val="fr-FR"/>
        </w:rPr>
      </w:pPr>
      <w:r w:rsidRPr="00631B1C">
        <w:rPr>
          <w:rFonts w:ascii="Bookman Old Style" w:hAnsi="Bookman Old Style" w:cs="Calibri"/>
          <w:sz w:val="22"/>
          <w:szCs w:val="22"/>
          <w:lang w:val="fr-FR"/>
        </w:rPr>
        <w:t xml:space="preserve">Le présent document prend appui sur la première édition du document type pour la passation de marchés consacré à l'annonce d'un appel à manifestation d'intérêt (sociétés de conseil). Ce document publié par le FIDA, disponible à l'adresse </w:t>
      </w:r>
      <w:hyperlink r:id="rId11" w:history="1">
        <w:r w:rsidRPr="00631B1C">
          <w:rPr>
            <w:rStyle w:val="Lienhypertexte"/>
            <w:rFonts w:ascii="Bookman Old Style" w:hAnsi="Bookman Old Style" w:cs="Calibri"/>
            <w:color w:val="auto"/>
            <w:sz w:val="22"/>
            <w:szCs w:val="22"/>
            <w:lang w:val="fr-FR"/>
          </w:rPr>
          <w:t>https://www.ifad.org/fr/project-procurement</w:t>
        </w:r>
      </w:hyperlink>
      <w:r w:rsidRPr="00631B1C">
        <w:rPr>
          <w:rFonts w:ascii="Bookman Old Style" w:hAnsi="Bookman Old Style" w:cs="Calibri"/>
          <w:sz w:val="22"/>
          <w:szCs w:val="22"/>
          <w:lang w:val="fr-FR"/>
        </w:rPr>
        <w:t xml:space="preserve">, doit être utilisé pour les projets financés par le Fonds. </w:t>
      </w:r>
    </w:p>
    <w:p w14:paraId="4AC0C3F4" w14:textId="77777777" w:rsidR="007F3292" w:rsidRPr="00631B1C" w:rsidRDefault="007F3292" w:rsidP="00631C0E">
      <w:pPr>
        <w:spacing w:before="144"/>
        <w:ind w:left="403" w:right="403"/>
        <w:jc w:val="both"/>
        <w:rPr>
          <w:rFonts w:ascii="Bookman Old Style" w:hAnsi="Bookman Old Style" w:cs="Calibri"/>
          <w:sz w:val="22"/>
          <w:szCs w:val="22"/>
          <w:lang w:val="fr-FR"/>
        </w:rPr>
      </w:pPr>
      <w:r w:rsidRPr="00631B1C">
        <w:rPr>
          <w:rFonts w:ascii="Bookman Old Style" w:hAnsi="Bookman Old Style" w:cs="Calibri"/>
          <w:sz w:val="22"/>
          <w:szCs w:val="22"/>
          <w:lang w:val="fr-FR"/>
        </w:rPr>
        <w:t>Le FIDA ne saurait se porter garant de l'exhaustivité des informations figurant dans le présent document, de leur exactitude ou, le cas échéant, de leur traduction, ni de tout autre aspect ayant trait à son contenu.</w:t>
      </w:r>
    </w:p>
    <w:p w14:paraId="602A37BD" w14:textId="77777777" w:rsidR="007F3292" w:rsidRPr="00631B1C" w:rsidRDefault="007F3292" w:rsidP="00631C0E">
      <w:pPr>
        <w:jc w:val="both"/>
        <w:rPr>
          <w:rFonts w:ascii="Bookman Old Style" w:hAnsi="Bookman Old Style" w:cs="Calibri"/>
          <w:b/>
          <w:sz w:val="22"/>
          <w:szCs w:val="22"/>
          <w:lang w:val="fr-FR"/>
        </w:rPr>
        <w:sectPr w:rsidR="007F3292" w:rsidRPr="00631B1C" w:rsidSect="007F3292">
          <w:headerReference w:type="even" r:id="rId12"/>
          <w:headerReference w:type="default" r:id="rId13"/>
          <w:footerReference w:type="even" r:id="rId14"/>
          <w:footerReference w:type="default" r:id="rId15"/>
          <w:headerReference w:type="first" r:id="rId16"/>
          <w:footerReference w:type="first" r:id="rId17"/>
          <w:pgSz w:w="11900" w:h="16820" w:code="9"/>
          <w:pgMar w:top="1560" w:right="964" w:bottom="1440" w:left="1015" w:header="709" w:footer="709" w:gutter="0"/>
          <w:pgNumType w:start="1"/>
          <w:cols w:space="708"/>
          <w:titlePg/>
          <w:docGrid w:linePitch="360"/>
        </w:sectPr>
      </w:pPr>
    </w:p>
    <w:p w14:paraId="49C8E0A4" w14:textId="0F161920" w:rsidR="007F3292" w:rsidRPr="00631B1C" w:rsidRDefault="007F3292" w:rsidP="00631C0E">
      <w:pPr>
        <w:pStyle w:val="Paragraphedeliste"/>
        <w:suppressAutoHyphens/>
        <w:ind w:left="0"/>
        <w:jc w:val="both"/>
        <w:rPr>
          <w:rFonts w:ascii="Bookman Old Style" w:hAnsi="Bookman Old Style" w:cs="Calibri"/>
          <w:b/>
          <w:bCs/>
          <w:sz w:val="22"/>
          <w:szCs w:val="22"/>
          <w:lang w:val="fr-FR"/>
        </w:rPr>
      </w:pPr>
      <w:r w:rsidRPr="00631B1C">
        <w:rPr>
          <w:rFonts w:ascii="Bookman Old Style" w:hAnsi="Bookman Old Style" w:cs="Calibri"/>
          <w:b/>
          <w:bCs/>
          <w:sz w:val="22"/>
          <w:szCs w:val="22"/>
          <w:lang w:val="fr-FR"/>
        </w:rPr>
        <w:t>APPEL À MANIFESTATION D'INTERET OUVERT NATIONAL N° AMI /PRODER /</w:t>
      </w:r>
      <w:r w:rsidR="00FD4E08">
        <w:rPr>
          <w:rFonts w:ascii="Bookman Old Style" w:hAnsi="Bookman Old Style" w:cs="Calibri"/>
          <w:b/>
          <w:bCs/>
          <w:sz w:val="22"/>
          <w:szCs w:val="22"/>
          <w:lang w:val="fr-FR"/>
        </w:rPr>
        <w:t>01</w:t>
      </w:r>
      <w:r w:rsidRPr="00631B1C">
        <w:rPr>
          <w:rFonts w:ascii="Bookman Old Style" w:hAnsi="Bookman Old Style" w:cs="Calibri"/>
          <w:b/>
          <w:bCs/>
          <w:sz w:val="22"/>
          <w:szCs w:val="22"/>
          <w:lang w:val="fr-FR"/>
        </w:rPr>
        <w:t>/S/2025-2026 POUR LE RECRUTEMENT D’UN BUREAU D’ETUDE CHARGE DES ETUDES D'IMPACT ENVIRONNEMENTAL ET SOCIAL (EIES) POUR LA CONSTRUCTION DES NOUVEAUX SILOS DE STOCKAGE DES CEREALES</w:t>
      </w:r>
      <w:r w:rsidR="00AB5EE2">
        <w:rPr>
          <w:rFonts w:ascii="Bookman Old Style" w:hAnsi="Bookman Old Style" w:cs="Calibri"/>
          <w:b/>
          <w:bCs/>
          <w:sz w:val="22"/>
          <w:szCs w:val="22"/>
          <w:lang w:val="fr-FR"/>
        </w:rPr>
        <w:t xml:space="preserve"> </w:t>
      </w:r>
      <w:r w:rsidR="00EC585A">
        <w:rPr>
          <w:rFonts w:ascii="Bookman Old Style" w:hAnsi="Bookman Old Style" w:cs="Calibri"/>
          <w:b/>
          <w:bCs/>
          <w:sz w:val="22"/>
          <w:szCs w:val="22"/>
          <w:lang w:val="fr-FR"/>
        </w:rPr>
        <w:t xml:space="preserve">DE 40 000 TONNES, </w:t>
      </w:r>
      <w:r w:rsidRPr="00631B1C">
        <w:rPr>
          <w:rFonts w:ascii="Bookman Old Style" w:hAnsi="Bookman Old Style" w:cs="Calibri"/>
          <w:b/>
          <w:bCs/>
          <w:sz w:val="22"/>
          <w:szCs w:val="22"/>
          <w:lang w:val="fr-FR"/>
        </w:rPr>
        <w:t xml:space="preserve">EN PROVINCES DE BUJUMBURA </w:t>
      </w:r>
      <w:r w:rsidR="00EC585A">
        <w:rPr>
          <w:rFonts w:ascii="Bookman Old Style" w:hAnsi="Bookman Old Style" w:cs="Calibri"/>
          <w:b/>
          <w:bCs/>
          <w:sz w:val="22"/>
          <w:szCs w:val="22"/>
          <w:lang w:val="fr-FR"/>
        </w:rPr>
        <w:t xml:space="preserve">OU </w:t>
      </w:r>
      <w:r w:rsidRPr="00631B1C">
        <w:rPr>
          <w:rFonts w:ascii="Bookman Old Style" w:hAnsi="Bookman Old Style" w:cs="Calibri"/>
          <w:b/>
          <w:bCs/>
          <w:sz w:val="22"/>
          <w:szCs w:val="22"/>
          <w:lang w:val="fr-FR"/>
        </w:rPr>
        <w:t>GITEGA.</w:t>
      </w:r>
    </w:p>
    <w:p w14:paraId="653CEE09" w14:textId="03C0F57E" w:rsidR="007F3292" w:rsidRPr="00631B1C" w:rsidRDefault="007F3292" w:rsidP="00631C0E">
      <w:pPr>
        <w:jc w:val="both"/>
        <w:rPr>
          <w:rFonts w:ascii="Bookman Old Style" w:hAnsi="Bookman Old Style" w:cs="Calibri"/>
          <w:b/>
          <w:sz w:val="22"/>
          <w:szCs w:val="22"/>
          <w:lang w:val="fr-FR" w:eastAsia="fr-FR"/>
        </w:rPr>
      </w:pPr>
      <w:r w:rsidRPr="00631B1C">
        <w:rPr>
          <w:rFonts w:ascii="Bookman Old Style" w:hAnsi="Bookman Old Style" w:cs="Calibri"/>
          <w:b/>
          <w:sz w:val="22"/>
          <w:szCs w:val="22"/>
          <w:lang w:val="fr-FR" w:eastAsia="fr-FR"/>
        </w:rPr>
        <w:t>Date de publication</w:t>
      </w:r>
      <w:r w:rsidRPr="00631B1C">
        <w:rPr>
          <w:rFonts w:ascii="Bookman Old Style" w:hAnsi="Bookman Old Style" w:cs="Calibri"/>
          <w:b/>
          <w:sz w:val="22"/>
          <w:szCs w:val="22"/>
          <w:lang w:val="fr-FR" w:eastAsia="fr-FR"/>
        </w:rPr>
        <w:tab/>
        <w:t xml:space="preserve">: </w:t>
      </w:r>
      <w:r w:rsidR="00FD4E08">
        <w:rPr>
          <w:rFonts w:ascii="Bookman Old Style" w:hAnsi="Bookman Old Style" w:cs="Calibri"/>
          <w:b/>
          <w:sz w:val="22"/>
          <w:szCs w:val="22"/>
          <w:lang w:val="fr-FR" w:eastAsia="fr-FR"/>
        </w:rPr>
        <w:t>05</w:t>
      </w:r>
      <w:r w:rsidRPr="00631B1C">
        <w:rPr>
          <w:rFonts w:ascii="Bookman Old Style" w:hAnsi="Bookman Old Style" w:cs="Calibri"/>
          <w:b/>
          <w:sz w:val="22"/>
          <w:szCs w:val="22"/>
          <w:lang w:val="fr-FR" w:eastAsia="fr-FR"/>
        </w:rPr>
        <w:t>/</w:t>
      </w:r>
      <w:r w:rsidR="00FD4E08">
        <w:rPr>
          <w:rFonts w:ascii="Bookman Old Style" w:hAnsi="Bookman Old Style" w:cs="Calibri"/>
          <w:b/>
          <w:sz w:val="22"/>
          <w:szCs w:val="22"/>
          <w:lang w:val="fr-FR" w:eastAsia="fr-FR"/>
        </w:rPr>
        <w:t>8</w:t>
      </w:r>
      <w:r w:rsidRPr="00631B1C">
        <w:rPr>
          <w:rFonts w:ascii="Bookman Old Style" w:hAnsi="Bookman Old Style" w:cs="Calibri"/>
          <w:b/>
          <w:sz w:val="22"/>
          <w:szCs w:val="22"/>
          <w:lang w:val="fr-FR" w:eastAsia="fr-FR"/>
        </w:rPr>
        <w:t>/2026</w:t>
      </w:r>
    </w:p>
    <w:p w14:paraId="59740936" w14:textId="7BF44860" w:rsidR="007F3292" w:rsidRPr="00631B1C" w:rsidRDefault="007F3292" w:rsidP="00631C0E">
      <w:pPr>
        <w:jc w:val="both"/>
        <w:rPr>
          <w:rFonts w:ascii="Bookman Old Style" w:hAnsi="Bookman Old Style" w:cs="Calibri"/>
          <w:b/>
          <w:sz w:val="22"/>
          <w:szCs w:val="22"/>
          <w:lang w:val="fr-FR" w:eastAsia="fr-FR"/>
        </w:rPr>
      </w:pPr>
      <w:r w:rsidRPr="00631B1C">
        <w:rPr>
          <w:rFonts w:ascii="Bookman Old Style" w:hAnsi="Bookman Old Style" w:cs="Calibri"/>
          <w:b/>
          <w:sz w:val="22"/>
          <w:szCs w:val="22"/>
          <w:lang w:val="fr-FR" w:eastAsia="fr-FR"/>
        </w:rPr>
        <w:t xml:space="preserve">Date d’ouverture des </w:t>
      </w:r>
      <w:r w:rsidR="00A72648" w:rsidRPr="00631B1C">
        <w:rPr>
          <w:rFonts w:ascii="Bookman Old Style" w:hAnsi="Bookman Old Style" w:cs="Calibri"/>
          <w:b/>
          <w:sz w:val="22"/>
          <w:szCs w:val="22"/>
          <w:lang w:val="fr-FR" w:eastAsia="fr-FR"/>
        </w:rPr>
        <w:t>MI</w:t>
      </w:r>
      <w:r w:rsidRPr="00631B1C">
        <w:rPr>
          <w:rFonts w:ascii="Bookman Old Style" w:hAnsi="Bookman Old Style" w:cs="Calibri"/>
          <w:b/>
          <w:sz w:val="22"/>
          <w:szCs w:val="22"/>
          <w:lang w:val="fr-FR" w:eastAsia="fr-FR"/>
        </w:rPr>
        <w:t xml:space="preserve"> </w:t>
      </w:r>
      <w:r w:rsidRPr="00631B1C">
        <w:rPr>
          <w:rFonts w:ascii="Bookman Old Style" w:hAnsi="Bookman Old Style" w:cs="Calibri"/>
          <w:b/>
          <w:sz w:val="22"/>
          <w:szCs w:val="22"/>
          <w:lang w:val="fr-FR" w:eastAsia="fr-FR"/>
        </w:rPr>
        <w:tab/>
        <w:t xml:space="preserve">:  </w:t>
      </w:r>
      <w:r w:rsidR="00FD4E08">
        <w:rPr>
          <w:rFonts w:ascii="Bookman Old Style" w:hAnsi="Bookman Old Style" w:cs="Calibri"/>
          <w:b/>
          <w:sz w:val="22"/>
          <w:szCs w:val="22"/>
          <w:lang w:val="fr-FR" w:eastAsia="fr-FR"/>
        </w:rPr>
        <w:t>05</w:t>
      </w:r>
      <w:r w:rsidRPr="00631B1C">
        <w:rPr>
          <w:rFonts w:ascii="Bookman Old Style" w:hAnsi="Bookman Old Style" w:cs="Calibri"/>
          <w:b/>
          <w:sz w:val="22"/>
          <w:szCs w:val="22"/>
          <w:lang w:val="fr-FR" w:eastAsia="fr-FR"/>
        </w:rPr>
        <w:t xml:space="preserve"> /</w:t>
      </w:r>
      <w:r w:rsidR="00FD4E08">
        <w:rPr>
          <w:rFonts w:ascii="Bookman Old Style" w:hAnsi="Bookman Old Style" w:cs="Calibri"/>
          <w:b/>
          <w:sz w:val="22"/>
          <w:szCs w:val="22"/>
          <w:lang w:val="fr-FR" w:eastAsia="fr-FR"/>
        </w:rPr>
        <w:t>8</w:t>
      </w:r>
      <w:r w:rsidRPr="00631B1C">
        <w:rPr>
          <w:rFonts w:ascii="Bookman Old Style" w:hAnsi="Bookman Old Style" w:cs="Calibri"/>
          <w:b/>
          <w:sz w:val="22"/>
          <w:szCs w:val="22"/>
          <w:lang w:val="fr-FR" w:eastAsia="fr-FR"/>
        </w:rPr>
        <w:t>/2026</w:t>
      </w:r>
    </w:p>
    <w:p w14:paraId="53923FAC" w14:textId="77777777" w:rsidR="007F3292" w:rsidRDefault="007F3292" w:rsidP="00631C0E">
      <w:pPr>
        <w:pStyle w:val="Paragraphedeliste"/>
        <w:numPr>
          <w:ilvl w:val="0"/>
          <w:numId w:val="38"/>
        </w:numPr>
        <w:suppressAutoHyphens/>
        <w:spacing w:after="0" w:line="240" w:lineRule="auto"/>
        <w:contextualSpacing w:val="0"/>
        <w:jc w:val="both"/>
        <w:rPr>
          <w:rFonts w:ascii="Bookman Old Style" w:hAnsi="Bookman Old Style" w:cs="Calibri"/>
          <w:sz w:val="22"/>
          <w:szCs w:val="22"/>
          <w:lang w:val="fr-FR"/>
        </w:rPr>
      </w:pPr>
      <w:r w:rsidRPr="00631B1C">
        <w:rPr>
          <w:rFonts w:ascii="Bookman Old Style" w:hAnsi="Bookman Old Style" w:cs="Calibri"/>
          <w:sz w:val="22"/>
          <w:szCs w:val="22"/>
          <w:lang w:val="fr-FR"/>
        </w:rPr>
        <w:t>Le Gouvernement du Burundi a obtenu</w:t>
      </w:r>
      <w:r w:rsidRPr="00631B1C">
        <w:rPr>
          <w:rFonts w:ascii="Bookman Old Style" w:hAnsi="Bookman Old Style" w:cs="Calibri"/>
          <w:i/>
          <w:iCs/>
          <w:sz w:val="22"/>
          <w:szCs w:val="22"/>
          <w:lang w:val="fr-FR"/>
        </w:rPr>
        <w:t xml:space="preserve"> </w:t>
      </w:r>
      <w:r w:rsidRPr="00631B1C">
        <w:rPr>
          <w:rFonts w:ascii="Bookman Old Style" w:hAnsi="Bookman Old Style" w:cs="Calibri"/>
          <w:sz w:val="22"/>
          <w:szCs w:val="22"/>
          <w:lang w:val="fr-FR"/>
        </w:rPr>
        <w:t xml:space="preserve">un financement du Fonds International de Développement Agricole (FIDA), Prêt N°2000004133, Don N°2000004134 et DON FIDA N° 2000004907, destiné à couvrir le coût du </w:t>
      </w:r>
      <w:r w:rsidRPr="00631B1C">
        <w:rPr>
          <w:rFonts w:ascii="Bookman Old Style" w:eastAsia="Arial Unicode MS" w:hAnsi="Bookman Old Style" w:cs="Calibri"/>
          <w:bCs/>
          <w:sz w:val="22"/>
          <w:szCs w:val="22"/>
          <w:lang w:val="fr-FR"/>
        </w:rPr>
        <w:t>Programme de Développement de l’Entrepreneuriat Rural « PRODER »</w:t>
      </w:r>
      <w:r w:rsidRPr="00631B1C">
        <w:rPr>
          <w:rFonts w:ascii="Bookman Old Style" w:hAnsi="Bookman Old Style" w:cs="Calibri"/>
          <w:sz w:val="22"/>
          <w:szCs w:val="22"/>
          <w:lang w:val="fr-FR"/>
        </w:rPr>
        <w:t xml:space="preserve">, et envisage d’en faire partiellement usage pour la réalisation des </w:t>
      </w:r>
      <w:bookmarkStart w:id="2" w:name="_Hlk165483383"/>
      <w:bookmarkStart w:id="3" w:name="_Hlk165614187"/>
      <w:r w:rsidRPr="00631B1C">
        <w:rPr>
          <w:rFonts w:ascii="Bookman Old Style" w:hAnsi="Bookman Old Style" w:cs="Calibri"/>
          <w:sz w:val="22"/>
          <w:szCs w:val="22"/>
          <w:lang w:val="fr-FR"/>
        </w:rPr>
        <w:t xml:space="preserve">études d'impact environnemental et social relatives aux travaux de construction des nouveaux silos de stockage des céréales en provinces de Bujumbura et Gitega dans le cadre de la mise en œuvre du PTBA 2025-2026. </w:t>
      </w:r>
      <w:bookmarkEnd w:id="2"/>
      <w:bookmarkEnd w:id="3"/>
      <w:r w:rsidRPr="00631B1C">
        <w:rPr>
          <w:rFonts w:ascii="Bookman Old Style" w:hAnsi="Bookman Old Style" w:cs="Calibri"/>
          <w:sz w:val="22"/>
          <w:szCs w:val="22"/>
          <w:lang w:val="fr-FR"/>
        </w:rPr>
        <w:t>L’utilisation de fonds du FIDA est soumise à l’approbation de ce dernier, selon les modalités et conditions que prévoit l’accord de financement et conformément aux règles, politiques et procédures du FIDA. Le FIDA et ses représentants, mandataires et fonctionnaires sont dégagés de toute responsabilité concernant les actions en justice, procédures, réclamations, demandes, pertes et obligations en tout genre et de toute nature qu’une quelconque partie invoquerait dans le cadre du PRODER.</w:t>
      </w:r>
    </w:p>
    <w:p w14:paraId="775E5913" w14:textId="77777777" w:rsidR="00EC585A" w:rsidRPr="00631B1C" w:rsidRDefault="00EC585A" w:rsidP="00EC585A">
      <w:pPr>
        <w:pStyle w:val="Paragraphedeliste"/>
        <w:suppressAutoHyphens/>
        <w:spacing w:after="0" w:line="240" w:lineRule="auto"/>
        <w:ind w:left="360"/>
        <w:contextualSpacing w:val="0"/>
        <w:jc w:val="both"/>
        <w:rPr>
          <w:rFonts w:ascii="Bookman Old Style" w:hAnsi="Bookman Old Style" w:cs="Calibri"/>
          <w:sz w:val="22"/>
          <w:szCs w:val="22"/>
          <w:lang w:val="fr-FR"/>
        </w:rPr>
      </w:pPr>
    </w:p>
    <w:p w14:paraId="4BF5904A" w14:textId="77777777" w:rsidR="007F3292" w:rsidRPr="00631B1C" w:rsidRDefault="007F3292" w:rsidP="00631C0E">
      <w:pPr>
        <w:pStyle w:val="Paragraphedeliste"/>
        <w:numPr>
          <w:ilvl w:val="0"/>
          <w:numId w:val="38"/>
        </w:numPr>
        <w:suppressAutoHyphens/>
        <w:spacing w:after="0" w:line="240" w:lineRule="auto"/>
        <w:contextualSpacing w:val="0"/>
        <w:jc w:val="both"/>
        <w:rPr>
          <w:rFonts w:ascii="Bookman Old Style" w:hAnsi="Bookman Old Style" w:cs="Calibri"/>
          <w:i/>
          <w:iCs/>
          <w:sz w:val="22"/>
          <w:szCs w:val="22"/>
          <w:lang w:val="fr-FR"/>
        </w:rPr>
      </w:pPr>
      <w:r w:rsidRPr="00631B1C">
        <w:rPr>
          <w:rFonts w:ascii="Bookman Old Style" w:hAnsi="Bookman Old Style" w:cs="Calibri"/>
          <w:sz w:val="22"/>
          <w:szCs w:val="22"/>
          <w:lang w:val="fr-FR"/>
        </w:rPr>
        <w:t xml:space="preserve">Les services de conseil ("les services") comprennent </w:t>
      </w:r>
      <w:bookmarkStart w:id="4" w:name="_Hlk165493277"/>
      <w:r w:rsidRPr="00631B1C">
        <w:rPr>
          <w:rFonts w:ascii="Bookman Old Style" w:hAnsi="Bookman Old Style" w:cs="Calibri"/>
          <w:sz w:val="22"/>
          <w:szCs w:val="22"/>
          <w:lang w:val="fr-FR"/>
        </w:rPr>
        <w:t xml:space="preserve">les </w:t>
      </w:r>
      <w:bookmarkEnd w:id="4"/>
      <w:r w:rsidRPr="00631B1C">
        <w:rPr>
          <w:rFonts w:ascii="Bookman Old Style" w:hAnsi="Bookman Old Style" w:cs="Calibri"/>
          <w:sz w:val="22"/>
          <w:szCs w:val="22"/>
          <w:lang w:val="fr-FR"/>
        </w:rPr>
        <w:t>études d'impact environnemental et social relatives aux travaux de construction des nouveaux silos de stockage des céréales en provinces de Bujumbura et Gitega.</w:t>
      </w:r>
    </w:p>
    <w:p w14:paraId="26AD3CD4" w14:textId="77777777" w:rsidR="007F3292" w:rsidRPr="00631B1C" w:rsidRDefault="007F3292" w:rsidP="00631C0E">
      <w:pPr>
        <w:pStyle w:val="Paragraphedeliste"/>
        <w:jc w:val="both"/>
        <w:rPr>
          <w:rFonts w:ascii="Bookman Old Style" w:hAnsi="Bookman Old Style" w:cs="Calibri"/>
          <w:i/>
          <w:iCs/>
          <w:sz w:val="22"/>
          <w:szCs w:val="22"/>
          <w:lang w:val="fr-FR"/>
        </w:rPr>
      </w:pPr>
    </w:p>
    <w:p w14:paraId="5F03519A" w14:textId="77777777" w:rsidR="007F3292" w:rsidRDefault="007F3292" w:rsidP="00631C0E">
      <w:pPr>
        <w:pStyle w:val="Paragraphedeliste"/>
        <w:numPr>
          <w:ilvl w:val="0"/>
          <w:numId w:val="38"/>
        </w:numPr>
        <w:suppressAutoHyphens/>
        <w:spacing w:after="0" w:line="240" w:lineRule="auto"/>
        <w:contextualSpacing w:val="0"/>
        <w:jc w:val="both"/>
        <w:rPr>
          <w:rFonts w:ascii="Bookman Old Style" w:hAnsi="Bookman Old Style" w:cs="Tahoma"/>
          <w:sz w:val="22"/>
          <w:szCs w:val="22"/>
          <w:lang w:val="fr-FR"/>
        </w:rPr>
      </w:pPr>
      <w:r w:rsidRPr="00631B1C">
        <w:rPr>
          <w:rFonts w:ascii="Bookman Old Style" w:hAnsi="Bookman Old Style" w:cs="Tahoma"/>
          <w:sz w:val="22"/>
          <w:szCs w:val="22"/>
          <w:lang w:val="fr-FR"/>
        </w:rPr>
        <w:t>Le présent appel à manifestation d'intérêt fait suite à l'avis général de passation de marchés paru dans le Renouveau le 05/08/2025, site des marchés publics du Burundi le 05/08/2025, Site web des programmes et projets du FIDA au Burundi le 05/08/2025 et sur le site de Burundi jobs le 30/7/2025.</w:t>
      </w:r>
    </w:p>
    <w:p w14:paraId="482062DB" w14:textId="77777777" w:rsidR="00EC585A" w:rsidRPr="00EC585A" w:rsidRDefault="00EC585A" w:rsidP="00EC585A">
      <w:pPr>
        <w:pStyle w:val="Paragraphedeliste"/>
        <w:rPr>
          <w:rFonts w:ascii="Bookman Old Style" w:hAnsi="Bookman Old Style" w:cs="Tahoma"/>
          <w:sz w:val="22"/>
          <w:szCs w:val="22"/>
          <w:lang w:val="fr-FR"/>
        </w:rPr>
      </w:pPr>
    </w:p>
    <w:p w14:paraId="4B1ABCAB" w14:textId="77777777" w:rsidR="007F3292" w:rsidRPr="00631B1C" w:rsidRDefault="007F3292" w:rsidP="00631C0E">
      <w:pPr>
        <w:pStyle w:val="Paragraphedeliste"/>
        <w:numPr>
          <w:ilvl w:val="0"/>
          <w:numId w:val="38"/>
        </w:numPr>
        <w:suppressAutoHyphens/>
        <w:spacing w:after="0" w:line="240" w:lineRule="auto"/>
        <w:contextualSpacing w:val="0"/>
        <w:jc w:val="both"/>
        <w:rPr>
          <w:rFonts w:ascii="Bookman Old Style" w:hAnsi="Bookman Old Style" w:cs="Calibri"/>
          <w:bCs/>
          <w:i/>
          <w:iCs/>
          <w:sz w:val="22"/>
          <w:szCs w:val="22"/>
          <w:lang w:val="fr-FR"/>
        </w:rPr>
      </w:pPr>
      <w:r w:rsidRPr="00631B1C">
        <w:rPr>
          <w:rFonts w:ascii="Bookman Old Style" w:hAnsi="Bookman Old Style" w:cs="Calibri"/>
          <w:sz w:val="22"/>
          <w:szCs w:val="22"/>
          <w:lang w:val="fr-FR"/>
        </w:rPr>
        <w:t>Le PRODER ("le client") invite à présent les sociétés de conseil admissibles (les "sociétés de conseil") à manifester leur intérêt pour la fourniture des services en question. Les sociétés de conseil intéressées sont tenues de donner des informations attestant qu'elles possèdent les qualifications requises et l'expérience nécessaire en la matière pour dispenser ces services.</w:t>
      </w:r>
    </w:p>
    <w:p w14:paraId="5BC4D58B" w14:textId="77777777" w:rsidR="007F3292" w:rsidRPr="00631B1C" w:rsidRDefault="007F3292" w:rsidP="00631C0E">
      <w:pPr>
        <w:pStyle w:val="Paragraphedeliste"/>
        <w:suppressAutoHyphens/>
        <w:jc w:val="both"/>
        <w:rPr>
          <w:rFonts w:ascii="Bookman Old Style" w:hAnsi="Bookman Old Style" w:cs="Calibri"/>
          <w:bCs/>
          <w:i/>
          <w:iCs/>
          <w:sz w:val="22"/>
          <w:szCs w:val="22"/>
          <w:lang w:val="fr-FR"/>
        </w:rPr>
      </w:pPr>
    </w:p>
    <w:p w14:paraId="29412524" w14:textId="77777777" w:rsidR="007F3292" w:rsidRPr="00631B1C" w:rsidRDefault="007F3292" w:rsidP="00631C0E">
      <w:pPr>
        <w:pStyle w:val="Paragraphedeliste"/>
        <w:numPr>
          <w:ilvl w:val="0"/>
          <w:numId w:val="38"/>
        </w:numPr>
        <w:suppressAutoHyphens/>
        <w:spacing w:after="0" w:line="240" w:lineRule="auto"/>
        <w:contextualSpacing w:val="0"/>
        <w:jc w:val="both"/>
        <w:rPr>
          <w:rFonts w:ascii="Bookman Old Style" w:hAnsi="Bookman Old Style" w:cs="Calibri"/>
          <w:spacing w:val="-2"/>
          <w:sz w:val="22"/>
          <w:szCs w:val="22"/>
          <w:lang w:val="fr-FR"/>
        </w:rPr>
      </w:pPr>
      <w:r w:rsidRPr="00631B1C">
        <w:rPr>
          <w:rFonts w:ascii="Bookman Old Style" w:hAnsi="Bookman Old Style" w:cs="Calibri"/>
          <w:sz w:val="22"/>
          <w:szCs w:val="22"/>
          <w:lang w:val="fr-FR"/>
        </w:rPr>
        <w:t>Nous attirons l'attention des sociétés de conseil intéressées sur la Politique du FIDA en matière de lutte contre le blanchiment de capitaux et le financement du terrorisme</w:t>
      </w:r>
      <w:r w:rsidRPr="00631B1C">
        <w:rPr>
          <w:rFonts w:ascii="Bookman Old Style" w:hAnsi="Bookman Old Style" w:cs="Calibri"/>
          <w:sz w:val="22"/>
          <w:szCs w:val="22"/>
          <w:lang w:val="fr-FR"/>
        </w:rPr>
        <w:footnoteReference w:id="1"/>
      </w:r>
      <w:r w:rsidRPr="00631B1C">
        <w:rPr>
          <w:rFonts w:ascii="Bookman Old Style" w:hAnsi="Bookman Old Style" w:cs="Calibri"/>
          <w:sz w:val="22"/>
          <w:szCs w:val="22"/>
          <w:lang w:val="fr-FR"/>
        </w:rPr>
        <w:t xml:space="preserve"> et sur la Politique révisée du FIDA en matière de prévention de la fraude et de la corruption dans ses activités et opérations</w:t>
      </w:r>
      <w:r w:rsidRPr="00631B1C">
        <w:rPr>
          <w:rFonts w:ascii="Bookman Old Style" w:hAnsi="Bookman Old Style" w:cs="Calibri"/>
          <w:sz w:val="22"/>
          <w:szCs w:val="22"/>
          <w:vertAlign w:val="superscript"/>
          <w:lang w:val="fr-FR"/>
        </w:rPr>
        <w:footnoteReference w:id="2"/>
      </w:r>
      <w:r w:rsidRPr="00631B1C">
        <w:rPr>
          <w:rFonts w:ascii="Bookman Old Style" w:hAnsi="Bookman Old Style" w:cs="Calibri"/>
          <w:sz w:val="22"/>
          <w:szCs w:val="22"/>
          <w:vertAlign w:val="superscript"/>
          <w:lang w:val="fr-FR"/>
        </w:rPr>
        <w:t>.</w:t>
      </w:r>
      <w:r w:rsidRPr="00631B1C">
        <w:rPr>
          <w:rFonts w:ascii="Bookman Old Style" w:hAnsi="Bookman Old Style" w:cs="Calibri"/>
          <w:sz w:val="22"/>
          <w:szCs w:val="22"/>
          <w:lang w:val="fr-FR"/>
        </w:rPr>
        <w:t xml:space="preserve"> Cette dernière énonce les dispositions arrêtées par le FIDA concernant les pratiques répréhensibles. Le FIDA s'efforce par ailleurs de faire en sorte que ses activités et opérations se déroulent dans un environnement de travail sain, à l'abri de tout harcèlement, notamment sexuel, et de toute exploitation ou atteinte sexuelle, comme le précise sa Politique en matière de prévention et répression du harcèlement sexuel et de l'exploitation et des atteintes sexuelles</w:t>
      </w:r>
      <w:r w:rsidRPr="00631B1C">
        <w:rPr>
          <w:rStyle w:val="Appelnotedebasdep"/>
          <w:rFonts w:ascii="Bookman Old Style" w:hAnsi="Bookman Old Style" w:cs="Calibri"/>
          <w:iCs/>
          <w:sz w:val="22"/>
          <w:szCs w:val="22"/>
          <w:lang w:val="fr-FR"/>
        </w:rPr>
        <w:footnoteReference w:id="3"/>
      </w:r>
    </w:p>
    <w:p w14:paraId="433AA248" w14:textId="77777777" w:rsidR="007F3292" w:rsidRPr="00631B1C" w:rsidRDefault="007F3292" w:rsidP="00631C0E">
      <w:pPr>
        <w:pStyle w:val="Paragraphedeliste"/>
        <w:suppressAutoHyphens/>
        <w:ind w:left="502"/>
        <w:jc w:val="both"/>
        <w:rPr>
          <w:rFonts w:ascii="Bookman Old Style" w:hAnsi="Bookman Old Style" w:cs="Calibri"/>
          <w:bCs/>
          <w:i/>
          <w:iCs/>
          <w:sz w:val="22"/>
          <w:szCs w:val="22"/>
          <w:lang w:val="fr-FR"/>
        </w:rPr>
      </w:pPr>
    </w:p>
    <w:p w14:paraId="3B707395" w14:textId="77777777" w:rsidR="007F3292" w:rsidRPr="00631B1C" w:rsidRDefault="007F3292" w:rsidP="00631C0E">
      <w:pPr>
        <w:pStyle w:val="Paragraphedeliste"/>
        <w:numPr>
          <w:ilvl w:val="0"/>
          <w:numId w:val="38"/>
        </w:numPr>
        <w:suppressAutoHyphens/>
        <w:spacing w:after="0" w:line="240" w:lineRule="auto"/>
        <w:contextualSpacing w:val="0"/>
        <w:jc w:val="both"/>
        <w:rPr>
          <w:rFonts w:ascii="Bookman Old Style" w:hAnsi="Bookman Old Style" w:cs="Calibri"/>
          <w:sz w:val="22"/>
          <w:szCs w:val="22"/>
          <w:lang w:val="fr-FR"/>
        </w:rPr>
      </w:pPr>
      <w:r w:rsidRPr="00631B1C">
        <w:rPr>
          <w:rFonts w:ascii="Bookman Old Style" w:hAnsi="Bookman Old Style" w:cs="Calibri"/>
          <w:sz w:val="22"/>
          <w:szCs w:val="22"/>
          <w:lang w:val="fr-FR"/>
        </w:rPr>
        <w:t xml:space="preserve">La société de conseil ne peut être en situation de conflit d'intérêts réel, potentiel ou raisonnablement perceptible comme tel. Toute société de conseil qui serait en pareille situation sera écartée, sauf approbation expresse du Fonds. Un conflit d'intérêt est présumé exister dès lors qu'une société de conseil, les membres de son personnel ou les sociétés qui lui sont affiliées a) entretiennent des relations qui leur permettent d'avoir indûment connaissance d'informations non divulguées concernant ou affectant le processus de sélection et l'exécution du marché, b) répondent à plusieurs appels à manifestation d'intérêt dans le cadre de la présente procédure de passation de marchés, c) ont des liens professionnels ou familiaux avec un membre du conseil de direction de l'acheteur ou du personnel de ce dernier, avec le Fonds ou ses agents, ou avec quiconque a pris ou pourrait raisonnablement prendre part, directement ou indirectement, à i) l'établissement du présent appel à manifestation d'intérêt, ii) au processus de sélection pour le marché concerné, ou </w:t>
      </w:r>
      <w:r w:rsidRPr="00631B1C">
        <w:rPr>
          <w:rFonts w:ascii="Bookman Old Style" w:hAnsi="Bookman Old Style" w:cs="Calibri"/>
          <w:sz w:val="22"/>
          <w:szCs w:val="22"/>
          <w:lang w:val="fr-FR"/>
        </w:rPr>
        <w:br/>
        <w:t>iii) à l'exécution de ce dernier. Les sociétés de conseil sont en permanence tenues de faire état de toute situation de conflit d'intérêts réel, potentiel ou raisonnablement perceptible comme tel qui apparaîtrait lors de l'établissement de la manifestation d'intérêt, du processus de sélection ou de l'exécution du marché. La non-divulgation de telles situations peut notamment entraîner l'exclusion de la société de conseil, la résiliation du marché ou toute autre mesure appropriée en application de la Politique du FIDA en matière de prévention de la fraude et de la corruption dans le cadre de ses activités et opérations.</w:t>
      </w:r>
    </w:p>
    <w:p w14:paraId="640EE348" w14:textId="77777777" w:rsidR="007F3292" w:rsidRPr="00631B1C" w:rsidRDefault="007F3292" w:rsidP="00631C0E">
      <w:pPr>
        <w:pStyle w:val="Paragraphedeliste"/>
        <w:suppressAutoHyphens/>
        <w:jc w:val="both"/>
        <w:rPr>
          <w:rFonts w:ascii="Bookman Old Style" w:hAnsi="Bookman Old Style" w:cs="Calibri"/>
          <w:sz w:val="22"/>
          <w:szCs w:val="22"/>
          <w:lang w:val="fr-FR"/>
        </w:rPr>
      </w:pPr>
    </w:p>
    <w:p w14:paraId="2A323E4A" w14:textId="77777777" w:rsidR="007F3292" w:rsidRPr="00631B1C" w:rsidRDefault="007F3292" w:rsidP="00631C0E">
      <w:pPr>
        <w:pStyle w:val="Paragraphedeliste"/>
        <w:numPr>
          <w:ilvl w:val="0"/>
          <w:numId w:val="38"/>
        </w:numPr>
        <w:suppressAutoHyphens/>
        <w:spacing w:after="0" w:line="240" w:lineRule="auto"/>
        <w:contextualSpacing w:val="0"/>
        <w:jc w:val="both"/>
        <w:rPr>
          <w:rFonts w:ascii="Bookman Old Style" w:hAnsi="Bookman Old Style" w:cs="Calibri"/>
          <w:sz w:val="22"/>
          <w:szCs w:val="22"/>
          <w:lang w:val="fr-FR"/>
        </w:rPr>
      </w:pPr>
      <w:r w:rsidRPr="00631B1C">
        <w:rPr>
          <w:rFonts w:ascii="Bookman Old Style" w:hAnsi="Bookman Old Style" w:cs="Calibri"/>
          <w:sz w:val="22"/>
          <w:szCs w:val="22"/>
          <w:lang w:val="fr-FR"/>
        </w:rPr>
        <w:t xml:space="preserve">Les sociétés de conseil seront sélectionnées selon la méthode basée sur la </w:t>
      </w:r>
    </w:p>
    <w:p w14:paraId="648C5D65" w14:textId="77777777" w:rsidR="007F3292" w:rsidRPr="00631B1C" w:rsidRDefault="007F3292" w:rsidP="00631C0E">
      <w:pPr>
        <w:pStyle w:val="Paragraphedeliste"/>
        <w:jc w:val="both"/>
        <w:rPr>
          <w:rFonts w:ascii="Bookman Old Style" w:hAnsi="Bookman Old Style"/>
          <w:b/>
          <w:i/>
          <w:sz w:val="22"/>
          <w:szCs w:val="22"/>
          <w:lang w:val="fr-FR"/>
        </w:rPr>
      </w:pPr>
    </w:p>
    <w:p w14:paraId="77E7D497" w14:textId="77777777" w:rsidR="007F3292" w:rsidRDefault="007F3292" w:rsidP="00631C0E">
      <w:pPr>
        <w:pStyle w:val="Paragraphedeliste"/>
        <w:numPr>
          <w:ilvl w:val="0"/>
          <w:numId w:val="38"/>
        </w:numPr>
        <w:suppressAutoHyphens/>
        <w:spacing w:after="0" w:line="240" w:lineRule="auto"/>
        <w:contextualSpacing w:val="0"/>
        <w:jc w:val="both"/>
        <w:rPr>
          <w:rFonts w:ascii="Bookman Old Style" w:hAnsi="Bookman Old Style" w:cs="Calibri"/>
          <w:sz w:val="22"/>
          <w:szCs w:val="22"/>
          <w:lang w:val="fr-FR"/>
        </w:rPr>
      </w:pPr>
      <w:r w:rsidRPr="00631B1C">
        <w:rPr>
          <w:rFonts w:ascii="Bookman Old Style" w:hAnsi="Bookman Old Style"/>
          <w:b/>
          <w:i/>
          <w:sz w:val="22"/>
          <w:szCs w:val="22"/>
          <w:lang w:val="fr-FR"/>
        </w:rPr>
        <w:t>Qualification des Consultants « QC »</w:t>
      </w:r>
      <w:r w:rsidRPr="00631B1C">
        <w:rPr>
          <w:rFonts w:ascii="Bookman Old Style" w:hAnsi="Bookman Old Style" w:cs="Calibri"/>
          <w:sz w:val="22"/>
          <w:szCs w:val="22"/>
          <w:lang w:val="fr-FR"/>
        </w:rPr>
        <w:t xml:space="preserve">t expliquée dans le Guide pratique de passation des marchés consultable sur le site web du FIDA, à l'adresse suivante : </w:t>
      </w:r>
      <w:hyperlink r:id="rId18" w:history="1">
        <w:r w:rsidRPr="00631B1C">
          <w:rPr>
            <w:rStyle w:val="Lienhypertexte"/>
            <w:rFonts w:ascii="Bookman Old Style" w:hAnsi="Bookman Old Style" w:cs="Calibri"/>
            <w:color w:val="auto"/>
            <w:sz w:val="22"/>
            <w:szCs w:val="22"/>
            <w:lang w:val="fr-FR"/>
          </w:rPr>
          <w:t>https://www.ifad.org/fr/project-procurement</w:t>
        </w:r>
      </w:hyperlink>
      <w:r w:rsidRPr="00631B1C">
        <w:rPr>
          <w:rFonts w:ascii="Bookman Old Style" w:hAnsi="Bookman Old Style" w:cs="Calibri"/>
          <w:sz w:val="22"/>
          <w:szCs w:val="22"/>
          <w:lang w:val="fr-FR"/>
        </w:rPr>
        <w:t>.</w:t>
      </w:r>
    </w:p>
    <w:p w14:paraId="4A30DAC5" w14:textId="77777777" w:rsidR="00EC585A" w:rsidRPr="00EC585A" w:rsidRDefault="00EC585A" w:rsidP="00EC585A">
      <w:pPr>
        <w:pStyle w:val="Paragraphedeliste"/>
        <w:rPr>
          <w:rFonts w:ascii="Bookman Old Style" w:hAnsi="Bookman Old Style" w:cs="Calibri"/>
          <w:sz w:val="22"/>
          <w:szCs w:val="22"/>
          <w:lang w:val="fr-FR"/>
        </w:rPr>
      </w:pPr>
    </w:p>
    <w:p w14:paraId="356530C1" w14:textId="77777777" w:rsidR="007F3292" w:rsidRDefault="007F3292" w:rsidP="00631C0E">
      <w:pPr>
        <w:pStyle w:val="Paragraphedeliste"/>
        <w:numPr>
          <w:ilvl w:val="0"/>
          <w:numId w:val="38"/>
        </w:numPr>
        <w:suppressAutoHyphens/>
        <w:spacing w:after="0" w:line="240" w:lineRule="auto"/>
        <w:contextualSpacing w:val="0"/>
        <w:jc w:val="both"/>
        <w:rPr>
          <w:rFonts w:ascii="Bookman Old Style" w:hAnsi="Bookman Old Style" w:cs="Calibri"/>
          <w:sz w:val="22"/>
          <w:szCs w:val="22"/>
          <w:lang w:val="fr-FR"/>
        </w:rPr>
      </w:pPr>
      <w:r w:rsidRPr="00631B1C">
        <w:rPr>
          <w:rFonts w:ascii="Bookman Old Style" w:hAnsi="Bookman Old Style" w:cs="Calibri"/>
          <w:sz w:val="22"/>
          <w:szCs w:val="22"/>
          <w:lang w:val="fr-FR"/>
        </w:rPr>
        <w:t xml:space="preserve">Les critères de présélection sont les suivants : </w:t>
      </w:r>
    </w:p>
    <w:p w14:paraId="5A07E225" w14:textId="77777777" w:rsidR="00EC585A" w:rsidRPr="00EC585A" w:rsidRDefault="00EC585A" w:rsidP="00EC585A">
      <w:pPr>
        <w:pStyle w:val="Paragraphedeliste"/>
        <w:spacing w:after="0"/>
        <w:rPr>
          <w:rFonts w:ascii="Bookman Old Style" w:hAnsi="Bookman Old Style" w:cs="Calibri"/>
          <w:sz w:val="22"/>
          <w:szCs w:val="22"/>
          <w:lang w:val="fr-FR"/>
        </w:rPr>
      </w:pPr>
    </w:p>
    <w:p w14:paraId="1C95CDCA" w14:textId="77777777" w:rsidR="007F3292" w:rsidRPr="00631B1C" w:rsidRDefault="007F3292" w:rsidP="00631C0E">
      <w:pPr>
        <w:autoSpaceDE w:val="0"/>
        <w:autoSpaceDN w:val="0"/>
        <w:adjustRightInd w:val="0"/>
        <w:ind w:left="502"/>
        <w:contextualSpacing/>
        <w:jc w:val="both"/>
        <w:rPr>
          <w:rFonts w:ascii="Bookman Old Style" w:eastAsia="Calibri" w:hAnsi="Bookman Old Style" w:cs="Calibri"/>
          <w:bCs/>
          <w:sz w:val="22"/>
          <w:szCs w:val="22"/>
          <w:lang w:val="fr-FR" w:eastAsia="fr-CA"/>
        </w:rPr>
      </w:pPr>
      <w:r w:rsidRPr="00631B1C">
        <w:rPr>
          <w:rFonts w:ascii="Bookman Old Style" w:eastAsia="Calibri" w:hAnsi="Bookman Old Style" w:cs="Calibri"/>
          <w:bCs/>
          <w:sz w:val="22"/>
          <w:szCs w:val="22"/>
          <w:lang w:val="fr-FR" w:eastAsia="fr-CA"/>
        </w:rPr>
        <w:t xml:space="preserve">Les documents administratifs tels que : </w:t>
      </w:r>
    </w:p>
    <w:p w14:paraId="3A048C4F" w14:textId="77777777" w:rsidR="007F3292" w:rsidRPr="00631B1C" w:rsidRDefault="007F3292" w:rsidP="00631C0E">
      <w:pPr>
        <w:pStyle w:val="Paragraphedeliste"/>
        <w:numPr>
          <w:ilvl w:val="0"/>
          <w:numId w:val="39"/>
        </w:numPr>
        <w:spacing w:before="240" w:after="0" w:line="240" w:lineRule="auto"/>
        <w:ind w:left="1080"/>
        <w:contextualSpacing w:val="0"/>
        <w:jc w:val="both"/>
        <w:rPr>
          <w:rFonts w:ascii="Bookman Old Style" w:hAnsi="Bookman Old Style" w:cs="Calibri"/>
          <w:bCs/>
          <w:sz w:val="22"/>
          <w:szCs w:val="22"/>
          <w:lang w:val="fr-FR" w:eastAsia="fr-FR"/>
        </w:rPr>
      </w:pPr>
      <w:r w:rsidRPr="00631B1C">
        <w:rPr>
          <w:rFonts w:ascii="Bookman Old Style" w:hAnsi="Bookman Old Style" w:cs="Calibri"/>
          <w:bCs/>
          <w:sz w:val="22"/>
          <w:szCs w:val="22"/>
          <w:lang w:val="fr-FR" w:eastAsia="fr-FR"/>
        </w:rPr>
        <w:t>Habilitation du signataire de l’offre à engager le soumissionnaire ;</w:t>
      </w:r>
    </w:p>
    <w:p w14:paraId="5B8788F1" w14:textId="77777777" w:rsidR="007F3292" w:rsidRPr="00631B1C" w:rsidRDefault="007F3292" w:rsidP="00631C0E">
      <w:pPr>
        <w:pStyle w:val="Paragraphedeliste"/>
        <w:numPr>
          <w:ilvl w:val="0"/>
          <w:numId w:val="39"/>
        </w:numPr>
        <w:spacing w:after="0" w:line="240" w:lineRule="auto"/>
        <w:ind w:left="1080"/>
        <w:contextualSpacing w:val="0"/>
        <w:jc w:val="both"/>
        <w:rPr>
          <w:rFonts w:ascii="Bookman Old Style" w:hAnsi="Bookman Old Style" w:cs="Calibri"/>
          <w:bCs/>
          <w:sz w:val="22"/>
          <w:szCs w:val="22"/>
          <w:lang w:val="fr-FR" w:eastAsia="fr-FR"/>
        </w:rPr>
      </w:pPr>
      <w:r w:rsidRPr="00631B1C">
        <w:rPr>
          <w:rFonts w:ascii="Bookman Old Style" w:hAnsi="Bookman Old Style" w:cs="Calibri"/>
          <w:bCs/>
          <w:sz w:val="22"/>
          <w:szCs w:val="22"/>
          <w:lang w:val="fr-FR" w:eastAsia="fr-FR"/>
        </w:rPr>
        <w:t>L’accord d’association notarié en cas de groupement ;</w:t>
      </w:r>
    </w:p>
    <w:p w14:paraId="799D6202" w14:textId="77777777" w:rsidR="007F3292" w:rsidRPr="00631B1C" w:rsidRDefault="007F3292" w:rsidP="00631C0E">
      <w:pPr>
        <w:pStyle w:val="Paragraphedeliste"/>
        <w:numPr>
          <w:ilvl w:val="0"/>
          <w:numId w:val="39"/>
        </w:numPr>
        <w:spacing w:after="0" w:line="240" w:lineRule="auto"/>
        <w:ind w:left="1080"/>
        <w:contextualSpacing w:val="0"/>
        <w:jc w:val="both"/>
        <w:rPr>
          <w:rFonts w:ascii="Bookman Old Style" w:hAnsi="Bookman Old Style" w:cs="Calibri"/>
          <w:bCs/>
          <w:sz w:val="22"/>
          <w:szCs w:val="22"/>
          <w:lang w:val="fr-FR" w:eastAsia="fr-FR"/>
        </w:rPr>
      </w:pPr>
      <w:r w:rsidRPr="00631B1C">
        <w:rPr>
          <w:rFonts w:ascii="Bookman Old Style" w:hAnsi="Bookman Old Style" w:cs="Calibri"/>
          <w:bCs/>
          <w:sz w:val="22"/>
          <w:szCs w:val="22"/>
          <w:lang w:val="fr-FR" w:eastAsia="fr-FR"/>
        </w:rPr>
        <w:t>L’engagement authentifié du groupement à rester solidaire pendant toute la durée du contrat ;</w:t>
      </w:r>
    </w:p>
    <w:p w14:paraId="25C5EC7A" w14:textId="77777777" w:rsidR="007F3292" w:rsidRPr="00631B1C" w:rsidRDefault="007F3292" w:rsidP="00631C0E">
      <w:pPr>
        <w:pStyle w:val="Paragraphedeliste"/>
        <w:numPr>
          <w:ilvl w:val="0"/>
          <w:numId w:val="39"/>
        </w:numPr>
        <w:spacing w:after="0" w:line="240" w:lineRule="auto"/>
        <w:ind w:left="1080"/>
        <w:contextualSpacing w:val="0"/>
        <w:jc w:val="both"/>
        <w:rPr>
          <w:rFonts w:ascii="Bookman Old Style" w:hAnsi="Bookman Old Style" w:cs="Calibri"/>
          <w:bCs/>
          <w:sz w:val="22"/>
          <w:szCs w:val="22"/>
          <w:lang w:val="fr-FR" w:eastAsia="fr-FR"/>
        </w:rPr>
      </w:pPr>
      <w:r w:rsidRPr="00631B1C">
        <w:rPr>
          <w:rFonts w:ascii="Bookman Old Style" w:hAnsi="Bookman Old Style" w:cs="Calibri"/>
          <w:bCs/>
          <w:sz w:val="22"/>
          <w:szCs w:val="22"/>
          <w:lang w:val="fr-FR" w:eastAsia="fr-FR"/>
        </w:rPr>
        <w:t>Le certificat d’immatriculation fiscale (il est aussi exigé à chaque soumissionnaire en cas de groupement) ;</w:t>
      </w:r>
    </w:p>
    <w:p w14:paraId="350DC0A3" w14:textId="77777777" w:rsidR="007F3292" w:rsidRPr="00631B1C" w:rsidRDefault="007F3292" w:rsidP="00631C0E">
      <w:pPr>
        <w:pStyle w:val="Paragraphedeliste"/>
        <w:numPr>
          <w:ilvl w:val="0"/>
          <w:numId w:val="39"/>
        </w:numPr>
        <w:spacing w:after="0" w:line="240" w:lineRule="auto"/>
        <w:ind w:left="1080"/>
        <w:contextualSpacing w:val="0"/>
        <w:jc w:val="both"/>
        <w:rPr>
          <w:rFonts w:ascii="Bookman Old Style" w:hAnsi="Bookman Old Style" w:cs="Calibri"/>
          <w:bCs/>
          <w:sz w:val="22"/>
          <w:szCs w:val="22"/>
          <w:lang w:val="fr-FR" w:eastAsia="fr-FR"/>
        </w:rPr>
      </w:pPr>
      <w:r w:rsidRPr="00631B1C">
        <w:rPr>
          <w:rFonts w:ascii="Bookman Old Style" w:hAnsi="Bookman Old Style" w:cs="Calibri"/>
          <w:bCs/>
          <w:sz w:val="22"/>
          <w:szCs w:val="22"/>
          <w:lang w:val="fr-FR" w:eastAsia="fr-FR"/>
        </w:rPr>
        <w:t>L’attestation de non redevabilité aux impôts et taxes en délivrée par l’Office Burundais des Recettes (OBR) ou l’organe équivalent pour les étrangers, en cours de validité </w:t>
      </w:r>
      <w:bookmarkStart w:id="5" w:name="_Hlk162708826"/>
      <w:r w:rsidRPr="00631B1C">
        <w:rPr>
          <w:rFonts w:ascii="Bookman Old Style" w:hAnsi="Bookman Old Style" w:cs="Calibri"/>
          <w:bCs/>
          <w:sz w:val="22"/>
          <w:szCs w:val="22"/>
          <w:lang w:val="fr-FR" w:eastAsia="fr-FR"/>
        </w:rPr>
        <w:t>(elle est aussi exigée à chaque soumissionnaire en cas de groupement) ;</w:t>
      </w:r>
    </w:p>
    <w:bookmarkEnd w:id="5"/>
    <w:p w14:paraId="6BA40F85" w14:textId="77777777" w:rsidR="007F3292" w:rsidRPr="00631B1C" w:rsidRDefault="007F3292" w:rsidP="00631C0E">
      <w:pPr>
        <w:pStyle w:val="Paragraphedeliste"/>
        <w:numPr>
          <w:ilvl w:val="0"/>
          <w:numId w:val="39"/>
        </w:numPr>
        <w:spacing w:after="0" w:line="240" w:lineRule="auto"/>
        <w:ind w:left="1080"/>
        <w:contextualSpacing w:val="0"/>
        <w:jc w:val="both"/>
        <w:rPr>
          <w:rFonts w:ascii="Bookman Old Style" w:hAnsi="Bookman Old Style" w:cs="Calibri"/>
          <w:bCs/>
          <w:sz w:val="22"/>
          <w:szCs w:val="22"/>
          <w:lang w:val="fr-FR" w:eastAsia="fr-FR"/>
        </w:rPr>
      </w:pPr>
      <w:r w:rsidRPr="00631B1C">
        <w:rPr>
          <w:rFonts w:ascii="Bookman Old Style" w:hAnsi="Bookman Old Style" w:cs="Calibri"/>
          <w:bCs/>
          <w:sz w:val="22"/>
          <w:szCs w:val="22"/>
          <w:lang w:val="fr-FR" w:eastAsia="fr-FR"/>
        </w:rPr>
        <w:t xml:space="preserve">L’attestation de non redevabilité à l’Institut National de Sécurité Sociale (INSS) en </w:t>
      </w:r>
      <w:r w:rsidRPr="00631B1C">
        <w:rPr>
          <w:rFonts w:ascii="Bookman Old Style" w:hAnsi="Bookman Old Style" w:cs="Calibri"/>
          <w:bCs/>
          <w:sz w:val="22"/>
          <w:szCs w:val="22"/>
          <w:u w:val="single"/>
          <w:lang w:val="fr-FR" w:eastAsia="fr-FR"/>
        </w:rPr>
        <w:t>original</w:t>
      </w:r>
      <w:r w:rsidRPr="00631B1C">
        <w:rPr>
          <w:rFonts w:ascii="Bookman Old Style" w:hAnsi="Bookman Old Style" w:cs="Calibri"/>
          <w:bCs/>
          <w:sz w:val="22"/>
          <w:szCs w:val="22"/>
          <w:lang w:val="fr-FR" w:eastAsia="fr-FR"/>
        </w:rPr>
        <w:t xml:space="preserve"> ou de l’organe équivalent pour les étrangers, en cours de validité (elle est aussi exigée à chaque soumissionnaire en cas de groupement) ;</w:t>
      </w:r>
    </w:p>
    <w:p w14:paraId="0FF44726" w14:textId="77777777" w:rsidR="007F3292" w:rsidRPr="00631B1C" w:rsidRDefault="007F3292" w:rsidP="00631C0E">
      <w:pPr>
        <w:pStyle w:val="Paragraphedeliste"/>
        <w:numPr>
          <w:ilvl w:val="0"/>
          <w:numId w:val="39"/>
        </w:numPr>
        <w:spacing w:after="0" w:line="240" w:lineRule="auto"/>
        <w:ind w:left="1080"/>
        <w:contextualSpacing w:val="0"/>
        <w:jc w:val="both"/>
        <w:rPr>
          <w:rFonts w:ascii="Bookman Old Style" w:hAnsi="Bookman Old Style" w:cs="Calibri"/>
          <w:bCs/>
          <w:sz w:val="22"/>
          <w:szCs w:val="22"/>
          <w:lang w:val="fr-FR" w:eastAsia="fr-FR"/>
        </w:rPr>
      </w:pPr>
      <w:r w:rsidRPr="00631B1C">
        <w:rPr>
          <w:rFonts w:ascii="Bookman Old Style" w:hAnsi="Bookman Old Style" w:cs="Calibri"/>
          <w:bCs/>
          <w:sz w:val="22"/>
          <w:szCs w:val="22"/>
          <w:lang w:val="fr-FR" w:eastAsia="fr-FR"/>
        </w:rPr>
        <w:t>Une attestation de non exclusion à la commande publique délivrée par l’Autorité de Régulation des marchés publics ou délivrée par un organe équivalent pour les soumissionnaires étrangers (elle est aussi exigée à chaque soumissionnaire en cas de groupement) ;</w:t>
      </w:r>
    </w:p>
    <w:p w14:paraId="295A2A96" w14:textId="77777777" w:rsidR="007F3292" w:rsidRPr="00631B1C" w:rsidRDefault="007F3292" w:rsidP="00631C0E">
      <w:pPr>
        <w:pStyle w:val="Paragraphedeliste"/>
        <w:numPr>
          <w:ilvl w:val="0"/>
          <w:numId w:val="39"/>
        </w:numPr>
        <w:spacing w:after="0" w:line="240" w:lineRule="auto"/>
        <w:ind w:left="1080"/>
        <w:contextualSpacing w:val="0"/>
        <w:jc w:val="both"/>
        <w:rPr>
          <w:rFonts w:ascii="Bookman Old Style" w:hAnsi="Bookman Old Style" w:cs="Calibri"/>
          <w:bCs/>
          <w:sz w:val="22"/>
          <w:szCs w:val="22"/>
          <w:lang w:val="fr-FR" w:eastAsia="fr-FR"/>
        </w:rPr>
      </w:pPr>
      <w:r w:rsidRPr="00631B1C">
        <w:rPr>
          <w:rFonts w:ascii="Bookman Old Style" w:hAnsi="Bookman Old Style" w:cs="Calibri"/>
          <w:bCs/>
          <w:sz w:val="22"/>
          <w:szCs w:val="22"/>
          <w:lang w:val="fr-FR" w:eastAsia="fr-FR"/>
        </w:rPr>
        <w:t>Une copie des statuts du Bureau (elle est aussi exigée à chaque soumissionnaire en cas de groupement) ;</w:t>
      </w:r>
    </w:p>
    <w:p w14:paraId="032095A9" w14:textId="77777777" w:rsidR="007F3292" w:rsidRPr="00631B1C" w:rsidRDefault="007F3292" w:rsidP="00631C0E">
      <w:pPr>
        <w:pStyle w:val="Paragraphedeliste"/>
        <w:numPr>
          <w:ilvl w:val="0"/>
          <w:numId w:val="39"/>
        </w:numPr>
        <w:spacing w:after="0" w:line="240" w:lineRule="auto"/>
        <w:ind w:left="1080"/>
        <w:contextualSpacing w:val="0"/>
        <w:jc w:val="both"/>
        <w:rPr>
          <w:rFonts w:ascii="Bookman Old Style" w:hAnsi="Bookman Old Style" w:cs="Calibri"/>
          <w:bCs/>
          <w:sz w:val="22"/>
          <w:szCs w:val="22"/>
          <w:lang w:val="fr-FR" w:eastAsia="fr-FR"/>
        </w:rPr>
      </w:pPr>
      <w:r w:rsidRPr="00631B1C">
        <w:rPr>
          <w:rFonts w:ascii="Bookman Old Style" w:hAnsi="Bookman Old Style" w:cs="Calibri"/>
          <w:bCs/>
          <w:sz w:val="22"/>
          <w:szCs w:val="22"/>
          <w:lang w:val="fr-FR" w:eastAsia="fr-FR"/>
        </w:rPr>
        <w:t>Attestation de non faillite délivrée par le Tribunal de Commerce ou délivré par un organe équivalent pour les soumissionnaires étrangers et ne datant pas de plus de 3 mois (elle est aussi exigée à chaque soumissionnaire en cas de groupement</w:t>
      </w:r>
      <w:proofErr w:type="gramStart"/>
      <w:r w:rsidRPr="00631B1C">
        <w:rPr>
          <w:rFonts w:ascii="Bookman Old Style" w:hAnsi="Bookman Old Style" w:cs="Calibri"/>
          <w:bCs/>
          <w:sz w:val="22"/>
          <w:szCs w:val="22"/>
          <w:lang w:val="fr-FR" w:eastAsia="fr-FR"/>
        </w:rPr>
        <w:t>);</w:t>
      </w:r>
      <w:proofErr w:type="gramEnd"/>
    </w:p>
    <w:p w14:paraId="141A2DB8" w14:textId="77777777" w:rsidR="007F3292" w:rsidRPr="00631B1C" w:rsidRDefault="007F3292" w:rsidP="00631C0E">
      <w:pPr>
        <w:pStyle w:val="Paragraphedeliste"/>
        <w:numPr>
          <w:ilvl w:val="0"/>
          <w:numId w:val="39"/>
        </w:numPr>
        <w:spacing w:after="0" w:line="240" w:lineRule="auto"/>
        <w:ind w:left="1080"/>
        <w:contextualSpacing w:val="0"/>
        <w:jc w:val="both"/>
        <w:rPr>
          <w:rFonts w:ascii="Bookman Old Style" w:hAnsi="Bookman Old Style" w:cs="Calibri"/>
          <w:bCs/>
          <w:sz w:val="22"/>
          <w:szCs w:val="22"/>
          <w:lang w:val="fr-FR" w:eastAsia="fr-FR"/>
        </w:rPr>
      </w:pPr>
      <w:r w:rsidRPr="00631B1C">
        <w:rPr>
          <w:rFonts w:ascii="Bookman Old Style" w:hAnsi="Bookman Old Style" w:cs="Calibri"/>
          <w:bCs/>
          <w:sz w:val="22"/>
          <w:szCs w:val="22"/>
          <w:lang w:val="fr-FR" w:eastAsia="fr-FR"/>
        </w:rPr>
        <w:t>L’adresse physique et électronique complète du soumissionnaire.</w:t>
      </w:r>
    </w:p>
    <w:p w14:paraId="21A2D871" w14:textId="77777777" w:rsidR="007F3292" w:rsidRPr="00631B1C" w:rsidRDefault="007F3292" w:rsidP="00631C0E">
      <w:pPr>
        <w:jc w:val="both"/>
        <w:rPr>
          <w:rFonts w:ascii="Bookman Old Style" w:hAnsi="Bookman Old Style" w:cs="Calibri"/>
          <w:bCs/>
          <w:sz w:val="22"/>
          <w:szCs w:val="22"/>
          <w:lang w:val="fr-FR" w:eastAsia="fr-FR"/>
        </w:rPr>
      </w:pPr>
    </w:p>
    <w:p w14:paraId="408F87BC" w14:textId="718B7050" w:rsidR="00A72648" w:rsidRPr="00631B1C" w:rsidRDefault="007F3292" w:rsidP="00631C0E">
      <w:pPr>
        <w:pStyle w:val="Paragraphedeliste"/>
        <w:numPr>
          <w:ilvl w:val="0"/>
          <w:numId w:val="38"/>
        </w:numPr>
        <w:autoSpaceDE w:val="0"/>
        <w:autoSpaceDN w:val="0"/>
        <w:adjustRightInd w:val="0"/>
        <w:jc w:val="both"/>
        <w:rPr>
          <w:rFonts w:ascii="Bookman Old Style" w:hAnsi="Bookman Old Style" w:cs="Calibri"/>
          <w:b/>
          <w:i/>
          <w:sz w:val="22"/>
          <w:szCs w:val="22"/>
          <w:lang w:val="fr-FR" w:eastAsia="fr-FR"/>
        </w:rPr>
      </w:pPr>
      <w:r w:rsidRPr="00631B1C">
        <w:rPr>
          <w:rFonts w:ascii="Bookman Old Style" w:hAnsi="Bookman Old Style" w:cs="Calibri"/>
          <w:b/>
          <w:i/>
          <w:sz w:val="22"/>
          <w:szCs w:val="22"/>
          <w:lang w:val="fr-FR" w:eastAsia="fr-FR"/>
        </w:rPr>
        <w:t>Qualifications et compétences du bureau</w:t>
      </w:r>
      <w:r w:rsidR="000C3466">
        <w:rPr>
          <w:rFonts w:ascii="Bookman Old Style" w:hAnsi="Bookman Old Style" w:cs="Calibri"/>
          <w:b/>
          <w:i/>
          <w:sz w:val="22"/>
          <w:szCs w:val="22"/>
          <w:lang w:val="fr-FR" w:eastAsia="fr-FR"/>
        </w:rPr>
        <w:t>, profil des consultants</w:t>
      </w:r>
    </w:p>
    <w:p w14:paraId="5D570A3E" w14:textId="77777777" w:rsidR="00A72648" w:rsidRPr="00631B1C" w:rsidRDefault="00A72648" w:rsidP="00631C0E">
      <w:pPr>
        <w:autoSpaceDE w:val="0"/>
        <w:autoSpaceDN w:val="0"/>
        <w:adjustRightInd w:val="0"/>
        <w:contextualSpacing/>
        <w:jc w:val="both"/>
        <w:rPr>
          <w:rFonts w:ascii="Bookman Old Style" w:hAnsi="Bookman Old Style" w:cs="Calibri"/>
          <w:sz w:val="22"/>
          <w:szCs w:val="22"/>
          <w:lang w:val="fr-FR" w:eastAsia="fr-FR"/>
        </w:rPr>
      </w:pPr>
      <w:r w:rsidRPr="00631B1C">
        <w:rPr>
          <w:rFonts w:ascii="Bookman Old Style" w:hAnsi="Bookman Old Style"/>
          <w:sz w:val="22"/>
          <w:szCs w:val="22"/>
          <w:lang w:val="fr-FR"/>
        </w:rPr>
        <w:t>Le bureau doit :</w:t>
      </w:r>
    </w:p>
    <w:p w14:paraId="4E1C9CE4" w14:textId="4B6199B8" w:rsidR="0044390A" w:rsidRPr="00631B1C" w:rsidRDefault="00A72648" w:rsidP="0044390A">
      <w:pPr>
        <w:pStyle w:val="Paragraphedeliste"/>
        <w:numPr>
          <w:ilvl w:val="0"/>
          <w:numId w:val="25"/>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cs="Calibri"/>
          <w:sz w:val="22"/>
          <w:szCs w:val="22"/>
          <w:lang w:val="fr-FR"/>
        </w:rPr>
        <w:t xml:space="preserve">Avoir une expérience générale d’au moins 7 ans dans </w:t>
      </w:r>
      <w:r w:rsidRPr="00631B1C">
        <w:rPr>
          <w:rFonts w:ascii="Bookman Old Style" w:hAnsi="Bookman Old Style"/>
          <w:sz w:val="22"/>
          <w:szCs w:val="22"/>
          <w:lang w:val="fr-FR"/>
        </w:rPr>
        <w:t>la réalisation d'études d'impacts environnementaux et sociaux (EIES) pour des projets d'infrastructures ou des installations industrielles/agricoles</w:t>
      </w:r>
      <w:r w:rsidR="0044390A">
        <w:rPr>
          <w:rFonts w:ascii="Bookman Old Style" w:hAnsi="Bookman Old Style"/>
          <w:sz w:val="22"/>
          <w:szCs w:val="22"/>
          <w:lang w:val="fr-FR"/>
        </w:rPr>
        <w:t>/</w:t>
      </w:r>
      <w:r w:rsidR="0044390A" w:rsidRPr="0044390A">
        <w:rPr>
          <w:rFonts w:ascii="Bookman Old Style" w:hAnsi="Bookman Old Style"/>
          <w:sz w:val="22"/>
          <w:szCs w:val="22"/>
          <w:lang w:val="fr-FR"/>
        </w:rPr>
        <w:t xml:space="preserve"> </w:t>
      </w:r>
      <w:r w:rsidR="0044390A" w:rsidRPr="00631B1C">
        <w:rPr>
          <w:rFonts w:ascii="Bookman Old Style" w:hAnsi="Bookman Old Style"/>
          <w:sz w:val="22"/>
          <w:szCs w:val="22"/>
          <w:lang w:val="fr-FR"/>
        </w:rPr>
        <w:t>études pluridisciplinaires (hydrologie, socio-économie, faune/flore) </w:t>
      </w:r>
      <w:r w:rsidR="0044390A" w:rsidRPr="00631B1C">
        <w:rPr>
          <w:rFonts w:ascii="Bookman Old Style" w:hAnsi="Bookman Old Style" w:cs="Arial"/>
          <w:sz w:val="22"/>
          <w:szCs w:val="22"/>
          <w:lang w:val="fr-FR"/>
        </w:rPr>
        <w:t xml:space="preserve">; </w:t>
      </w:r>
    </w:p>
    <w:p w14:paraId="39E392E5" w14:textId="3ABBA2CE" w:rsidR="003C132B" w:rsidRPr="00631B1C" w:rsidRDefault="003C132B" w:rsidP="0044390A">
      <w:pPr>
        <w:pStyle w:val="Paragraphedeliste"/>
        <w:spacing w:before="100" w:beforeAutospacing="1" w:after="100" w:afterAutospacing="1" w:line="240" w:lineRule="auto"/>
        <w:jc w:val="both"/>
        <w:rPr>
          <w:rFonts w:ascii="Bookman Old Style" w:hAnsi="Bookman Old Style"/>
          <w:sz w:val="22"/>
          <w:szCs w:val="22"/>
          <w:lang w:val="fr-FR"/>
        </w:rPr>
      </w:pPr>
    </w:p>
    <w:p w14:paraId="3DA6CA6A" w14:textId="7BCE0DDE" w:rsidR="00A72648" w:rsidRPr="00631B1C" w:rsidRDefault="003C132B" w:rsidP="0044390A">
      <w:pPr>
        <w:pStyle w:val="Paragraphedeliste"/>
        <w:numPr>
          <w:ilvl w:val="0"/>
          <w:numId w:val="25"/>
        </w:numPr>
        <w:spacing w:before="100" w:beforeAutospacing="1" w:after="100" w:afterAutospacing="1" w:line="240" w:lineRule="auto"/>
        <w:jc w:val="both"/>
        <w:rPr>
          <w:rFonts w:ascii="Bookman Old Style" w:eastAsia="Times New Roman" w:hAnsi="Bookman Old Style" w:cs="Segoe UI"/>
          <w:kern w:val="0"/>
          <w:sz w:val="22"/>
          <w:szCs w:val="22"/>
          <w:lang w:val="fr-FR" w:eastAsia="fr-FR"/>
          <w14:ligatures w14:val="none"/>
        </w:rPr>
      </w:pPr>
      <w:r w:rsidRPr="00631B1C">
        <w:rPr>
          <w:rFonts w:ascii="Bookman Old Style" w:hAnsi="Bookman Old Style" w:cs="Calibri"/>
          <w:sz w:val="22"/>
          <w:szCs w:val="22"/>
          <w:lang w:val="fr-FR"/>
        </w:rPr>
        <w:t xml:space="preserve">Avoir une expérience d’au moins deux études </w:t>
      </w:r>
      <w:r w:rsidRPr="00631B1C">
        <w:rPr>
          <w:rFonts w:ascii="Bookman Old Style" w:eastAsia="Times New Roman" w:hAnsi="Bookman Old Style" w:cs="Segoe UI"/>
          <w:kern w:val="0"/>
          <w:sz w:val="22"/>
          <w:szCs w:val="22"/>
          <w:lang w:val="fr-FR" w:eastAsia="fr-FR"/>
          <w14:ligatures w14:val="none"/>
        </w:rPr>
        <w:t xml:space="preserve">dans la conduire des études sur plusieurs sites de manière coordonnée et </w:t>
      </w:r>
      <w:r w:rsidR="001B0E27" w:rsidRPr="00631B1C">
        <w:rPr>
          <w:rFonts w:ascii="Bookman Old Style" w:eastAsia="Times New Roman" w:hAnsi="Bookman Old Style" w:cs="Segoe UI"/>
          <w:kern w:val="0"/>
          <w:sz w:val="22"/>
          <w:szCs w:val="22"/>
          <w:lang w:val="fr-FR" w:eastAsia="fr-FR"/>
          <w14:ligatures w14:val="none"/>
        </w:rPr>
        <w:t>cohérente</w:t>
      </w:r>
      <w:r w:rsidR="0044390A">
        <w:rPr>
          <w:rFonts w:ascii="Bookman Old Style" w:eastAsia="Times New Roman" w:hAnsi="Bookman Old Style" w:cs="Segoe UI"/>
          <w:kern w:val="0"/>
          <w:sz w:val="22"/>
          <w:szCs w:val="22"/>
          <w:lang w:val="fr-FR" w:eastAsia="fr-FR"/>
          <w14:ligatures w14:val="none"/>
        </w:rPr>
        <w:t> ;</w:t>
      </w:r>
    </w:p>
    <w:p w14:paraId="431ADCCB" w14:textId="77777777" w:rsidR="003C132B" w:rsidRPr="00631B1C" w:rsidRDefault="003C132B" w:rsidP="00631C0E">
      <w:pPr>
        <w:pStyle w:val="Paragraphedeliste"/>
        <w:spacing w:before="100" w:beforeAutospacing="1" w:after="100" w:afterAutospacing="1" w:line="240" w:lineRule="auto"/>
        <w:jc w:val="both"/>
        <w:rPr>
          <w:rFonts w:ascii="Bookman Old Style" w:hAnsi="Bookman Old Style"/>
          <w:sz w:val="22"/>
          <w:szCs w:val="22"/>
          <w:lang w:val="fr-FR"/>
        </w:rPr>
      </w:pPr>
    </w:p>
    <w:p w14:paraId="514225D7" w14:textId="70012031" w:rsidR="007D5622" w:rsidRDefault="007D5622" w:rsidP="007D5622">
      <w:pPr>
        <w:pStyle w:val="Paragraphedeliste"/>
        <w:numPr>
          <w:ilvl w:val="0"/>
          <w:numId w:val="25"/>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cs="Calibri"/>
          <w:sz w:val="22"/>
          <w:szCs w:val="22"/>
          <w:lang w:val="fr-FR"/>
        </w:rPr>
        <w:t xml:space="preserve">Avoir réalisé au moins trois études d'impact environnemental et social relatives à la construction des ouvrages </w:t>
      </w:r>
      <w:r w:rsidRPr="00631B1C">
        <w:rPr>
          <w:rFonts w:ascii="Bookman Old Style" w:hAnsi="Bookman Old Style"/>
          <w:sz w:val="22"/>
          <w:szCs w:val="22"/>
          <w:lang w:val="fr-FR"/>
        </w:rPr>
        <w:t xml:space="preserve">agro-industriel, des infrastructures de stockage ou des </w:t>
      </w:r>
      <w:r>
        <w:rPr>
          <w:rFonts w:ascii="Bookman Old Style" w:hAnsi="Bookman Old Style"/>
          <w:sz w:val="22"/>
          <w:szCs w:val="22"/>
          <w:lang w:val="fr-FR"/>
        </w:rPr>
        <w:t>silos</w:t>
      </w:r>
      <w:r w:rsidR="00453AEF">
        <w:rPr>
          <w:rFonts w:ascii="Bookman Old Style" w:hAnsi="Bookman Old Style"/>
          <w:sz w:val="22"/>
          <w:szCs w:val="22"/>
          <w:lang w:val="fr-FR"/>
        </w:rPr>
        <w:t xml:space="preserve"> de grande capacité</w:t>
      </w:r>
      <w:r>
        <w:rPr>
          <w:rFonts w:ascii="Bookman Old Style" w:hAnsi="Bookman Old Style"/>
          <w:sz w:val="22"/>
          <w:szCs w:val="22"/>
          <w:lang w:val="fr-FR"/>
        </w:rPr>
        <w:t xml:space="preserve"> ;</w:t>
      </w:r>
    </w:p>
    <w:p w14:paraId="545D2529" w14:textId="77777777" w:rsidR="007D5622" w:rsidRPr="007D5622" w:rsidRDefault="007D5622" w:rsidP="007D5622">
      <w:pPr>
        <w:pStyle w:val="Paragraphedeliste"/>
        <w:rPr>
          <w:rFonts w:ascii="Bookman Old Style" w:hAnsi="Bookman Old Style"/>
          <w:sz w:val="22"/>
          <w:szCs w:val="22"/>
          <w:lang w:val="fr-FR"/>
        </w:rPr>
      </w:pPr>
    </w:p>
    <w:p w14:paraId="42B016B4" w14:textId="42F223F8" w:rsidR="00A72648" w:rsidRPr="00631B1C" w:rsidRDefault="00A72648" w:rsidP="00631C0E">
      <w:pPr>
        <w:pStyle w:val="Paragraphedeliste"/>
        <w:numPr>
          <w:ilvl w:val="0"/>
          <w:numId w:val="25"/>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eastAsia="Calibri" w:hAnsi="Bookman Old Style" w:cs="Calibri"/>
          <w:sz w:val="22"/>
          <w:szCs w:val="22"/>
          <w:lang w:val="fr-FR" w:eastAsia="fr-CA"/>
        </w:rPr>
        <w:t xml:space="preserve">Avoir une expérience spécifique </w:t>
      </w:r>
      <w:r w:rsidR="000C3466" w:rsidRPr="00631B1C">
        <w:rPr>
          <w:rFonts w:ascii="Bookman Old Style" w:eastAsia="Calibri" w:hAnsi="Bookman Old Style" w:cs="Calibri"/>
          <w:sz w:val="22"/>
          <w:szCs w:val="22"/>
          <w:lang w:val="fr-FR" w:eastAsia="fr-CA"/>
        </w:rPr>
        <w:t xml:space="preserve">pertinente </w:t>
      </w:r>
      <w:r w:rsidR="000C3466">
        <w:rPr>
          <w:rFonts w:ascii="Bookman Old Style" w:eastAsia="Calibri" w:hAnsi="Bookman Old Style" w:cs="Calibri"/>
          <w:sz w:val="22"/>
          <w:szCs w:val="22"/>
          <w:lang w:val="fr-FR" w:eastAsia="fr-CA"/>
        </w:rPr>
        <w:t>d’au</w:t>
      </w:r>
      <w:r w:rsidR="0044390A">
        <w:rPr>
          <w:rFonts w:ascii="Bookman Old Style" w:eastAsia="Calibri" w:hAnsi="Bookman Old Style" w:cs="Calibri"/>
          <w:sz w:val="22"/>
          <w:szCs w:val="22"/>
          <w:lang w:val="fr-FR" w:eastAsia="fr-CA"/>
        </w:rPr>
        <w:t xml:space="preserve"> </w:t>
      </w:r>
      <w:r w:rsidR="000C3466">
        <w:rPr>
          <w:rFonts w:ascii="Bookman Old Style" w:eastAsia="Calibri" w:hAnsi="Bookman Old Style" w:cs="Calibri"/>
          <w:sz w:val="22"/>
          <w:szCs w:val="22"/>
          <w:lang w:val="fr-FR" w:eastAsia="fr-CA"/>
        </w:rPr>
        <w:t>moins deux</w:t>
      </w:r>
      <w:r w:rsidR="0044390A">
        <w:rPr>
          <w:rFonts w:ascii="Bookman Old Style" w:eastAsia="Calibri" w:hAnsi="Bookman Old Style" w:cs="Calibri"/>
          <w:sz w:val="22"/>
          <w:szCs w:val="22"/>
          <w:lang w:val="fr-FR" w:eastAsia="fr-CA"/>
        </w:rPr>
        <w:t xml:space="preserve"> études </w:t>
      </w:r>
      <w:r w:rsidRPr="00631B1C">
        <w:rPr>
          <w:rFonts w:ascii="Bookman Old Style" w:eastAsia="Times New Roman" w:hAnsi="Bookman Old Style" w:cs="Arial"/>
          <w:kern w:val="0"/>
          <w:sz w:val="22"/>
          <w:szCs w:val="22"/>
          <w:lang w:val="fr-FR" w:eastAsia="fr-FR"/>
          <w14:ligatures w14:val="none"/>
        </w:rPr>
        <w:t xml:space="preserve">dans le </w:t>
      </w:r>
      <w:r w:rsidR="001B0E27" w:rsidRPr="00631B1C">
        <w:rPr>
          <w:rFonts w:ascii="Bookman Old Style" w:eastAsia="Times New Roman" w:hAnsi="Bookman Old Style" w:cs="Arial"/>
          <w:kern w:val="0"/>
          <w:sz w:val="22"/>
          <w:szCs w:val="22"/>
          <w:lang w:val="fr-FR" w:eastAsia="fr-FR"/>
          <w14:ligatures w14:val="none"/>
        </w:rPr>
        <w:t>domaine de</w:t>
      </w:r>
      <w:r w:rsidRPr="00631B1C">
        <w:rPr>
          <w:rFonts w:ascii="Bookman Old Style" w:eastAsia="Times New Roman" w:hAnsi="Bookman Old Style" w:cs="Arial"/>
          <w:kern w:val="0"/>
          <w:sz w:val="22"/>
          <w:szCs w:val="22"/>
          <w:lang w:val="fr-FR" w:eastAsia="fr-FR"/>
          <w14:ligatures w14:val="none"/>
        </w:rPr>
        <w:t xml:space="preserve"> l'évaluation des risques spécifiques (émissions de poussières de céréales, sécurité incendie et explosion, gestion des eaux pluviales et de ruissellement, bruit lié à la ventilation/manutention, et impact sur le trafic routier</w:t>
      </w:r>
      <w:r w:rsidR="0044390A">
        <w:rPr>
          <w:rFonts w:ascii="Bookman Old Style" w:eastAsia="Times New Roman" w:hAnsi="Bookman Old Style" w:cs="Arial"/>
          <w:kern w:val="0"/>
          <w:sz w:val="22"/>
          <w:szCs w:val="22"/>
          <w:lang w:val="fr-FR" w:eastAsia="fr-FR"/>
          <w14:ligatures w14:val="none"/>
        </w:rPr>
        <w:t> ;</w:t>
      </w:r>
    </w:p>
    <w:p w14:paraId="7863DB31" w14:textId="77777777" w:rsidR="00A72648" w:rsidRPr="00631B1C" w:rsidRDefault="00A72648" w:rsidP="00631C0E">
      <w:pPr>
        <w:pStyle w:val="Paragraphedeliste"/>
        <w:jc w:val="both"/>
        <w:rPr>
          <w:rFonts w:ascii="Bookman Old Style" w:hAnsi="Bookman Old Style" w:cs="Calibri"/>
          <w:sz w:val="22"/>
          <w:szCs w:val="22"/>
          <w:lang w:val="fr-FR"/>
        </w:rPr>
      </w:pPr>
    </w:p>
    <w:p w14:paraId="500B996C" w14:textId="3EBFE860" w:rsidR="0019161B" w:rsidRPr="00314F1D" w:rsidRDefault="001B0E27" w:rsidP="000C3466">
      <w:pPr>
        <w:pStyle w:val="Paragraphedeliste"/>
        <w:numPr>
          <w:ilvl w:val="0"/>
          <w:numId w:val="25"/>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sz w:val="22"/>
          <w:szCs w:val="22"/>
          <w:lang w:val="fr-FR"/>
        </w:rPr>
        <w:t>Avoir une</w:t>
      </w:r>
      <w:r w:rsidR="0019161B" w:rsidRPr="00631B1C">
        <w:rPr>
          <w:rFonts w:ascii="Bookman Old Style" w:hAnsi="Bookman Old Style"/>
          <w:sz w:val="22"/>
          <w:szCs w:val="22"/>
          <w:lang w:val="fr-FR"/>
        </w:rPr>
        <w:t xml:space="preserve"> </w:t>
      </w:r>
      <w:r w:rsidRPr="00631B1C">
        <w:rPr>
          <w:rFonts w:ascii="Bookman Old Style" w:hAnsi="Bookman Old Style"/>
          <w:sz w:val="22"/>
          <w:szCs w:val="22"/>
          <w:lang w:val="fr-FR"/>
        </w:rPr>
        <w:t>expérience d’au</w:t>
      </w:r>
      <w:r w:rsidR="0019161B" w:rsidRPr="00631B1C">
        <w:rPr>
          <w:rFonts w:ascii="Bookman Old Style" w:hAnsi="Bookman Old Style"/>
          <w:sz w:val="22"/>
          <w:szCs w:val="22"/>
          <w:lang w:val="fr-FR"/>
        </w:rPr>
        <w:t xml:space="preserve"> </w:t>
      </w:r>
      <w:r w:rsidRPr="00631B1C">
        <w:rPr>
          <w:rFonts w:ascii="Bookman Old Style" w:hAnsi="Bookman Old Style"/>
          <w:sz w:val="22"/>
          <w:szCs w:val="22"/>
          <w:lang w:val="fr-FR"/>
        </w:rPr>
        <w:t>moins deux</w:t>
      </w:r>
      <w:r w:rsidR="0019161B" w:rsidRPr="00631B1C">
        <w:rPr>
          <w:rFonts w:ascii="Bookman Old Style" w:hAnsi="Bookman Old Style"/>
          <w:sz w:val="22"/>
          <w:szCs w:val="22"/>
          <w:lang w:val="fr-FR"/>
        </w:rPr>
        <w:t xml:space="preserve"> missions </w:t>
      </w:r>
      <w:r w:rsidR="0019161B" w:rsidRPr="00631B1C">
        <w:rPr>
          <w:rFonts w:ascii="Bookman Old Style" w:eastAsia="Times New Roman" w:hAnsi="Bookman Old Style" w:cs="Segoe UI"/>
          <w:kern w:val="0"/>
          <w:sz w:val="22"/>
          <w:szCs w:val="22"/>
          <w:lang w:val="fr-FR" w:eastAsia="fr-FR"/>
          <w14:ligatures w14:val="none"/>
        </w:rPr>
        <w:t xml:space="preserve">dans </w:t>
      </w:r>
      <w:r w:rsidR="000C3466">
        <w:rPr>
          <w:rFonts w:ascii="Bookman Old Style" w:eastAsia="Times New Roman" w:hAnsi="Bookman Old Style" w:cs="Segoe UI"/>
          <w:kern w:val="0"/>
          <w:sz w:val="22"/>
          <w:szCs w:val="22"/>
          <w:lang w:val="fr-FR" w:eastAsia="fr-FR"/>
          <w14:ligatures w14:val="none"/>
        </w:rPr>
        <w:t>l’</w:t>
      </w:r>
      <w:r w:rsidR="0019161B" w:rsidRPr="00631B1C">
        <w:rPr>
          <w:rFonts w:ascii="Bookman Old Style" w:eastAsia="Times New Roman" w:hAnsi="Bookman Old Style" w:cs="Segoe UI"/>
          <w:kern w:val="0"/>
          <w:sz w:val="22"/>
          <w:szCs w:val="22"/>
          <w:lang w:val="fr-FR" w:eastAsia="fr-FR"/>
          <w14:ligatures w14:val="none"/>
        </w:rPr>
        <w:t xml:space="preserve">application des PESEC ou de cadres </w:t>
      </w:r>
      <w:r w:rsidRPr="00314F1D">
        <w:rPr>
          <w:rFonts w:ascii="Bookman Old Style" w:hAnsi="Bookman Old Style"/>
          <w:sz w:val="22"/>
          <w:szCs w:val="22"/>
          <w:lang w:val="fr-FR"/>
        </w:rPr>
        <w:t>équivalents</w:t>
      </w:r>
      <w:r w:rsidR="00314F1D" w:rsidRPr="00314F1D">
        <w:rPr>
          <w:rFonts w:ascii="Bookman Old Style" w:hAnsi="Bookman Old Style"/>
          <w:sz w:val="22"/>
          <w:szCs w:val="22"/>
          <w:lang w:val="fr-FR"/>
        </w:rPr>
        <w:t xml:space="preserve"> </w:t>
      </w:r>
      <w:r w:rsidR="00314F1D">
        <w:rPr>
          <w:rFonts w:ascii="Bookman Old Style" w:hAnsi="Bookman Old Style"/>
          <w:sz w:val="22"/>
          <w:szCs w:val="22"/>
          <w:lang w:val="fr-FR"/>
        </w:rPr>
        <w:t xml:space="preserve">et avec </w:t>
      </w:r>
      <w:r w:rsidR="00314F1D" w:rsidRPr="00314F1D">
        <w:rPr>
          <w:rFonts w:ascii="Bookman Old Style" w:hAnsi="Bookman Old Style"/>
          <w:sz w:val="22"/>
          <w:szCs w:val="22"/>
          <w:lang w:val="fr-FR"/>
        </w:rPr>
        <w:t xml:space="preserve">des références démontrant une expérience avérée dans l’analyse des cadres juridiques et réglementaires des EIES financées par </w:t>
      </w:r>
      <w:r w:rsidR="00314F1D">
        <w:rPr>
          <w:rFonts w:ascii="Bookman Old Style" w:hAnsi="Bookman Old Style"/>
          <w:sz w:val="22"/>
          <w:szCs w:val="22"/>
          <w:lang w:val="fr-FR"/>
        </w:rPr>
        <w:t xml:space="preserve">les </w:t>
      </w:r>
      <w:r w:rsidR="00314F1D" w:rsidRPr="00314F1D">
        <w:rPr>
          <w:rFonts w:ascii="Bookman Old Style" w:hAnsi="Bookman Old Style"/>
          <w:sz w:val="22"/>
          <w:szCs w:val="22"/>
          <w:lang w:val="fr-FR"/>
        </w:rPr>
        <w:t xml:space="preserve">institutions financières internationales (FIDA, </w:t>
      </w:r>
      <w:r w:rsidR="0019161B" w:rsidRPr="00314F1D">
        <w:rPr>
          <w:rFonts w:ascii="Bookman Old Style" w:hAnsi="Bookman Old Style"/>
          <w:sz w:val="22"/>
          <w:szCs w:val="22"/>
          <w:lang w:val="fr-FR"/>
        </w:rPr>
        <w:t xml:space="preserve">Banque mondiale, IFC, BAD, ADB, </w:t>
      </w:r>
      <w:proofErr w:type="spellStart"/>
      <w:r w:rsidR="0019161B" w:rsidRPr="00314F1D">
        <w:rPr>
          <w:rFonts w:ascii="Bookman Old Style" w:hAnsi="Bookman Old Style"/>
          <w:sz w:val="22"/>
          <w:szCs w:val="22"/>
          <w:lang w:val="fr-FR"/>
        </w:rPr>
        <w:t>IsDB</w:t>
      </w:r>
      <w:proofErr w:type="spellEnd"/>
      <w:r w:rsidR="0019161B" w:rsidRPr="00314F1D">
        <w:rPr>
          <w:rFonts w:ascii="Bookman Old Style" w:hAnsi="Bookman Old Style"/>
          <w:sz w:val="22"/>
          <w:szCs w:val="22"/>
          <w:lang w:val="fr-FR"/>
        </w:rPr>
        <w:t xml:space="preserve">, BADEA, </w:t>
      </w:r>
      <w:r w:rsidRPr="00314F1D">
        <w:rPr>
          <w:rFonts w:ascii="Bookman Old Style" w:hAnsi="Bookman Old Style"/>
          <w:sz w:val="22"/>
          <w:szCs w:val="22"/>
          <w:lang w:val="fr-FR"/>
        </w:rPr>
        <w:t>etc.</w:t>
      </w:r>
      <w:r w:rsidR="00314F1D" w:rsidRPr="00314F1D">
        <w:rPr>
          <w:rFonts w:ascii="Bookman Old Style" w:hAnsi="Bookman Old Style"/>
          <w:sz w:val="22"/>
          <w:szCs w:val="22"/>
          <w:lang w:val="fr-FR"/>
        </w:rPr>
        <w:t>)</w:t>
      </w:r>
    </w:p>
    <w:p w14:paraId="67ABB9DC" w14:textId="77777777" w:rsidR="00314F1D" w:rsidRPr="00314F1D" w:rsidRDefault="00314F1D" w:rsidP="00314F1D">
      <w:pPr>
        <w:pStyle w:val="Paragraphedeliste"/>
        <w:rPr>
          <w:rFonts w:ascii="Bookman Old Style" w:hAnsi="Bookman Old Style"/>
          <w:sz w:val="22"/>
          <w:szCs w:val="22"/>
          <w:lang w:val="fr-FR"/>
        </w:rPr>
      </w:pPr>
    </w:p>
    <w:p w14:paraId="19DFF498" w14:textId="2347652E" w:rsidR="00A72648" w:rsidRDefault="00A72648" w:rsidP="00631C0E">
      <w:pPr>
        <w:pStyle w:val="Paragraphedeliste"/>
        <w:numPr>
          <w:ilvl w:val="0"/>
          <w:numId w:val="25"/>
        </w:numPr>
        <w:spacing w:after="0" w:line="240" w:lineRule="auto"/>
        <w:jc w:val="both"/>
        <w:rPr>
          <w:rFonts w:ascii="Bookman Old Style" w:hAnsi="Bookman Old Style" w:cs="Calibri"/>
          <w:sz w:val="22"/>
          <w:szCs w:val="22"/>
          <w:lang w:val="fr-FR" w:eastAsia="fr-FR"/>
        </w:rPr>
      </w:pPr>
      <w:bookmarkStart w:id="6" w:name="_Hlk233988954"/>
      <w:r w:rsidRPr="00631B1C">
        <w:rPr>
          <w:rFonts w:ascii="Bookman Old Style" w:hAnsi="Bookman Old Style" w:cs="Calibri"/>
          <w:sz w:val="22"/>
          <w:szCs w:val="22"/>
          <w:shd w:val="clear" w:color="auto" w:fill="FFFFFF"/>
          <w:lang w:val="fr-FR"/>
        </w:rPr>
        <w:t>Avoir une capacité financière d’exécuter la mission, prouvée par</w:t>
      </w:r>
      <w:r w:rsidRPr="00631B1C">
        <w:rPr>
          <w:rFonts w:ascii="Bookman Old Style" w:hAnsi="Bookman Old Style" w:cs="Calibri"/>
          <w:sz w:val="22"/>
          <w:szCs w:val="22"/>
          <w:lang w:val="fr-FR" w:eastAsia="fr-FR"/>
        </w:rPr>
        <w:t xml:space="preserve"> un chiffre d’affaires moyen au cours des 5 dernières années d’au moins </w:t>
      </w:r>
      <w:r w:rsidR="007D3876" w:rsidRPr="00631B1C">
        <w:rPr>
          <w:rFonts w:ascii="Bookman Old Style" w:hAnsi="Bookman Old Style" w:cs="Calibri"/>
          <w:sz w:val="22"/>
          <w:szCs w:val="22"/>
          <w:lang w:val="fr-FR" w:eastAsia="fr-FR"/>
        </w:rPr>
        <w:t xml:space="preserve">trois cent quinze </w:t>
      </w:r>
      <w:r w:rsidRPr="00631B1C">
        <w:rPr>
          <w:rFonts w:ascii="Bookman Old Style" w:hAnsi="Bookman Old Style" w:cs="Calibri"/>
          <w:sz w:val="22"/>
          <w:szCs w:val="22"/>
          <w:lang w:val="fr-FR" w:eastAsia="fr-FR"/>
        </w:rPr>
        <w:t>millions de francs burundais (</w:t>
      </w:r>
      <w:r w:rsidR="007D3876" w:rsidRPr="00631B1C">
        <w:rPr>
          <w:rFonts w:ascii="Bookman Old Style" w:hAnsi="Bookman Old Style" w:cs="Calibri"/>
          <w:sz w:val="22"/>
          <w:szCs w:val="22"/>
          <w:lang w:val="fr-FR" w:eastAsia="fr-FR"/>
        </w:rPr>
        <w:t xml:space="preserve"> 315 000 000 Bif  ou l’équivalent </w:t>
      </w:r>
      <w:r w:rsidR="007D3876" w:rsidRPr="00631B1C">
        <w:rPr>
          <w:rFonts w:ascii="Bookman Old Style" w:eastAsia="Times New Roman" w:hAnsi="Bookman Old Style" w:cs="Segoe UI"/>
          <w:kern w:val="0"/>
          <w:sz w:val="22"/>
          <w:szCs w:val="22"/>
          <w:lang w:val="fr-FR" w:eastAsia="fr-FR"/>
          <w14:ligatures w14:val="none"/>
        </w:rPr>
        <w:t>de 105 000 USD</w:t>
      </w:r>
      <w:r w:rsidRPr="00631B1C">
        <w:rPr>
          <w:rFonts w:ascii="Bookman Old Style" w:hAnsi="Bookman Old Style" w:cs="Calibri"/>
          <w:sz w:val="22"/>
          <w:szCs w:val="22"/>
          <w:lang w:val="fr-FR" w:eastAsia="fr-FR"/>
        </w:rPr>
        <w:t>) traduit par des états financiers validés par le fisc, ou une attestation bancaire/microfinance de capacité financière certifiant que le soumissionnaire dispose de liquidités et/ou de facilités de crédit net de tout engagement contractuel garantissant la bonne exécution du marché d’un montant de Cent vingt-six millions de francs burundais (BIF 126 000 000</w:t>
      </w:r>
      <w:r w:rsidR="00002973" w:rsidRPr="00631B1C">
        <w:rPr>
          <w:rFonts w:ascii="Bookman Old Style" w:hAnsi="Bookman Old Style" w:cs="Calibri"/>
          <w:sz w:val="22"/>
          <w:szCs w:val="22"/>
          <w:lang w:val="fr-FR" w:eastAsia="fr-FR"/>
        </w:rPr>
        <w:t xml:space="preserve"> ou l’</w:t>
      </w:r>
      <w:r w:rsidR="001B0E27" w:rsidRPr="00631B1C">
        <w:rPr>
          <w:rFonts w:ascii="Bookman Old Style" w:hAnsi="Bookman Old Style" w:cs="Calibri"/>
          <w:sz w:val="22"/>
          <w:szCs w:val="22"/>
          <w:lang w:val="fr-FR" w:eastAsia="fr-FR"/>
        </w:rPr>
        <w:t>équivalent</w:t>
      </w:r>
      <w:r w:rsidR="00002973" w:rsidRPr="00631B1C">
        <w:rPr>
          <w:rFonts w:ascii="Bookman Old Style" w:hAnsi="Bookman Old Style" w:cs="Calibri"/>
          <w:sz w:val="22"/>
          <w:szCs w:val="22"/>
          <w:lang w:val="fr-FR" w:eastAsia="fr-FR"/>
        </w:rPr>
        <w:t xml:space="preserve"> de </w:t>
      </w:r>
      <w:r w:rsidR="00EC585A">
        <w:rPr>
          <w:rFonts w:ascii="Bookman Old Style" w:hAnsi="Bookman Old Style" w:cs="Calibri"/>
          <w:sz w:val="22"/>
          <w:szCs w:val="22"/>
          <w:lang w:val="fr-FR" w:eastAsia="fr-FR"/>
        </w:rPr>
        <w:t>43</w:t>
      </w:r>
      <w:r w:rsidR="00002973" w:rsidRPr="00631B1C">
        <w:rPr>
          <w:rFonts w:ascii="Bookman Old Style" w:hAnsi="Bookman Old Style" w:cs="Calibri"/>
          <w:sz w:val="22"/>
          <w:szCs w:val="22"/>
          <w:lang w:val="fr-FR" w:eastAsia="fr-FR"/>
        </w:rPr>
        <w:t xml:space="preserve"> 000 USD </w:t>
      </w:r>
      <w:bookmarkEnd w:id="6"/>
      <w:r w:rsidRPr="00631B1C">
        <w:rPr>
          <w:rFonts w:ascii="Bookman Old Style" w:hAnsi="Bookman Old Style" w:cs="Calibri"/>
          <w:sz w:val="22"/>
          <w:szCs w:val="22"/>
          <w:lang w:val="fr-FR" w:eastAsia="fr-FR"/>
        </w:rPr>
        <w:t>).</w:t>
      </w:r>
    </w:p>
    <w:p w14:paraId="2BC01FE1" w14:textId="77777777" w:rsidR="00F67650" w:rsidRPr="00F67650" w:rsidRDefault="00F67650" w:rsidP="00F67650">
      <w:pPr>
        <w:pStyle w:val="Paragraphedeliste"/>
        <w:rPr>
          <w:rFonts w:ascii="Bookman Old Style" w:hAnsi="Bookman Old Style" w:cs="Calibri"/>
          <w:sz w:val="22"/>
          <w:szCs w:val="22"/>
          <w:lang w:val="fr-FR" w:eastAsia="fr-FR"/>
        </w:rPr>
      </w:pPr>
    </w:p>
    <w:p w14:paraId="34AEAA18" w14:textId="77777777" w:rsidR="00F67650" w:rsidRDefault="00F67650" w:rsidP="00F67650">
      <w:pPr>
        <w:spacing w:after="0" w:line="240" w:lineRule="auto"/>
        <w:jc w:val="both"/>
        <w:rPr>
          <w:rFonts w:ascii="Bookman Old Style" w:hAnsi="Bookman Old Style" w:cs="Calibri"/>
          <w:sz w:val="22"/>
          <w:szCs w:val="22"/>
          <w:lang w:val="fr-FR" w:eastAsia="fr-FR"/>
        </w:rPr>
      </w:pPr>
    </w:p>
    <w:p w14:paraId="385064E1" w14:textId="77777777" w:rsidR="00F67650" w:rsidRPr="00F67650" w:rsidRDefault="00F67650" w:rsidP="00F67650">
      <w:pPr>
        <w:spacing w:after="0" w:line="240" w:lineRule="auto"/>
        <w:jc w:val="both"/>
        <w:rPr>
          <w:rFonts w:ascii="Bookman Old Style" w:hAnsi="Bookman Old Style" w:cs="Calibri"/>
          <w:sz w:val="22"/>
          <w:szCs w:val="22"/>
          <w:lang w:val="fr-FR" w:eastAsia="fr-FR"/>
        </w:rPr>
      </w:pPr>
    </w:p>
    <w:p w14:paraId="36F30C54" w14:textId="77777777" w:rsidR="00F67650" w:rsidRPr="00F67650" w:rsidRDefault="00F67650" w:rsidP="00F67650">
      <w:pPr>
        <w:pStyle w:val="Paragraphedeliste"/>
        <w:rPr>
          <w:rFonts w:ascii="Bookman Old Style" w:hAnsi="Bookman Old Style" w:cs="Calibri"/>
          <w:sz w:val="22"/>
          <w:szCs w:val="22"/>
          <w:lang w:val="fr-FR" w:eastAsia="fr-FR"/>
        </w:rPr>
      </w:pPr>
    </w:p>
    <w:p w14:paraId="3542C7A4" w14:textId="60A99295" w:rsidR="00F67650" w:rsidRPr="00631B1C" w:rsidRDefault="00F67650" w:rsidP="00F67650">
      <w:pPr>
        <w:pStyle w:val="Paragraphedeliste"/>
        <w:numPr>
          <w:ilvl w:val="0"/>
          <w:numId w:val="25"/>
        </w:numPr>
        <w:spacing w:after="0" w:line="240" w:lineRule="auto"/>
        <w:jc w:val="both"/>
        <w:rPr>
          <w:rFonts w:ascii="Bookman Old Style" w:hAnsi="Bookman Old Style" w:cs="Arial"/>
          <w:b/>
          <w:bCs/>
          <w:sz w:val="22"/>
          <w:szCs w:val="22"/>
          <w:lang w:val="fr-FR" w:eastAsia="fr-FR"/>
        </w:rPr>
      </w:pPr>
      <w:r w:rsidRPr="00631B1C">
        <w:rPr>
          <w:rFonts w:ascii="Bookman Old Style" w:hAnsi="Bookman Old Style" w:cs="Arial"/>
          <w:b/>
          <w:bCs/>
          <w:sz w:val="22"/>
          <w:szCs w:val="22"/>
          <w:lang w:val="fr-FR" w:eastAsia="fr-FR"/>
        </w:rPr>
        <w:t xml:space="preserve">Le personnel à aligner </w:t>
      </w:r>
    </w:p>
    <w:p w14:paraId="5DF1B844" w14:textId="77777777" w:rsidR="00F67650" w:rsidRPr="00631B1C" w:rsidRDefault="00F67650" w:rsidP="00F67650">
      <w:p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r w:rsidRPr="00631B1C">
        <w:rPr>
          <w:rFonts w:ascii="Bookman Old Style" w:eastAsia="Times New Roman" w:hAnsi="Bookman Old Style" w:cstheme="majorBidi"/>
          <w:kern w:val="0"/>
          <w:sz w:val="22"/>
          <w:szCs w:val="22"/>
          <w:lang w:val="fr-FR"/>
          <w14:ligatures w14:val="none"/>
        </w:rPr>
        <w:t>L'étude sera réalisée par une équipe multidisciplinaire comprenant au minimum :</w:t>
      </w:r>
    </w:p>
    <w:p w14:paraId="03E207D8" w14:textId="5332265D" w:rsidR="002D265D" w:rsidRPr="00F54FD1" w:rsidRDefault="00F67650" w:rsidP="00732178">
      <w:pPr>
        <w:pStyle w:val="Paragraphedeliste"/>
        <w:numPr>
          <w:ilvl w:val="1"/>
          <w:numId w:val="9"/>
        </w:numPr>
        <w:spacing w:before="100" w:beforeAutospacing="1" w:after="0" w:afterAutospacing="1" w:line="240" w:lineRule="auto"/>
        <w:jc w:val="both"/>
        <w:rPr>
          <w:rFonts w:ascii="Bookman Old Style" w:eastAsia="Times New Roman" w:hAnsi="Bookman Old Style" w:cs="Times New Roman"/>
          <w:kern w:val="0"/>
          <w:sz w:val="22"/>
          <w:szCs w:val="22"/>
          <w:lang w:val="fr-FR" w:eastAsia="fr-FR"/>
          <w14:ligatures w14:val="none"/>
        </w:rPr>
      </w:pPr>
      <w:r w:rsidRPr="00F54FD1">
        <w:rPr>
          <w:rFonts w:ascii="Bookman Old Style" w:eastAsia="Times New Roman" w:hAnsi="Bookman Old Style" w:cstheme="majorBidi"/>
          <w:kern w:val="0"/>
          <w:sz w:val="22"/>
          <w:szCs w:val="22"/>
          <w:lang w:val="fr-FR"/>
          <w14:ligatures w14:val="none"/>
        </w:rPr>
        <w:t>Chef de mission spécialiste EIES</w:t>
      </w:r>
    </w:p>
    <w:p w14:paraId="4DCF8791" w14:textId="4B75985F" w:rsidR="00F67650" w:rsidRPr="00F54FD1" w:rsidRDefault="00F67650" w:rsidP="00F67650">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r w:rsidRPr="00F54FD1">
        <w:rPr>
          <w:rFonts w:ascii="Bookman Old Style" w:eastAsia="Times New Roman" w:hAnsi="Bookman Old Style" w:cstheme="majorBidi"/>
          <w:kern w:val="0"/>
          <w:sz w:val="22"/>
          <w:szCs w:val="22"/>
          <w:lang w:val="fr-FR"/>
          <w14:ligatures w14:val="none"/>
        </w:rPr>
        <w:t xml:space="preserve">Expert environnementaliste doit </w:t>
      </w:r>
    </w:p>
    <w:p w14:paraId="43FC6A4F" w14:textId="77777777" w:rsidR="00F67650" w:rsidRPr="00F54FD1" w:rsidRDefault="00F67650" w:rsidP="00F67650">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r w:rsidRPr="00F54FD1">
        <w:rPr>
          <w:rFonts w:ascii="Bookman Old Style" w:eastAsia="Times New Roman" w:hAnsi="Bookman Old Style" w:cstheme="majorBidi"/>
          <w:kern w:val="0"/>
          <w:sz w:val="22"/>
          <w:szCs w:val="22"/>
          <w:lang w:val="fr-FR"/>
          <w14:ligatures w14:val="none"/>
        </w:rPr>
        <w:t xml:space="preserve">Expert social et réinstallation </w:t>
      </w:r>
    </w:p>
    <w:p w14:paraId="4E4EA104" w14:textId="15139353" w:rsidR="00F54FD1" w:rsidRPr="00F54FD1" w:rsidRDefault="00F54FD1" w:rsidP="00F67650">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r w:rsidRPr="00F54FD1">
        <w:rPr>
          <w:rFonts w:ascii="Bookman Old Style" w:eastAsia="Times New Roman" w:hAnsi="Bookman Old Style" w:cstheme="majorBidi"/>
          <w:kern w:val="0"/>
          <w:sz w:val="22"/>
          <w:szCs w:val="22"/>
          <w:lang w:val="fr-FR"/>
          <w14:ligatures w14:val="none"/>
        </w:rPr>
        <w:t>Spécialiste en biodiversité</w:t>
      </w:r>
    </w:p>
    <w:p w14:paraId="1CAD2353" w14:textId="77777777" w:rsidR="00F67650" w:rsidRPr="00F54FD1" w:rsidRDefault="00F67650" w:rsidP="00F67650">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r w:rsidRPr="00F54FD1">
        <w:rPr>
          <w:rFonts w:ascii="Bookman Old Style" w:eastAsia="Times New Roman" w:hAnsi="Bookman Old Style" w:cstheme="majorBidi"/>
          <w:kern w:val="0"/>
          <w:sz w:val="22"/>
          <w:szCs w:val="22"/>
          <w:lang w:val="fr-FR"/>
          <w14:ligatures w14:val="none"/>
        </w:rPr>
        <w:t xml:space="preserve">Ingénieur agro-industriel </w:t>
      </w:r>
    </w:p>
    <w:p w14:paraId="7188FA29" w14:textId="77777777" w:rsidR="00F67650" w:rsidRPr="00F54FD1" w:rsidRDefault="00F67650" w:rsidP="00F67650">
      <w:pPr>
        <w:pStyle w:val="Paragraphedeliste"/>
        <w:numPr>
          <w:ilvl w:val="1"/>
          <w:numId w:val="9"/>
        </w:numPr>
        <w:spacing w:after="0" w:line="240" w:lineRule="auto"/>
        <w:jc w:val="both"/>
        <w:rPr>
          <w:rFonts w:ascii="Bookman Old Style" w:eastAsia="Times New Roman" w:hAnsi="Bookman Old Style" w:cstheme="majorBidi"/>
          <w:kern w:val="0"/>
          <w:sz w:val="22"/>
          <w:szCs w:val="22"/>
          <w:lang w:val="fr-FR"/>
          <w14:ligatures w14:val="none"/>
        </w:rPr>
      </w:pPr>
      <w:r w:rsidRPr="00F54FD1">
        <w:rPr>
          <w:rFonts w:ascii="Bookman Old Style" w:eastAsia="Times New Roman" w:hAnsi="Bookman Old Style" w:cstheme="majorBidi"/>
          <w:kern w:val="0"/>
          <w:sz w:val="22"/>
          <w:szCs w:val="22"/>
          <w:lang w:val="fr-FR"/>
          <w14:ligatures w14:val="none"/>
        </w:rPr>
        <w:t xml:space="preserve">Expert santé-sécurité </w:t>
      </w:r>
    </w:p>
    <w:p w14:paraId="5A974C89" w14:textId="77777777" w:rsidR="00F67650" w:rsidRPr="00F54FD1" w:rsidRDefault="00F67650" w:rsidP="00F67650">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r w:rsidRPr="00F54FD1">
        <w:rPr>
          <w:rFonts w:ascii="Bookman Old Style" w:eastAsia="Times New Roman" w:hAnsi="Bookman Old Style" w:cstheme="majorBidi"/>
          <w:kern w:val="0"/>
          <w:sz w:val="22"/>
          <w:szCs w:val="22"/>
          <w:lang w:val="fr-FR"/>
          <w14:ligatures w14:val="none"/>
        </w:rPr>
        <w:t xml:space="preserve">Expert en consultations publiques </w:t>
      </w:r>
    </w:p>
    <w:p w14:paraId="30679D8C" w14:textId="201E62D7" w:rsidR="00F54FD1" w:rsidRPr="00F54FD1" w:rsidRDefault="00F54FD1" w:rsidP="00F67650">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r w:rsidRPr="00F54FD1">
        <w:rPr>
          <w:rFonts w:ascii="Bookman Old Style" w:eastAsia="Times New Roman" w:hAnsi="Bookman Old Style" w:cstheme="majorBidi"/>
          <w:kern w:val="0"/>
          <w:sz w:val="22"/>
          <w:szCs w:val="22"/>
          <w:lang w:val="fr-FR"/>
          <w14:ligatures w14:val="none"/>
        </w:rPr>
        <w:t>SIG/Géomaticien</w:t>
      </w:r>
    </w:p>
    <w:p w14:paraId="0691F086" w14:textId="48C2843B" w:rsidR="00F54FD1" w:rsidRPr="00F54FD1" w:rsidRDefault="00F54FD1" w:rsidP="00F54FD1">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r w:rsidRPr="00F54FD1">
        <w:rPr>
          <w:rFonts w:ascii="Bookman Old Style" w:eastAsia="Times New Roman" w:hAnsi="Bookman Old Style" w:cstheme="majorBidi"/>
          <w:kern w:val="0"/>
          <w:sz w:val="22"/>
          <w:szCs w:val="22"/>
          <w:lang w:val="fr-FR"/>
          <w14:ligatures w14:val="none"/>
        </w:rPr>
        <w:t xml:space="preserve">Expert en climat </w:t>
      </w:r>
    </w:p>
    <w:p w14:paraId="0C599483" w14:textId="77777777" w:rsidR="00F54FD1" w:rsidRPr="00F54FD1" w:rsidRDefault="00F54FD1" w:rsidP="00F54FD1">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r w:rsidRPr="00F54FD1">
        <w:rPr>
          <w:rFonts w:ascii="Bookman Old Style" w:eastAsia="Times New Roman" w:hAnsi="Bookman Old Style" w:cstheme="majorBidi"/>
          <w:kern w:val="0"/>
          <w:sz w:val="22"/>
          <w:szCs w:val="22"/>
          <w:lang w:val="fr-FR"/>
          <w14:ligatures w14:val="none"/>
        </w:rPr>
        <w:t>Expert en logistique, transport ou chaîne de valeur</w:t>
      </w:r>
    </w:p>
    <w:p w14:paraId="0FFD617F" w14:textId="07D71483" w:rsidR="00F54FD1" w:rsidRPr="002657A4" w:rsidRDefault="002657A4" w:rsidP="00F54FD1">
      <w:pPr>
        <w:spacing w:after="0" w:line="240" w:lineRule="auto"/>
        <w:jc w:val="both"/>
        <w:rPr>
          <w:rFonts w:ascii="Bookman Old Style" w:eastAsia="Times New Roman" w:hAnsi="Bookman Old Style" w:cs="Arial"/>
          <w:b/>
          <w:bCs/>
          <w:i/>
          <w:iCs/>
          <w:kern w:val="0"/>
          <w:sz w:val="22"/>
          <w:szCs w:val="22"/>
          <w:lang w:val="fr-FR" w:eastAsia="fr-FR"/>
          <w14:ligatures w14:val="none"/>
        </w:rPr>
      </w:pPr>
      <w:r w:rsidRPr="002657A4">
        <w:rPr>
          <w:rFonts w:ascii="Bookman Old Style" w:eastAsia="Times New Roman" w:hAnsi="Bookman Old Style" w:cs="Arial"/>
          <w:b/>
          <w:bCs/>
          <w:i/>
          <w:iCs/>
          <w:kern w:val="0"/>
          <w:sz w:val="22"/>
          <w:szCs w:val="22"/>
          <w:lang w:val="fr-FR" w:eastAsia="fr-FR"/>
          <w14:ligatures w14:val="none"/>
        </w:rPr>
        <w:t xml:space="preserve">NB : Le niveau de formation, l’expérience générale et l’expérience spécifique requise à chaque expert est consigné dans les termes de références. </w:t>
      </w:r>
    </w:p>
    <w:p w14:paraId="022D2B08" w14:textId="77777777" w:rsidR="00F54FD1" w:rsidRPr="00631B1C" w:rsidRDefault="00F54FD1" w:rsidP="002D265D">
      <w:pPr>
        <w:pStyle w:val="Paragraphedeliste"/>
        <w:spacing w:after="0" w:line="240" w:lineRule="auto"/>
        <w:jc w:val="both"/>
        <w:rPr>
          <w:rFonts w:ascii="Bookman Old Style" w:hAnsi="Bookman Old Style" w:cs="Calibri"/>
          <w:sz w:val="22"/>
          <w:szCs w:val="22"/>
          <w:lang w:val="fr-FR" w:eastAsia="fr-FR"/>
        </w:rPr>
      </w:pPr>
    </w:p>
    <w:p w14:paraId="12293E69" w14:textId="77777777" w:rsidR="007F3292" w:rsidRPr="00631B1C" w:rsidRDefault="007F3292" w:rsidP="00631C0E">
      <w:pPr>
        <w:pStyle w:val="Paragraphedeliste"/>
        <w:numPr>
          <w:ilvl w:val="0"/>
          <w:numId w:val="38"/>
        </w:numPr>
        <w:suppressAutoHyphens/>
        <w:spacing w:after="0" w:line="240" w:lineRule="auto"/>
        <w:contextualSpacing w:val="0"/>
        <w:jc w:val="both"/>
        <w:rPr>
          <w:rFonts w:ascii="Bookman Old Style" w:hAnsi="Bookman Old Style" w:cs="Calibri"/>
          <w:sz w:val="22"/>
          <w:szCs w:val="22"/>
          <w:lang w:val="fr-FR"/>
        </w:rPr>
      </w:pPr>
      <w:r w:rsidRPr="00631B1C">
        <w:rPr>
          <w:rFonts w:ascii="Bookman Old Style" w:hAnsi="Bookman Old Style" w:cs="Calibri"/>
          <w:sz w:val="22"/>
          <w:szCs w:val="22"/>
          <w:lang w:val="fr-FR"/>
        </w:rPr>
        <w:t>Des sociétés de conseil peuvent constituer entre elles des associations sous la forme d’une co-entreprise ou d'un cabinet proposant des activités de conseil en sous-traitance afin d'être mieux qualifiées.</w:t>
      </w:r>
    </w:p>
    <w:p w14:paraId="534BF7B8" w14:textId="77777777" w:rsidR="007F3292" w:rsidRPr="00631B1C" w:rsidRDefault="007F3292" w:rsidP="00631C0E">
      <w:pPr>
        <w:autoSpaceDE w:val="0"/>
        <w:autoSpaceDN w:val="0"/>
        <w:adjustRightInd w:val="0"/>
        <w:contextualSpacing/>
        <w:jc w:val="both"/>
        <w:rPr>
          <w:rFonts w:ascii="Bookman Old Style" w:hAnsi="Bookman Old Style" w:cs="Calibri"/>
          <w:sz w:val="22"/>
          <w:szCs w:val="22"/>
          <w:lang w:val="fr-FR"/>
        </w:rPr>
      </w:pPr>
    </w:p>
    <w:p w14:paraId="246B22D0" w14:textId="77777777" w:rsidR="007F3292" w:rsidRPr="002657A4" w:rsidRDefault="007F3292" w:rsidP="00631C0E">
      <w:pPr>
        <w:autoSpaceDE w:val="0"/>
        <w:autoSpaceDN w:val="0"/>
        <w:adjustRightInd w:val="0"/>
        <w:contextualSpacing/>
        <w:jc w:val="both"/>
        <w:rPr>
          <w:rFonts w:ascii="Bookman Old Style" w:hAnsi="Bookman Old Style" w:cs="Calibri"/>
          <w:b/>
          <w:bCs/>
          <w:i/>
          <w:iCs/>
          <w:sz w:val="22"/>
          <w:szCs w:val="22"/>
          <w:lang w:val="fr-FR"/>
        </w:rPr>
      </w:pPr>
      <w:r w:rsidRPr="002657A4">
        <w:rPr>
          <w:rFonts w:ascii="Bookman Old Style" w:hAnsi="Bookman Old Style" w:cs="Calibri"/>
          <w:b/>
          <w:bCs/>
          <w:i/>
          <w:iCs/>
          <w:sz w:val="22"/>
          <w:szCs w:val="22"/>
          <w:lang w:val="fr-FR"/>
        </w:rPr>
        <w:t>NB : Une société étrangère sous-traitant avec une société nationale sera préférée lors de la constitution d’une liste restreinte minimum et maximum requis, conformément aux procédures nationales de passation des marchés et à celles du FIDA.</w:t>
      </w:r>
    </w:p>
    <w:p w14:paraId="10F30563" w14:textId="7DB4AB65" w:rsidR="007F3292" w:rsidRDefault="007F3292" w:rsidP="00631C0E">
      <w:pPr>
        <w:pStyle w:val="Paragraphedeliste"/>
        <w:numPr>
          <w:ilvl w:val="0"/>
          <w:numId w:val="38"/>
        </w:numPr>
        <w:suppressAutoHyphens/>
        <w:spacing w:after="0" w:line="240" w:lineRule="auto"/>
        <w:contextualSpacing w:val="0"/>
        <w:jc w:val="both"/>
        <w:rPr>
          <w:rFonts w:ascii="Bookman Old Style" w:hAnsi="Bookman Old Style" w:cs="Calibri"/>
          <w:i/>
          <w:sz w:val="22"/>
          <w:szCs w:val="22"/>
          <w:lang w:val="fr-FR"/>
        </w:rPr>
      </w:pPr>
      <w:r w:rsidRPr="00631B1C">
        <w:rPr>
          <w:rFonts w:ascii="Bookman Old Style" w:hAnsi="Bookman Old Style" w:cs="Calibri"/>
          <w:sz w:val="22"/>
          <w:szCs w:val="22"/>
          <w:lang w:val="fr-FR"/>
        </w:rPr>
        <w:t>Toute demande d’éclaircissements concernant le présent appel à manifestation d'intérêt devra être envoyée par courrier à l’adresse ci-après : Secrétariat du PRODER, situé dans la Province de BUJUMBURA, Commune MUGERE, Zone KININDO, 1</w:t>
      </w:r>
      <w:r w:rsidRPr="00631B1C">
        <w:rPr>
          <w:rFonts w:ascii="Bookman Old Style" w:hAnsi="Bookman Old Style" w:cs="Calibri"/>
          <w:sz w:val="22"/>
          <w:szCs w:val="22"/>
          <w:vertAlign w:val="superscript"/>
          <w:lang w:val="fr-FR"/>
        </w:rPr>
        <w:t>er</w:t>
      </w:r>
      <w:r w:rsidRPr="00631B1C">
        <w:rPr>
          <w:rFonts w:ascii="Bookman Old Style" w:hAnsi="Bookman Old Style" w:cs="Calibri"/>
          <w:sz w:val="22"/>
          <w:szCs w:val="22"/>
          <w:lang w:val="fr-FR"/>
        </w:rPr>
        <w:t xml:space="preserve"> étage du bâtiment abritant les projets/programmes financés par le FIDA au Burundi   ou par </w:t>
      </w:r>
      <w:r w:rsidRPr="00631B1C">
        <w:rPr>
          <w:rFonts w:ascii="Bookman Old Style" w:hAnsi="Bookman Old Style" w:cs="Calibri"/>
          <w:sz w:val="22"/>
          <w:szCs w:val="22"/>
          <w:lang w:val="fr-FR" w:eastAsia="fr-FR"/>
        </w:rPr>
        <w:t xml:space="preserve">courriel à </w:t>
      </w:r>
      <w:hyperlink r:id="rId19" w:history="1">
        <w:r w:rsidRPr="00631B1C">
          <w:rPr>
            <w:rStyle w:val="Lienhypertexte"/>
            <w:rFonts w:ascii="Bookman Old Style" w:hAnsi="Bookman Old Style" w:cs="Calibri"/>
            <w:color w:val="auto"/>
            <w:sz w:val="22"/>
            <w:szCs w:val="22"/>
            <w:lang w:val="fr-FR" w:eastAsia="fr-FR"/>
          </w:rPr>
          <w:t>nti.come@programmefidaburundi.org</w:t>
        </w:r>
      </w:hyperlink>
      <w:r w:rsidRPr="00631B1C">
        <w:rPr>
          <w:rFonts w:ascii="Bookman Old Style" w:hAnsi="Bookman Old Style" w:cs="Calibri"/>
          <w:sz w:val="22"/>
          <w:szCs w:val="22"/>
          <w:lang w:val="fr-FR" w:eastAsia="fr-FR"/>
        </w:rPr>
        <w:t xml:space="preserve"> du Coordonnateur avec Copie </w:t>
      </w:r>
      <w:hyperlink r:id="rId20" w:history="1">
        <w:r w:rsidRPr="00631B1C">
          <w:rPr>
            <w:rStyle w:val="Lienhypertexte"/>
            <w:rFonts w:ascii="Bookman Old Style" w:hAnsi="Bookman Old Style" w:cs="Calibri"/>
            <w:b/>
            <w:color w:val="auto"/>
            <w:sz w:val="22"/>
            <w:szCs w:val="22"/>
            <w:lang w:val="fr-FR"/>
          </w:rPr>
          <w:t>ntircome@gmail.com</w:t>
        </w:r>
        <w:r w:rsidRPr="00631B1C">
          <w:rPr>
            <w:rStyle w:val="Lienhypertexte"/>
            <w:rFonts w:ascii="Bookman Old Style" w:hAnsi="Bookman Old Style" w:cs="Calibri"/>
            <w:bCs/>
            <w:color w:val="auto"/>
            <w:sz w:val="22"/>
            <w:szCs w:val="22"/>
            <w:lang w:val="fr-FR"/>
          </w:rPr>
          <w:t xml:space="preserve"> et</w:t>
        </w:r>
        <w:r w:rsidRPr="00631B1C">
          <w:rPr>
            <w:rStyle w:val="Lienhypertexte"/>
            <w:rFonts w:ascii="Bookman Old Style" w:hAnsi="Bookman Old Style" w:cs="Calibri"/>
            <w:b/>
            <w:color w:val="auto"/>
            <w:sz w:val="22"/>
            <w:szCs w:val="22"/>
            <w:lang w:val="fr-FR"/>
          </w:rPr>
          <w:t xml:space="preserve"> </w:t>
        </w:r>
      </w:hyperlink>
      <w:r w:rsidRPr="00631B1C">
        <w:rPr>
          <w:rFonts w:ascii="Bookman Old Style" w:hAnsi="Bookman Old Style" w:cs="Calibri"/>
          <w:sz w:val="22"/>
          <w:szCs w:val="22"/>
          <w:lang w:val="fr-FR" w:eastAsia="fr-FR"/>
        </w:rPr>
        <w:t xml:space="preserve">à </w:t>
      </w:r>
      <w:hyperlink r:id="rId21" w:history="1">
        <w:r w:rsidRPr="00631B1C">
          <w:rPr>
            <w:rStyle w:val="Lienhypertexte"/>
            <w:rFonts w:ascii="Bookman Old Style" w:hAnsi="Bookman Old Style" w:cs="Calibri"/>
            <w:color w:val="auto"/>
            <w:sz w:val="22"/>
            <w:szCs w:val="22"/>
            <w:lang w:val="fr-FR" w:eastAsia="fr-FR"/>
          </w:rPr>
          <w:t>egidiusniyo@yahoo.com</w:t>
        </w:r>
      </w:hyperlink>
      <w:r w:rsidRPr="00631B1C">
        <w:rPr>
          <w:rFonts w:ascii="Bookman Old Style" w:hAnsi="Bookman Old Style" w:cs="Calibri"/>
          <w:sz w:val="22"/>
          <w:szCs w:val="22"/>
          <w:lang w:val="fr-FR" w:eastAsia="fr-FR"/>
        </w:rPr>
        <w:t xml:space="preserve"> du Responsable de passation des marchés, </w:t>
      </w:r>
      <w:r w:rsidRPr="00631B1C">
        <w:rPr>
          <w:rFonts w:ascii="Bookman Old Style" w:hAnsi="Bookman Old Style" w:cs="Calibri"/>
          <w:sz w:val="22"/>
          <w:szCs w:val="22"/>
          <w:lang w:val="fr-FR"/>
        </w:rPr>
        <w:t xml:space="preserve">le </w:t>
      </w:r>
      <w:r w:rsidRPr="00631B1C">
        <w:rPr>
          <w:rFonts w:ascii="Bookman Old Style" w:hAnsi="Bookman Old Style" w:cs="Calibri"/>
          <w:i/>
          <w:sz w:val="22"/>
          <w:szCs w:val="22"/>
          <w:lang w:val="fr-FR"/>
        </w:rPr>
        <w:t xml:space="preserve"> </w:t>
      </w:r>
      <w:r w:rsidR="00FD4E08">
        <w:rPr>
          <w:rFonts w:ascii="Bookman Old Style" w:hAnsi="Bookman Old Style" w:cs="Calibri"/>
          <w:i/>
          <w:sz w:val="22"/>
          <w:szCs w:val="22"/>
          <w:lang w:val="fr-FR"/>
        </w:rPr>
        <w:t>25/8/</w:t>
      </w:r>
      <w:r w:rsidRPr="00631B1C">
        <w:rPr>
          <w:rFonts w:ascii="Bookman Old Style" w:hAnsi="Bookman Old Style" w:cs="Calibri"/>
          <w:i/>
          <w:sz w:val="22"/>
          <w:szCs w:val="22"/>
          <w:lang w:val="fr-FR"/>
        </w:rPr>
        <w:t xml:space="preserve">2026 </w:t>
      </w:r>
      <w:r w:rsidRPr="00631B1C">
        <w:rPr>
          <w:rFonts w:ascii="Bookman Old Style" w:hAnsi="Bookman Old Style" w:cs="Calibri"/>
          <w:sz w:val="22"/>
          <w:szCs w:val="22"/>
          <w:lang w:val="fr-FR"/>
        </w:rPr>
        <w:t xml:space="preserve">au plus tard. Le client répondra à toutes les demandes d’éclaircissements avant le </w:t>
      </w:r>
      <w:r w:rsidR="00FD4E08">
        <w:rPr>
          <w:rFonts w:ascii="Bookman Old Style" w:hAnsi="Bookman Old Style" w:cs="Calibri"/>
          <w:i/>
          <w:sz w:val="22"/>
          <w:szCs w:val="22"/>
          <w:lang w:val="fr-FR"/>
        </w:rPr>
        <w:t>14</w:t>
      </w:r>
      <w:r w:rsidRPr="00631B1C">
        <w:rPr>
          <w:rFonts w:ascii="Bookman Old Style" w:hAnsi="Bookman Old Style" w:cs="Calibri"/>
          <w:i/>
          <w:sz w:val="22"/>
          <w:szCs w:val="22"/>
          <w:lang w:val="fr-FR"/>
        </w:rPr>
        <w:t>/</w:t>
      </w:r>
      <w:r w:rsidR="00FD4E08">
        <w:rPr>
          <w:rFonts w:ascii="Bookman Old Style" w:hAnsi="Bookman Old Style" w:cs="Calibri"/>
          <w:i/>
          <w:sz w:val="22"/>
          <w:szCs w:val="22"/>
          <w:lang w:val="fr-FR"/>
        </w:rPr>
        <w:t>8</w:t>
      </w:r>
      <w:r w:rsidRPr="00631B1C">
        <w:rPr>
          <w:rFonts w:ascii="Bookman Old Style" w:hAnsi="Bookman Old Style" w:cs="Calibri"/>
          <w:i/>
          <w:sz w:val="22"/>
          <w:szCs w:val="22"/>
          <w:lang w:val="fr-FR"/>
        </w:rPr>
        <w:t>/2026.</w:t>
      </w:r>
    </w:p>
    <w:p w14:paraId="5A85AD77" w14:textId="77777777" w:rsidR="002D265D" w:rsidRDefault="002D265D" w:rsidP="002D265D">
      <w:pPr>
        <w:suppressAutoHyphens/>
        <w:spacing w:after="0" w:line="240" w:lineRule="auto"/>
        <w:jc w:val="both"/>
        <w:rPr>
          <w:rFonts w:ascii="Bookman Old Style" w:hAnsi="Bookman Old Style" w:cs="Calibri"/>
          <w:i/>
          <w:sz w:val="22"/>
          <w:szCs w:val="22"/>
          <w:lang w:val="fr-FR"/>
        </w:rPr>
      </w:pPr>
    </w:p>
    <w:p w14:paraId="1DDF6E50" w14:textId="77777777" w:rsidR="00236BF3" w:rsidRPr="00631B1C" w:rsidRDefault="00236BF3" w:rsidP="00631C0E">
      <w:pPr>
        <w:pStyle w:val="Paragraphedeliste"/>
        <w:numPr>
          <w:ilvl w:val="0"/>
          <w:numId w:val="38"/>
        </w:numPr>
        <w:suppressAutoHyphens/>
        <w:spacing w:after="0" w:line="240" w:lineRule="auto"/>
        <w:contextualSpacing w:val="0"/>
        <w:jc w:val="both"/>
        <w:rPr>
          <w:rFonts w:ascii="Bookman Old Style" w:hAnsi="Bookman Old Style"/>
          <w:b/>
          <w:iCs/>
          <w:sz w:val="22"/>
          <w:szCs w:val="22"/>
          <w:lang w:val="fr-FR"/>
        </w:rPr>
      </w:pPr>
      <w:r w:rsidRPr="00631B1C">
        <w:rPr>
          <w:rFonts w:ascii="Bookman Old Style" w:hAnsi="Bookman Old Style"/>
          <w:b/>
          <w:iCs/>
          <w:sz w:val="22"/>
          <w:szCs w:val="22"/>
          <w:lang w:val="fr-FR"/>
        </w:rPr>
        <w:t xml:space="preserve">Critères de qualification : </w:t>
      </w:r>
    </w:p>
    <w:p w14:paraId="1F97B65A" w14:textId="77777777" w:rsidR="00236BF3" w:rsidRPr="00631B1C" w:rsidRDefault="00236BF3" w:rsidP="00631C0E">
      <w:pPr>
        <w:pStyle w:val="Paragraphedeliste"/>
        <w:jc w:val="both"/>
        <w:rPr>
          <w:rFonts w:ascii="Bookman Old Style" w:hAnsi="Bookman Old Style"/>
          <w:b/>
          <w:iCs/>
          <w:sz w:val="22"/>
          <w:szCs w:val="22"/>
          <w:lang w:val="fr-FR"/>
        </w:rPr>
      </w:pPr>
    </w:p>
    <w:p w14:paraId="175576ED" w14:textId="22C08D7D" w:rsidR="00236BF3" w:rsidRPr="00631B1C" w:rsidRDefault="00236BF3" w:rsidP="00631C0E">
      <w:pPr>
        <w:pStyle w:val="Paragraphedeliste"/>
        <w:spacing w:after="200" w:line="240" w:lineRule="auto"/>
        <w:ind w:left="502" w:right="276"/>
        <w:jc w:val="both"/>
        <w:rPr>
          <w:rFonts w:ascii="Bookman Old Style" w:hAnsi="Bookman Old Style" w:cs="Calibri"/>
          <w:sz w:val="22"/>
          <w:szCs w:val="22"/>
          <w:lang w:val="fr-FR"/>
        </w:rPr>
      </w:pPr>
      <w:r w:rsidRPr="00631B1C">
        <w:rPr>
          <w:rFonts w:ascii="Bookman Old Style" w:hAnsi="Bookman Old Style" w:cs="Calibri"/>
          <w:sz w:val="22"/>
          <w:szCs w:val="22"/>
          <w:lang w:val="fr-FR"/>
        </w:rPr>
        <w:t>Pour être qualifié, le soumissionnaire devra notamment : (1) présenter la liste des experts clé</w:t>
      </w:r>
      <w:r w:rsidR="00A95FAF" w:rsidRPr="00631B1C">
        <w:rPr>
          <w:rFonts w:ascii="Bookman Old Style" w:hAnsi="Bookman Old Style" w:cs="Calibri"/>
          <w:sz w:val="22"/>
          <w:szCs w:val="22"/>
          <w:lang w:val="fr-FR"/>
        </w:rPr>
        <w:t xml:space="preserve"> à l’exécution du marché </w:t>
      </w:r>
      <w:r w:rsidRPr="00631B1C">
        <w:rPr>
          <w:rFonts w:ascii="Bookman Old Style" w:hAnsi="Bookman Old Style" w:cs="Calibri"/>
          <w:sz w:val="22"/>
          <w:szCs w:val="22"/>
          <w:lang w:val="fr-FR"/>
        </w:rPr>
        <w:t>accompagnée de CV synthétiques, de références pertinentes et d’une déclaration de disponibilité</w:t>
      </w:r>
      <w:r w:rsidR="002D265D">
        <w:rPr>
          <w:rFonts w:ascii="Bookman Old Style" w:hAnsi="Bookman Old Style" w:cs="Calibri"/>
          <w:sz w:val="22"/>
          <w:szCs w:val="22"/>
          <w:lang w:val="fr-FR"/>
        </w:rPr>
        <w:t>. A ce stade</w:t>
      </w:r>
      <w:r w:rsidR="00A95FAF" w:rsidRPr="00631B1C">
        <w:rPr>
          <w:rFonts w:ascii="Bookman Old Style" w:hAnsi="Bookman Old Style" w:cs="Calibri"/>
          <w:sz w:val="22"/>
          <w:szCs w:val="22"/>
          <w:lang w:val="fr-FR"/>
        </w:rPr>
        <w:t>,</w:t>
      </w:r>
      <w:r w:rsidR="002D265D">
        <w:rPr>
          <w:rFonts w:ascii="Bookman Old Style" w:hAnsi="Bookman Old Style" w:cs="Calibri"/>
          <w:sz w:val="22"/>
          <w:szCs w:val="22"/>
          <w:lang w:val="fr-FR"/>
        </w:rPr>
        <w:t xml:space="preserve"> l’évaluation se limitera à u</w:t>
      </w:r>
      <w:r w:rsidR="00A95FAF" w:rsidRPr="00631B1C">
        <w:rPr>
          <w:rFonts w:ascii="Bookman Old Style" w:hAnsi="Bookman Old Style" w:cs="Calibri"/>
          <w:sz w:val="22"/>
          <w:szCs w:val="22"/>
          <w:lang w:val="fr-FR"/>
        </w:rPr>
        <w:t xml:space="preserve">ne vérification sur une base « conforme/non </w:t>
      </w:r>
      <w:r w:rsidR="00EC585A" w:rsidRPr="00631B1C">
        <w:rPr>
          <w:rFonts w:ascii="Bookman Old Style" w:hAnsi="Bookman Old Style" w:cs="Calibri"/>
          <w:sz w:val="22"/>
          <w:szCs w:val="22"/>
          <w:lang w:val="fr-FR"/>
        </w:rPr>
        <w:t>conforme »</w:t>
      </w:r>
      <w:r w:rsidR="00A95FAF" w:rsidRPr="00631B1C">
        <w:rPr>
          <w:rFonts w:ascii="Bookman Old Style" w:hAnsi="Bookman Old Style" w:cs="Calibri"/>
          <w:sz w:val="22"/>
          <w:szCs w:val="22"/>
          <w:lang w:val="fr-FR"/>
        </w:rPr>
        <w:t xml:space="preserve">.  Si l’évaluation de conformité aboutit à une conclusion négative, il ne pourra être procédé à l’évaluation détaillée de </w:t>
      </w:r>
      <w:r w:rsidR="00A230A2" w:rsidRPr="00631B1C">
        <w:rPr>
          <w:rFonts w:ascii="Bookman Old Style" w:hAnsi="Bookman Old Style" w:cs="Calibri"/>
          <w:sz w:val="22"/>
          <w:szCs w:val="22"/>
          <w:lang w:val="fr-FR"/>
        </w:rPr>
        <w:t>l’offre</w:t>
      </w:r>
      <w:r w:rsidR="002D265D">
        <w:rPr>
          <w:rFonts w:ascii="Bookman Old Style" w:hAnsi="Bookman Old Style" w:cs="Calibri"/>
          <w:sz w:val="22"/>
          <w:szCs w:val="22"/>
          <w:lang w:val="fr-FR"/>
        </w:rPr>
        <w:t xml:space="preserve">. </w:t>
      </w:r>
      <w:r w:rsidR="00A95FAF" w:rsidRPr="00631B1C">
        <w:rPr>
          <w:rFonts w:ascii="Bookman Old Style" w:hAnsi="Bookman Old Style" w:cs="Calibri"/>
          <w:sz w:val="22"/>
          <w:szCs w:val="22"/>
          <w:lang w:val="fr-FR"/>
        </w:rPr>
        <w:t xml:space="preserve">(2) </w:t>
      </w:r>
      <w:r w:rsidR="0084346C">
        <w:rPr>
          <w:rFonts w:ascii="Bookman Old Style" w:hAnsi="Bookman Old Style" w:cs="Calibri"/>
          <w:sz w:val="22"/>
          <w:szCs w:val="22"/>
          <w:lang w:val="fr-FR"/>
        </w:rPr>
        <w:t xml:space="preserve">la capacité juridique à exécuter le marché ; (3) avoir la capacité financière à exécuter le </w:t>
      </w:r>
      <w:r w:rsidR="007D5622">
        <w:rPr>
          <w:rFonts w:ascii="Bookman Old Style" w:hAnsi="Bookman Old Style" w:cs="Calibri"/>
          <w:sz w:val="22"/>
          <w:szCs w:val="22"/>
          <w:lang w:val="fr-FR"/>
        </w:rPr>
        <w:t>marché et</w:t>
      </w:r>
      <w:r w:rsidR="0084346C">
        <w:rPr>
          <w:rFonts w:ascii="Bookman Old Style" w:hAnsi="Bookman Old Style" w:cs="Calibri"/>
          <w:sz w:val="22"/>
          <w:szCs w:val="22"/>
          <w:lang w:val="fr-FR"/>
        </w:rPr>
        <w:t xml:space="preserve"> (4) </w:t>
      </w:r>
      <w:r w:rsidR="00A230A2" w:rsidRPr="00631B1C">
        <w:rPr>
          <w:rFonts w:ascii="Bookman Old Style" w:hAnsi="Bookman Old Style" w:cs="Calibri"/>
          <w:sz w:val="22"/>
          <w:szCs w:val="22"/>
          <w:lang w:val="fr-FR"/>
        </w:rPr>
        <w:t xml:space="preserve">répondre aux critères de cotation ci-après : </w:t>
      </w:r>
    </w:p>
    <w:p w14:paraId="135A3B5D" w14:textId="77777777" w:rsidR="00236BF3" w:rsidRPr="00631B1C" w:rsidRDefault="00236BF3" w:rsidP="00631C0E">
      <w:pPr>
        <w:pStyle w:val="Paragraphedeliste"/>
        <w:jc w:val="both"/>
        <w:rPr>
          <w:rFonts w:ascii="Bookman Old Style" w:eastAsia="Yu Gothic Light" w:hAnsi="Bookman Old Style" w:cs="Calibri"/>
          <w:sz w:val="22"/>
          <w:szCs w:val="22"/>
          <w:lang w:val="fr-FR"/>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533"/>
        <w:gridCol w:w="3261"/>
      </w:tblGrid>
      <w:tr w:rsidR="00631B1C" w:rsidRPr="00631B1C" w14:paraId="378167A2" w14:textId="77777777" w:rsidTr="00A230A2">
        <w:trPr>
          <w:trHeight w:val="20"/>
          <w:tblHeader/>
        </w:trPr>
        <w:tc>
          <w:tcPr>
            <w:tcW w:w="704" w:type="dxa"/>
            <w:shd w:val="clear" w:color="auto" w:fill="1F3864"/>
          </w:tcPr>
          <w:p w14:paraId="4BAF3919" w14:textId="77777777" w:rsidR="007F3292" w:rsidRPr="00631B1C" w:rsidRDefault="007F3292" w:rsidP="00631C0E">
            <w:pPr>
              <w:tabs>
                <w:tab w:val="left" w:pos="0"/>
              </w:tabs>
              <w:spacing w:after="0"/>
              <w:jc w:val="both"/>
              <w:rPr>
                <w:rFonts w:ascii="Bookman Old Style" w:hAnsi="Bookman Old Style" w:cs="Calibri"/>
                <w:b/>
                <w:sz w:val="22"/>
                <w:szCs w:val="22"/>
                <w:lang w:val="fr-FR"/>
              </w:rPr>
            </w:pPr>
            <w:r w:rsidRPr="00631B1C">
              <w:rPr>
                <w:rFonts w:ascii="Bookman Old Style" w:hAnsi="Bookman Old Style" w:cs="Calibri"/>
                <w:b/>
                <w:sz w:val="22"/>
                <w:szCs w:val="22"/>
                <w:lang w:val="fr-FR"/>
              </w:rPr>
              <w:t>Réf</w:t>
            </w:r>
          </w:p>
        </w:tc>
        <w:tc>
          <w:tcPr>
            <w:tcW w:w="8794" w:type="dxa"/>
            <w:gridSpan w:val="2"/>
            <w:shd w:val="clear" w:color="auto" w:fill="1F3864"/>
          </w:tcPr>
          <w:p w14:paraId="1C2E4E60" w14:textId="77777777" w:rsidR="007F3292" w:rsidRPr="00631B1C" w:rsidRDefault="007F3292" w:rsidP="00631C0E">
            <w:pPr>
              <w:tabs>
                <w:tab w:val="left" w:pos="0"/>
              </w:tabs>
              <w:spacing w:after="0"/>
              <w:jc w:val="both"/>
              <w:rPr>
                <w:rFonts w:ascii="Bookman Old Style" w:hAnsi="Bookman Old Style" w:cs="Calibri"/>
                <w:b/>
                <w:sz w:val="22"/>
                <w:szCs w:val="22"/>
                <w:lang w:val="fr-FR"/>
              </w:rPr>
            </w:pPr>
            <w:r w:rsidRPr="00631B1C">
              <w:rPr>
                <w:rFonts w:ascii="Bookman Old Style" w:hAnsi="Bookman Old Style" w:cs="Calibri"/>
                <w:b/>
                <w:sz w:val="22"/>
                <w:szCs w:val="22"/>
                <w:lang w:val="fr-FR"/>
              </w:rPr>
              <w:t>Poste</w:t>
            </w:r>
          </w:p>
        </w:tc>
      </w:tr>
      <w:tr w:rsidR="00631B1C" w:rsidRPr="00631B1C" w14:paraId="6D43026C" w14:textId="77777777" w:rsidTr="00A230A2">
        <w:trPr>
          <w:trHeight w:val="20"/>
          <w:tblHeader/>
        </w:trPr>
        <w:tc>
          <w:tcPr>
            <w:tcW w:w="9498" w:type="dxa"/>
            <w:gridSpan w:val="3"/>
          </w:tcPr>
          <w:p w14:paraId="7A717283" w14:textId="77777777" w:rsidR="007F3292" w:rsidRPr="00631B1C" w:rsidRDefault="007F3292" w:rsidP="00631C0E">
            <w:pPr>
              <w:tabs>
                <w:tab w:val="left" w:pos="0"/>
              </w:tabs>
              <w:spacing w:after="0"/>
              <w:jc w:val="both"/>
              <w:rPr>
                <w:rFonts w:ascii="Bookman Old Style" w:hAnsi="Bookman Old Style" w:cs="Calibri"/>
                <w:b/>
                <w:sz w:val="22"/>
                <w:szCs w:val="22"/>
                <w:lang w:val="fr-FR"/>
              </w:rPr>
            </w:pPr>
            <w:r w:rsidRPr="00631B1C">
              <w:rPr>
                <w:rFonts w:ascii="Bookman Old Style" w:hAnsi="Bookman Old Style" w:cs="Calibri"/>
                <w:b/>
                <w:sz w:val="22"/>
                <w:szCs w:val="22"/>
                <w:lang w:val="fr-FR"/>
              </w:rPr>
              <w:t>Critères, sous-critères et points de mérite pour l’évaluation des propositions techniques</w:t>
            </w:r>
          </w:p>
        </w:tc>
      </w:tr>
      <w:tr w:rsidR="00631B1C" w:rsidRPr="00631B1C" w14:paraId="6D057D99" w14:textId="77777777" w:rsidTr="00A230A2">
        <w:trPr>
          <w:trHeight w:val="20"/>
          <w:tblHeader/>
        </w:trPr>
        <w:tc>
          <w:tcPr>
            <w:tcW w:w="704" w:type="dxa"/>
          </w:tcPr>
          <w:p w14:paraId="3EC0ECBC" w14:textId="77777777" w:rsidR="007F3292" w:rsidRPr="00631B1C" w:rsidRDefault="007F3292" w:rsidP="00631C0E">
            <w:pPr>
              <w:tabs>
                <w:tab w:val="left" w:pos="0"/>
              </w:tabs>
              <w:spacing w:after="0"/>
              <w:jc w:val="both"/>
              <w:rPr>
                <w:rFonts w:ascii="Bookman Old Style" w:hAnsi="Bookman Old Style" w:cs="Calibri"/>
                <w:sz w:val="22"/>
                <w:szCs w:val="22"/>
                <w:lang w:val="fr-FR"/>
              </w:rPr>
            </w:pPr>
            <w:r w:rsidRPr="00631B1C">
              <w:rPr>
                <w:rFonts w:ascii="Bookman Old Style" w:hAnsi="Bookman Old Style" w:cs="Calibri"/>
                <w:sz w:val="22"/>
                <w:szCs w:val="22"/>
                <w:lang w:val="fr-FR"/>
              </w:rPr>
              <w:t>1</w:t>
            </w:r>
          </w:p>
        </w:tc>
        <w:tc>
          <w:tcPr>
            <w:tcW w:w="5533" w:type="dxa"/>
          </w:tcPr>
          <w:p w14:paraId="0A46B9BF" w14:textId="77777777" w:rsidR="007F3292" w:rsidRPr="00631B1C" w:rsidRDefault="007F3292" w:rsidP="00631C0E">
            <w:pPr>
              <w:tabs>
                <w:tab w:val="left" w:pos="0"/>
              </w:tabs>
              <w:spacing w:after="0"/>
              <w:jc w:val="both"/>
              <w:rPr>
                <w:rFonts w:ascii="Bookman Old Style" w:hAnsi="Bookman Old Style" w:cs="Calibri"/>
                <w:sz w:val="22"/>
                <w:szCs w:val="22"/>
                <w:lang w:val="fr-FR"/>
              </w:rPr>
            </w:pPr>
            <w:r w:rsidRPr="00631B1C">
              <w:rPr>
                <w:rFonts w:ascii="Bookman Old Style" w:hAnsi="Bookman Old Style" w:cs="Calibri"/>
                <w:b/>
                <w:bCs/>
                <w:sz w:val="22"/>
                <w:szCs w:val="22"/>
                <w:lang w:val="fr-FR"/>
              </w:rPr>
              <w:t>Principales qualifications et compétences du Consultant au cours des 10 dernières années</w:t>
            </w:r>
          </w:p>
        </w:tc>
        <w:tc>
          <w:tcPr>
            <w:tcW w:w="3261" w:type="dxa"/>
          </w:tcPr>
          <w:p w14:paraId="565098DF" w14:textId="77777777" w:rsidR="007F3292" w:rsidRPr="00631B1C" w:rsidRDefault="007F3292" w:rsidP="00631C0E">
            <w:pPr>
              <w:tabs>
                <w:tab w:val="left" w:pos="0"/>
              </w:tabs>
              <w:spacing w:after="0"/>
              <w:jc w:val="both"/>
              <w:rPr>
                <w:rFonts w:ascii="Bookman Old Style" w:hAnsi="Bookman Old Style" w:cs="Calibri"/>
                <w:b/>
                <w:bCs/>
                <w:sz w:val="22"/>
                <w:szCs w:val="22"/>
                <w:lang w:val="fr-FR"/>
              </w:rPr>
            </w:pPr>
            <w:r w:rsidRPr="00631B1C">
              <w:rPr>
                <w:rFonts w:ascii="Bookman Old Style" w:hAnsi="Bookman Old Style" w:cs="Calibri"/>
                <w:b/>
                <w:bCs/>
                <w:sz w:val="22"/>
                <w:szCs w:val="22"/>
                <w:lang w:val="fr-FR"/>
              </w:rPr>
              <w:t xml:space="preserve">/100 points </w:t>
            </w:r>
          </w:p>
        </w:tc>
      </w:tr>
      <w:tr w:rsidR="00631B1C" w:rsidRPr="00631B1C" w14:paraId="03EF338F" w14:textId="77777777" w:rsidTr="00A230A2">
        <w:trPr>
          <w:trHeight w:val="20"/>
        </w:trPr>
        <w:tc>
          <w:tcPr>
            <w:tcW w:w="704" w:type="dxa"/>
          </w:tcPr>
          <w:p w14:paraId="06B04794" w14:textId="77777777" w:rsidR="007F3292" w:rsidRPr="00631B1C" w:rsidRDefault="007F3292" w:rsidP="00631C0E">
            <w:pPr>
              <w:tabs>
                <w:tab w:val="left" w:pos="0"/>
              </w:tabs>
              <w:spacing w:after="0"/>
              <w:jc w:val="both"/>
              <w:rPr>
                <w:rFonts w:ascii="Bookman Old Style" w:hAnsi="Bookman Old Style" w:cs="Calibri"/>
                <w:sz w:val="22"/>
                <w:szCs w:val="22"/>
                <w:lang w:val="fr-FR"/>
              </w:rPr>
            </w:pPr>
            <w:r w:rsidRPr="00631B1C">
              <w:rPr>
                <w:rFonts w:ascii="Bookman Old Style" w:hAnsi="Bookman Old Style" w:cs="Calibri"/>
                <w:sz w:val="22"/>
                <w:szCs w:val="22"/>
                <w:lang w:val="fr-FR"/>
              </w:rPr>
              <w:t>1.1</w:t>
            </w:r>
          </w:p>
          <w:p w14:paraId="33B6A8F2" w14:textId="77777777" w:rsidR="007F3292" w:rsidRPr="00631B1C" w:rsidRDefault="007F3292" w:rsidP="00631C0E">
            <w:pPr>
              <w:tabs>
                <w:tab w:val="left" w:pos="0"/>
              </w:tabs>
              <w:spacing w:after="0"/>
              <w:jc w:val="both"/>
              <w:rPr>
                <w:rFonts w:ascii="Bookman Old Style" w:hAnsi="Bookman Old Style" w:cs="Calibri"/>
                <w:sz w:val="22"/>
                <w:szCs w:val="22"/>
                <w:lang w:val="fr-FR"/>
              </w:rPr>
            </w:pPr>
          </w:p>
        </w:tc>
        <w:tc>
          <w:tcPr>
            <w:tcW w:w="5533" w:type="dxa"/>
          </w:tcPr>
          <w:p w14:paraId="017C1DE4" w14:textId="22D7E171" w:rsidR="007F3292" w:rsidRPr="00631B1C" w:rsidRDefault="00A72648" w:rsidP="00631C0E">
            <w:pPr>
              <w:tabs>
                <w:tab w:val="left" w:pos="0"/>
              </w:tabs>
              <w:spacing w:after="0"/>
              <w:jc w:val="both"/>
              <w:rPr>
                <w:rFonts w:ascii="Bookman Old Style" w:hAnsi="Bookman Old Style" w:cs="Calibri"/>
                <w:b/>
                <w:bCs/>
                <w:sz w:val="22"/>
                <w:szCs w:val="22"/>
                <w:lang w:val="fr-FR"/>
              </w:rPr>
            </w:pPr>
            <w:r w:rsidRPr="00631B1C">
              <w:rPr>
                <w:rFonts w:ascii="Bookman Old Style" w:hAnsi="Bookman Old Style" w:cs="Calibri"/>
                <w:sz w:val="22"/>
                <w:szCs w:val="22"/>
                <w:lang w:val="fr-FR"/>
              </w:rPr>
              <w:t xml:space="preserve">Avoir une expérience générale d’au moins 7 ans dans </w:t>
            </w:r>
            <w:r w:rsidRPr="00631B1C">
              <w:rPr>
                <w:rFonts w:ascii="Bookman Old Style" w:hAnsi="Bookman Old Style"/>
                <w:sz w:val="22"/>
                <w:szCs w:val="22"/>
                <w:lang w:val="fr-FR"/>
              </w:rPr>
              <w:t>la réalisation d'études d'impacts environnementaux et sociaux (EIES) pour des projets d'infrastructures ou des installations industrielles/agricoles/</w:t>
            </w:r>
            <w:r w:rsidR="007B76D5" w:rsidRPr="00631B1C">
              <w:rPr>
                <w:rFonts w:ascii="Bookman Old Style" w:hAnsi="Bookman Old Style"/>
                <w:sz w:val="22"/>
                <w:szCs w:val="22"/>
                <w:lang w:val="fr-FR"/>
              </w:rPr>
              <w:t xml:space="preserve"> </w:t>
            </w:r>
            <w:r w:rsidRPr="00631B1C">
              <w:rPr>
                <w:rFonts w:ascii="Bookman Old Style" w:hAnsi="Bookman Old Style"/>
                <w:sz w:val="22"/>
                <w:szCs w:val="22"/>
                <w:lang w:val="fr-FR"/>
              </w:rPr>
              <w:t>études pluridisciplinaires (hydrologie, socio-économie, faune/flore</w:t>
            </w:r>
            <w:r w:rsidRPr="00631B1C">
              <w:rPr>
                <w:rFonts w:ascii="Bookman Old Style" w:hAnsi="Bookman Old Style" w:cs="Arial"/>
                <w:sz w:val="22"/>
                <w:szCs w:val="22"/>
                <w:lang w:val="fr-FR"/>
              </w:rPr>
              <w:t>,</w:t>
            </w:r>
            <w:r w:rsidR="007F3292" w:rsidRPr="00631B1C">
              <w:rPr>
                <w:rFonts w:ascii="Bookman Old Style" w:hAnsi="Bookman Old Style"/>
                <w:sz w:val="22"/>
                <w:szCs w:val="22"/>
                <w:lang w:val="fr-FR"/>
              </w:rPr>
              <w:t>)</w:t>
            </w:r>
            <w:r w:rsidR="002D265D">
              <w:rPr>
                <w:rFonts w:ascii="Bookman Old Style" w:hAnsi="Bookman Old Style"/>
                <w:sz w:val="22"/>
                <w:szCs w:val="22"/>
                <w:lang w:val="fr-FR"/>
              </w:rPr>
              <w:t xml:space="preserve">, </w:t>
            </w:r>
            <w:r w:rsidR="002D265D" w:rsidRPr="0084346C">
              <w:rPr>
                <w:rFonts w:ascii="Bookman Old Style" w:hAnsi="Bookman Old Style"/>
                <w:b/>
                <w:bCs/>
                <w:sz w:val="22"/>
                <w:szCs w:val="22"/>
                <w:lang w:val="fr-FR"/>
              </w:rPr>
              <w:t xml:space="preserve">prouvées par des attestations de services </w:t>
            </w:r>
            <w:r w:rsidR="0084346C" w:rsidRPr="0084346C">
              <w:rPr>
                <w:rFonts w:ascii="Bookman Old Style" w:hAnsi="Bookman Old Style"/>
                <w:b/>
                <w:bCs/>
                <w:sz w:val="22"/>
                <w:szCs w:val="22"/>
                <w:lang w:val="fr-FR"/>
              </w:rPr>
              <w:t>rendus des marchés exécutés au cours de cette période.</w:t>
            </w:r>
          </w:p>
        </w:tc>
        <w:tc>
          <w:tcPr>
            <w:tcW w:w="3261" w:type="dxa"/>
          </w:tcPr>
          <w:p w14:paraId="11935C5E" w14:textId="2CCBCBD0" w:rsidR="007F3292" w:rsidRPr="00631B1C" w:rsidRDefault="007F3292" w:rsidP="00631C0E">
            <w:pPr>
              <w:tabs>
                <w:tab w:val="left" w:pos="0"/>
              </w:tabs>
              <w:spacing w:after="0"/>
              <w:jc w:val="both"/>
              <w:rPr>
                <w:rFonts w:ascii="Bookman Old Style" w:hAnsi="Bookman Old Style" w:cs="Calibri"/>
                <w:b/>
                <w:sz w:val="22"/>
                <w:szCs w:val="22"/>
                <w:lang w:val="fr-FR"/>
              </w:rPr>
            </w:pPr>
            <w:r w:rsidRPr="00631B1C">
              <w:rPr>
                <w:rFonts w:ascii="Bookman Old Style" w:hAnsi="Bookman Old Style" w:cs="Calibri"/>
                <w:b/>
                <w:sz w:val="22"/>
                <w:szCs w:val="22"/>
                <w:lang w:val="fr-FR"/>
              </w:rPr>
              <w:t>/</w:t>
            </w:r>
            <w:r w:rsidR="001B0E27" w:rsidRPr="00631B1C">
              <w:rPr>
                <w:rFonts w:ascii="Bookman Old Style" w:hAnsi="Bookman Old Style" w:cs="Calibri"/>
                <w:b/>
                <w:sz w:val="22"/>
                <w:szCs w:val="22"/>
                <w:lang w:val="fr-FR"/>
              </w:rPr>
              <w:t>15</w:t>
            </w:r>
            <w:r w:rsidRPr="00631B1C">
              <w:rPr>
                <w:rFonts w:ascii="Bookman Old Style" w:hAnsi="Bookman Old Style" w:cs="Calibri"/>
                <w:b/>
                <w:sz w:val="22"/>
                <w:szCs w:val="22"/>
                <w:lang w:val="fr-FR"/>
              </w:rPr>
              <w:t xml:space="preserve"> points</w:t>
            </w:r>
          </w:p>
          <w:p w14:paraId="5D4B3FE4" w14:textId="004E5E46" w:rsidR="007F3292" w:rsidRPr="00631B1C" w:rsidRDefault="0019161B" w:rsidP="00631C0E">
            <w:pPr>
              <w:tabs>
                <w:tab w:val="left" w:pos="0"/>
              </w:tabs>
              <w:spacing w:after="0"/>
              <w:jc w:val="both"/>
              <w:rPr>
                <w:rFonts w:ascii="Bookman Old Style" w:hAnsi="Bookman Old Style" w:cs="Calibri"/>
                <w:bCs/>
                <w:sz w:val="22"/>
                <w:szCs w:val="22"/>
                <w:lang w:val="fr-FR"/>
              </w:rPr>
            </w:pPr>
            <w:r w:rsidRPr="00631B1C">
              <w:rPr>
                <w:rFonts w:ascii="Bookman Old Style" w:hAnsi="Bookman Old Style" w:cs="Calibri"/>
                <w:bCs/>
                <w:sz w:val="22"/>
                <w:szCs w:val="22"/>
                <w:lang w:val="fr-FR"/>
              </w:rPr>
              <w:t>≥</w:t>
            </w:r>
            <w:r w:rsidR="007B76D5" w:rsidRPr="00631B1C">
              <w:rPr>
                <w:rFonts w:ascii="Bookman Old Style" w:hAnsi="Bookman Old Style" w:cs="Calibri"/>
                <w:bCs/>
                <w:sz w:val="22"/>
                <w:szCs w:val="22"/>
                <w:lang w:val="fr-FR"/>
              </w:rPr>
              <w:t>9</w:t>
            </w:r>
            <w:r w:rsidR="007F3292" w:rsidRPr="00631B1C">
              <w:rPr>
                <w:rFonts w:ascii="Bookman Old Style" w:hAnsi="Bookman Old Style" w:cs="Calibri"/>
                <w:bCs/>
                <w:sz w:val="22"/>
                <w:szCs w:val="22"/>
                <w:lang w:val="fr-FR"/>
              </w:rPr>
              <w:t xml:space="preserve"> ans : </w:t>
            </w:r>
            <w:r w:rsidRPr="00631B1C">
              <w:rPr>
                <w:rFonts w:ascii="Bookman Old Style" w:hAnsi="Bookman Old Style" w:cs="Calibri"/>
                <w:bCs/>
                <w:sz w:val="22"/>
                <w:szCs w:val="22"/>
                <w:lang w:val="fr-FR"/>
              </w:rPr>
              <w:t>1</w:t>
            </w:r>
            <w:r w:rsidR="007B76D5" w:rsidRPr="00631B1C">
              <w:rPr>
                <w:rFonts w:ascii="Bookman Old Style" w:hAnsi="Bookman Old Style" w:cs="Calibri"/>
                <w:bCs/>
                <w:sz w:val="22"/>
                <w:szCs w:val="22"/>
                <w:lang w:val="fr-FR"/>
              </w:rPr>
              <w:t xml:space="preserve">5 </w:t>
            </w:r>
            <w:r w:rsidR="007F3292" w:rsidRPr="00631B1C">
              <w:rPr>
                <w:rFonts w:ascii="Bookman Old Style" w:hAnsi="Bookman Old Style" w:cs="Calibri"/>
                <w:bCs/>
                <w:sz w:val="22"/>
                <w:szCs w:val="22"/>
                <w:lang w:val="fr-FR"/>
              </w:rPr>
              <w:t>points</w:t>
            </w:r>
          </w:p>
          <w:p w14:paraId="4440AEB5" w14:textId="33D01803" w:rsidR="007F3292" w:rsidRPr="00631B1C" w:rsidRDefault="007F3292" w:rsidP="00631C0E">
            <w:pPr>
              <w:tabs>
                <w:tab w:val="left" w:pos="0"/>
              </w:tabs>
              <w:spacing w:after="0"/>
              <w:jc w:val="both"/>
              <w:rPr>
                <w:rFonts w:ascii="Bookman Old Style" w:hAnsi="Bookman Old Style" w:cs="Calibri"/>
                <w:bCs/>
                <w:sz w:val="22"/>
                <w:szCs w:val="22"/>
                <w:lang w:val="fr-FR"/>
              </w:rPr>
            </w:pPr>
            <w:r w:rsidRPr="00631B1C">
              <w:rPr>
                <w:rFonts w:ascii="Bookman Old Style" w:hAnsi="Bookman Old Style" w:cs="Calibri"/>
                <w:bCs/>
                <w:sz w:val="22"/>
                <w:szCs w:val="22"/>
                <w:lang w:val="fr-FR"/>
              </w:rPr>
              <w:t xml:space="preserve">8 ans : </w:t>
            </w:r>
            <w:r w:rsidR="007B76D5" w:rsidRPr="00631B1C">
              <w:rPr>
                <w:rFonts w:ascii="Bookman Old Style" w:hAnsi="Bookman Old Style" w:cs="Calibri"/>
                <w:bCs/>
                <w:sz w:val="22"/>
                <w:szCs w:val="22"/>
                <w:lang w:val="fr-FR"/>
              </w:rPr>
              <w:t xml:space="preserve">13 </w:t>
            </w:r>
            <w:r w:rsidRPr="00631B1C">
              <w:rPr>
                <w:rFonts w:ascii="Bookman Old Style" w:hAnsi="Bookman Old Style" w:cs="Calibri"/>
                <w:bCs/>
                <w:sz w:val="22"/>
                <w:szCs w:val="22"/>
                <w:lang w:val="fr-FR"/>
              </w:rPr>
              <w:t>points</w:t>
            </w:r>
          </w:p>
          <w:p w14:paraId="007B21A9" w14:textId="50FEDC9C" w:rsidR="007F3292" w:rsidRPr="00631B1C" w:rsidRDefault="007F3292" w:rsidP="00631C0E">
            <w:pPr>
              <w:tabs>
                <w:tab w:val="left" w:pos="0"/>
              </w:tabs>
              <w:spacing w:after="0"/>
              <w:jc w:val="both"/>
              <w:rPr>
                <w:rFonts w:ascii="Bookman Old Style" w:hAnsi="Bookman Old Style" w:cs="Calibri"/>
                <w:bCs/>
                <w:sz w:val="22"/>
                <w:szCs w:val="22"/>
                <w:lang w:val="fr-FR"/>
              </w:rPr>
            </w:pPr>
            <w:r w:rsidRPr="00631B1C">
              <w:rPr>
                <w:rFonts w:ascii="Bookman Old Style" w:hAnsi="Bookman Old Style" w:cs="Calibri"/>
                <w:bCs/>
                <w:sz w:val="22"/>
                <w:szCs w:val="22"/>
                <w:lang w:val="fr-FR"/>
              </w:rPr>
              <w:t xml:space="preserve">7 ans : </w:t>
            </w:r>
            <w:r w:rsidR="007B76D5" w:rsidRPr="00631B1C">
              <w:rPr>
                <w:rFonts w:ascii="Bookman Old Style" w:hAnsi="Bookman Old Style" w:cs="Calibri"/>
                <w:bCs/>
                <w:sz w:val="22"/>
                <w:szCs w:val="22"/>
                <w:lang w:val="fr-FR"/>
              </w:rPr>
              <w:t xml:space="preserve">11 </w:t>
            </w:r>
            <w:r w:rsidRPr="00631B1C">
              <w:rPr>
                <w:rFonts w:ascii="Bookman Old Style" w:hAnsi="Bookman Old Style" w:cs="Calibri"/>
                <w:bCs/>
                <w:sz w:val="22"/>
                <w:szCs w:val="22"/>
                <w:lang w:val="fr-FR"/>
              </w:rPr>
              <w:t>points</w:t>
            </w:r>
          </w:p>
          <w:p w14:paraId="0EC703F3" w14:textId="77777777" w:rsidR="007F3292" w:rsidRPr="00631B1C" w:rsidRDefault="007F3292" w:rsidP="00631C0E">
            <w:pPr>
              <w:tabs>
                <w:tab w:val="left" w:pos="0"/>
              </w:tabs>
              <w:spacing w:after="0"/>
              <w:jc w:val="both"/>
              <w:rPr>
                <w:rFonts w:ascii="Bookman Old Style" w:hAnsi="Bookman Old Style" w:cs="Calibri"/>
                <w:b/>
                <w:bCs/>
                <w:sz w:val="22"/>
                <w:szCs w:val="22"/>
                <w:lang w:val="fr-FR"/>
              </w:rPr>
            </w:pPr>
            <w:r w:rsidRPr="00631B1C">
              <w:rPr>
                <w:rFonts w:ascii="Bookman Old Style" w:hAnsi="Bookman Old Style" w:cs="Calibri"/>
                <w:bCs/>
                <w:sz w:val="22"/>
                <w:szCs w:val="22"/>
                <w:lang w:val="fr-FR"/>
              </w:rPr>
              <w:t>&lt; 7 ans</w:t>
            </w:r>
            <w:r w:rsidRPr="00631B1C">
              <w:rPr>
                <w:rFonts w:ascii="Bookman Old Style" w:hAnsi="Bookman Old Style" w:cs="Calibri"/>
                <w:sz w:val="22"/>
                <w:szCs w:val="22"/>
                <w:lang w:val="fr-FR"/>
              </w:rPr>
              <w:t xml:space="preserve"> : 0 point</w:t>
            </w:r>
          </w:p>
        </w:tc>
      </w:tr>
      <w:tr w:rsidR="00631B1C" w:rsidRPr="00631B1C" w14:paraId="3F0D3902" w14:textId="77777777" w:rsidTr="00A230A2">
        <w:trPr>
          <w:trHeight w:val="20"/>
        </w:trPr>
        <w:tc>
          <w:tcPr>
            <w:tcW w:w="704" w:type="dxa"/>
          </w:tcPr>
          <w:p w14:paraId="12846AA5" w14:textId="0679E89E" w:rsidR="007B76D5" w:rsidRPr="00631B1C" w:rsidRDefault="007B76D5" w:rsidP="00631C0E">
            <w:pPr>
              <w:tabs>
                <w:tab w:val="left" w:pos="0"/>
              </w:tabs>
              <w:spacing w:after="0"/>
              <w:jc w:val="both"/>
              <w:rPr>
                <w:rFonts w:ascii="Bookman Old Style" w:hAnsi="Bookman Old Style" w:cs="Calibri"/>
                <w:sz w:val="22"/>
                <w:szCs w:val="22"/>
                <w:lang w:val="fr-FR"/>
              </w:rPr>
            </w:pPr>
            <w:r w:rsidRPr="00631B1C">
              <w:rPr>
                <w:rFonts w:ascii="Bookman Old Style" w:hAnsi="Bookman Old Style" w:cs="Calibri"/>
                <w:sz w:val="22"/>
                <w:szCs w:val="22"/>
                <w:lang w:val="fr-FR"/>
              </w:rPr>
              <w:t>1.2</w:t>
            </w:r>
          </w:p>
        </w:tc>
        <w:tc>
          <w:tcPr>
            <w:tcW w:w="5533" w:type="dxa"/>
          </w:tcPr>
          <w:p w14:paraId="7CFBECA4" w14:textId="246F507E" w:rsidR="007B76D5" w:rsidRPr="00631B1C" w:rsidRDefault="007B76D5" w:rsidP="00631C0E">
            <w:pPr>
              <w:spacing w:before="100" w:beforeAutospacing="1" w:after="0" w:line="240" w:lineRule="auto"/>
              <w:jc w:val="both"/>
              <w:rPr>
                <w:rFonts w:ascii="Bookman Old Style" w:hAnsi="Bookman Old Style"/>
                <w:sz w:val="22"/>
                <w:szCs w:val="22"/>
                <w:lang w:val="fr-FR"/>
              </w:rPr>
            </w:pPr>
            <w:bookmarkStart w:id="7" w:name="_Hlk233990346"/>
            <w:r w:rsidRPr="00631B1C">
              <w:rPr>
                <w:rFonts w:ascii="Bookman Old Style" w:hAnsi="Bookman Old Style" w:cs="Calibri"/>
                <w:sz w:val="22"/>
                <w:szCs w:val="22"/>
                <w:lang w:val="fr-FR"/>
              </w:rPr>
              <w:t xml:space="preserve">Avoir une expérience d’au moins </w:t>
            </w:r>
            <w:r w:rsidR="002D265D">
              <w:rPr>
                <w:rFonts w:ascii="Bookman Old Style" w:hAnsi="Bookman Old Style" w:cs="Calibri"/>
                <w:sz w:val="22"/>
                <w:szCs w:val="22"/>
                <w:lang w:val="fr-FR"/>
              </w:rPr>
              <w:t>deux (</w:t>
            </w:r>
            <w:r w:rsidR="007D5622">
              <w:rPr>
                <w:rFonts w:ascii="Bookman Old Style" w:hAnsi="Bookman Old Style" w:cs="Calibri"/>
                <w:sz w:val="22"/>
                <w:szCs w:val="22"/>
                <w:lang w:val="fr-FR"/>
              </w:rPr>
              <w:t>0</w:t>
            </w:r>
            <w:r w:rsidR="002D265D">
              <w:rPr>
                <w:rFonts w:ascii="Bookman Old Style" w:hAnsi="Bookman Old Style" w:cs="Calibri"/>
                <w:sz w:val="22"/>
                <w:szCs w:val="22"/>
                <w:lang w:val="fr-FR"/>
              </w:rPr>
              <w:t>2)</w:t>
            </w:r>
            <w:r w:rsidRPr="00631B1C">
              <w:rPr>
                <w:rFonts w:ascii="Bookman Old Style" w:hAnsi="Bookman Old Style" w:cs="Calibri"/>
                <w:sz w:val="22"/>
                <w:szCs w:val="22"/>
                <w:lang w:val="fr-FR"/>
              </w:rPr>
              <w:t xml:space="preserve"> études </w:t>
            </w:r>
            <w:r w:rsidRPr="00631B1C">
              <w:rPr>
                <w:rFonts w:ascii="Bookman Old Style" w:eastAsia="Times New Roman" w:hAnsi="Bookman Old Style" w:cs="Segoe UI"/>
                <w:kern w:val="0"/>
                <w:sz w:val="22"/>
                <w:szCs w:val="22"/>
                <w:lang w:val="fr-FR" w:eastAsia="fr-FR"/>
                <w14:ligatures w14:val="none"/>
              </w:rPr>
              <w:t>dans la conduire des études sur plusieurs sites de manière coordonnée et cohérente</w:t>
            </w:r>
            <w:bookmarkEnd w:id="7"/>
            <w:r w:rsidR="0084346C">
              <w:rPr>
                <w:rFonts w:ascii="Bookman Old Style" w:eastAsia="Times New Roman" w:hAnsi="Bookman Old Style" w:cs="Segoe UI"/>
                <w:kern w:val="0"/>
                <w:sz w:val="22"/>
                <w:szCs w:val="22"/>
                <w:lang w:val="fr-FR" w:eastAsia="fr-FR"/>
                <w14:ligatures w14:val="none"/>
              </w:rPr>
              <w:t xml:space="preserve">, </w:t>
            </w:r>
            <w:r w:rsidR="0084346C" w:rsidRPr="0084346C">
              <w:rPr>
                <w:rFonts w:ascii="Bookman Old Style" w:eastAsia="Times New Roman" w:hAnsi="Bookman Old Style" w:cs="Segoe UI"/>
                <w:b/>
                <w:bCs/>
                <w:kern w:val="0"/>
                <w:sz w:val="22"/>
                <w:szCs w:val="22"/>
                <w:lang w:val="fr-FR" w:eastAsia="fr-FR"/>
                <w14:ligatures w14:val="none"/>
              </w:rPr>
              <w:t>prouvée par des attestations de services</w:t>
            </w:r>
            <w:r w:rsidR="0084346C">
              <w:rPr>
                <w:rFonts w:ascii="Bookman Old Style" w:eastAsia="Times New Roman" w:hAnsi="Bookman Old Style" w:cs="Segoe UI"/>
                <w:b/>
                <w:bCs/>
                <w:kern w:val="0"/>
                <w:sz w:val="22"/>
                <w:szCs w:val="22"/>
                <w:lang w:val="fr-FR" w:eastAsia="fr-FR"/>
                <w14:ligatures w14:val="none"/>
              </w:rPr>
              <w:t>/procès-verbal de validation de l’études délivré par le commanditaire de l’étude.</w:t>
            </w:r>
          </w:p>
        </w:tc>
        <w:tc>
          <w:tcPr>
            <w:tcW w:w="3261" w:type="dxa"/>
          </w:tcPr>
          <w:p w14:paraId="3A822EA1" w14:textId="69B6AFCD" w:rsidR="007B76D5" w:rsidRPr="00631B1C" w:rsidRDefault="007B76D5" w:rsidP="00631C0E">
            <w:pPr>
              <w:tabs>
                <w:tab w:val="left" w:pos="0"/>
              </w:tabs>
              <w:spacing w:after="0"/>
              <w:jc w:val="both"/>
              <w:rPr>
                <w:rFonts w:ascii="Bookman Old Style" w:hAnsi="Bookman Old Style" w:cs="Calibri"/>
                <w:b/>
                <w:sz w:val="22"/>
                <w:szCs w:val="22"/>
                <w:lang w:val="fr-FR"/>
              </w:rPr>
            </w:pPr>
            <w:r w:rsidRPr="00631B1C">
              <w:rPr>
                <w:rFonts w:ascii="Bookman Old Style" w:hAnsi="Bookman Old Style" w:cs="Calibri"/>
                <w:b/>
                <w:sz w:val="22"/>
                <w:szCs w:val="22"/>
                <w:lang w:val="fr-FR"/>
              </w:rPr>
              <w:t>/15 points</w:t>
            </w:r>
          </w:p>
          <w:p w14:paraId="26EE508C" w14:textId="3CA04444" w:rsidR="007B76D5" w:rsidRPr="00631B1C" w:rsidRDefault="007B76D5" w:rsidP="00631C0E">
            <w:pPr>
              <w:tabs>
                <w:tab w:val="left" w:pos="0"/>
              </w:tabs>
              <w:spacing w:after="0"/>
              <w:jc w:val="both"/>
              <w:rPr>
                <w:rFonts w:ascii="Bookman Old Style" w:hAnsi="Bookman Old Style" w:cs="Calibri"/>
                <w:bCs/>
                <w:sz w:val="22"/>
                <w:szCs w:val="22"/>
                <w:lang w:val="fr-FR"/>
              </w:rPr>
            </w:pPr>
            <w:r w:rsidRPr="00631B1C">
              <w:rPr>
                <w:rFonts w:ascii="Bookman Old Style" w:hAnsi="Bookman Old Style" w:cs="Calibri"/>
                <w:bCs/>
                <w:sz w:val="22"/>
                <w:szCs w:val="22"/>
                <w:lang w:val="fr-FR"/>
              </w:rPr>
              <w:t>≥</w:t>
            </w:r>
            <w:r w:rsidR="0084346C">
              <w:rPr>
                <w:rFonts w:ascii="Bookman Old Style" w:hAnsi="Bookman Old Style" w:cs="Calibri"/>
                <w:bCs/>
                <w:sz w:val="22"/>
                <w:szCs w:val="22"/>
                <w:lang w:val="fr-FR"/>
              </w:rPr>
              <w:t>4</w:t>
            </w:r>
            <w:r w:rsidRPr="00631B1C">
              <w:rPr>
                <w:rFonts w:ascii="Bookman Old Style" w:hAnsi="Bookman Old Style" w:cs="Calibri"/>
                <w:bCs/>
                <w:sz w:val="22"/>
                <w:szCs w:val="22"/>
                <w:lang w:val="fr-FR"/>
              </w:rPr>
              <w:t xml:space="preserve"> études : 15 points</w:t>
            </w:r>
          </w:p>
          <w:p w14:paraId="2C110FFB" w14:textId="53ABD4BA" w:rsidR="007B76D5" w:rsidRPr="00631B1C" w:rsidRDefault="0084346C" w:rsidP="00631C0E">
            <w:pPr>
              <w:tabs>
                <w:tab w:val="left" w:pos="0"/>
              </w:tabs>
              <w:spacing w:after="0"/>
              <w:jc w:val="both"/>
              <w:rPr>
                <w:rFonts w:ascii="Bookman Old Style" w:hAnsi="Bookman Old Style" w:cs="Calibri"/>
                <w:bCs/>
                <w:sz w:val="22"/>
                <w:szCs w:val="22"/>
                <w:lang w:val="fr-FR"/>
              </w:rPr>
            </w:pPr>
            <w:r>
              <w:rPr>
                <w:rFonts w:ascii="Bookman Old Style" w:hAnsi="Bookman Old Style" w:cs="Calibri"/>
                <w:bCs/>
                <w:sz w:val="22"/>
                <w:szCs w:val="22"/>
                <w:lang w:val="fr-FR"/>
              </w:rPr>
              <w:t>3</w:t>
            </w:r>
            <w:r w:rsidR="007B76D5" w:rsidRPr="00631B1C">
              <w:rPr>
                <w:rFonts w:ascii="Bookman Old Style" w:hAnsi="Bookman Old Style" w:cs="Calibri"/>
                <w:bCs/>
                <w:sz w:val="22"/>
                <w:szCs w:val="22"/>
                <w:lang w:val="fr-FR"/>
              </w:rPr>
              <w:t xml:space="preserve"> études : 13 points</w:t>
            </w:r>
          </w:p>
          <w:p w14:paraId="259ED019" w14:textId="0EF71C99" w:rsidR="007B76D5" w:rsidRPr="00631B1C" w:rsidRDefault="007B76D5" w:rsidP="00631C0E">
            <w:pPr>
              <w:tabs>
                <w:tab w:val="left" w:pos="0"/>
              </w:tabs>
              <w:spacing w:after="0"/>
              <w:jc w:val="both"/>
              <w:rPr>
                <w:rFonts w:ascii="Bookman Old Style" w:hAnsi="Bookman Old Style" w:cs="Calibri"/>
                <w:bCs/>
                <w:sz w:val="22"/>
                <w:szCs w:val="22"/>
                <w:lang w:val="fr-FR"/>
              </w:rPr>
            </w:pPr>
            <w:r w:rsidRPr="00631B1C">
              <w:rPr>
                <w:rFonts w:ascii="Bookman Old Style" w:hAnsi="Bookman Old Style" w:cs="Calibri"/>
                <w:bCs/>
                <w:sz w:val="22"/>
                <w:szCs w:val="22"/>
                <w:lang w:val="fr-FR"/>
              </w:rPr>
              <w:t xml:space="preserve"> </w:t>
            </w:r>
            <w:r w:rsidR="0084346C">
              <w:rPr>
                <w:rFonts w:ascii="Bookman Old Style" w:hAnsi="Bookman Old Style" w:cs="Calibri"/>
                <w:bCs/>
                <w:sz w:val="22"/>
                <w:szCs w:val="22"/>
                <w:lang w:val="fr-FR"/>
              </w:rPr>
              <w:t>2</w:t>
            </w:r>
            <w:r w:rsidRPr="00631B1C">
              <w:rPr>
                <w:rFonts w:ascii="Bookman Old Style" w:hAnsi="Bookman Old Style" w:cs="Calibri"/>
                <w:bCs/>
                <w:sz w:val="22"/>
                <w:szCs w:val="22"/>
                <w:lang w:val="fr-FR"/>
              </w:rPr>
              <w:t xml:space="preserve"> études : 11 points</w:t>
            </w:r>
          </w:p>
          <w:p w14:paraId="67B25253" w14:textId="5A835738" w:rsidR="007B76D5" w:rsidRPr="00631B1C" w:rsidRDefault="007B76D5" w:rsidP="00631C0E">
            <w:pPr>
              <w:tabs>
                <w:tab w:val="left" w:pos="0"/>
              </w:tabs>
              <w:spacing w:after="0"/>
              <w:jc w:val="both"/>
              <w:rPr>
                <w:rFonts w:ascii="Bookman Old Style" w:hAnsi="Bookman Old Style" w:cs="Calibri"/>
                <w:b/>
                <w:sz w:val="22"/>
                <w:szCs w:val="22"/>
                <w:lang w:val="fr-FR"/>
              </w:rPr>
            </w:pPr>
            <w:r w:rsidRPr="00631B1C">
              <w:rPr>
                <w:rFonts w:ascii="Bookman Old Style" w:hAnsi="Bookman Old Style" w:cs="Calibri"/>
                <w:bCs/>
                <w:sz w:val="22"/>
                <w:szCs w:val="22"/>
                <w:lang w:val="fr-FR"/>
              </w:rPr>
              <w:t xml:space="preserve">&lt; </w:t>
            </w:r>
            <w:r w:rsidR="0084346C">
              <w:rPr>
                <w:rFonts w:ascii="Bookman Old Style" w:hAnsi="Bookman Old Style" w:cs="Calibri"/>
                <w:bCs/>
                <w:sz w:val="22"/>
                <w:szCs w:val="22"/>
                <w:lang w:val="fr-FR"/>
              </w:rPr>
              <w:t>2</w:t>
            </w:r>
            <w:r w:rsidRPr="00631B1C">
              <w:rPr>
                <w:rFonts w:ascii="Bookman Old Style" w:hAnsi="Bookman Old Style" w:cs="Calibri"/>
                <w:bCs/>
                <w:sz w:val="22"/>
                <w:szCs w:val="22"/>
                <w:lang w:val="fr-FR"/>
              </w:rPr>
              <w:t xml:space="preserve"> études</w:t>
            </w:r>
            <w:r w:rsidRPr="00631B1C">
              <w:rPr>
                <w:rFonts w:ascii="Bookman Old Style" w:hAnsi="Bookman Old Style" w:cs="Calibri"/>
                <w:sz w:val="22"/>
                <w:szCs w:val="22"/>
                <w:lang w:val="fr-FR"/>
              </w:rPr>
              <w:t xml:space="preserve"> : 0 point</w:t>
            </w:r>
          </w:p>
        </w:tc>
      </w:tr>
      <w:tr w:rsidR="00631B1C" w:rsidRPr="00631B1C" w14:paraId="198289FD" w14:textId="77777777" w:rsidTr="00A230A2">
        <w:trPr>
          <w:trHeight w:val="20"/>
        </w:trPr>
        <w:tc>
          <w:tcPr>
            <w:tcW w:w="704" w:type="dxa"/>
          </w:tcPr>
          <w:p w14:paraId="6DF72830" w14:textId="6633BDB8" w:rsidR="00025974" w:rsidRPr="00631B1C" w:rsidRDefault="00025974" w:rsidP="00631C0E">
            <w:pPr>
              <w:tabs>
                <w:tab w:val="left" w:pos="0"/>
              </w:tabs>
              <w:spacing w:after="0"/>
              <w:jc w:val="both"/>
              <w:rPr>
                <w:rFonts w:ascii="Bookman Old Style" w:hAnsi="Bookman Old Style" w:cs="Calibri"/>
                <w:sz w:val="22"/>
                <w:szCs w:val="22"/>
                <w:lang w:val="fr-FR"/>
              </w:rPr>
            </w:pPr>
            <w:r w:rsidRPr="00631B1C">
              <w:rPr>
                <w:rFonts w:ascii="Bookman Old Style" w:hAnsi="Bookman Old Style" w:cs="Calibri"/>
                <w:sz w:val="22"/>
                <w:szCs w:val="22"/>
                <w:lang w:val="fr-FR"/>
              </w:rPr>
              <w:t>1.3</w:t>
            </w:r>
          </w:p>
        </w:tc>
        <w:tc>
          <w:tcPr>
            <w:tcW w:w="5533" w:type="dxa"/>
          </w:tcPr>
          <w:p w14:paraId="3DCDAD94" w14:textId="5C6606AF" w:rsidR="00025974" w:rsidRPr="00631B1C" w:rsidRDefault="00025974" w:rsidP="00631C0E">
            <w:pPr>
              <w:spacing w:before="100" w:beforeAutospacing="1" w:after="0" w:line="240" w:lineRule="auto"/>
              <w:jc w:val="both"/>
              <w:rPr>
                <w:rFonts w:ascii="Bookman Old Style" w:hAnsi="Bookman Old Style" w:cs="Calibri"/>
                <w:sz w:val="22"/>
                <w:szCs w:val="22"/>
                <w:lang w:val="fr-FR"/>
              </w:rPr>
            </w:pPr>
            <w:r w:rsidRPr="00631B1C">
              <w:rPr>
                <w:rFonts w:ascii="Bookman Old Style" w:hAnsi="Bookman Old Style" w:cs="Calibri"/>
                <w:sz w:val="22"/>
                <w:szCs w:val="22"/>
                <w:lang w:val="fr-FR"/>
              </w:rPr>
              <w:t xml:space="preserve">Avoir réalisé au moins </w:t>
            </w:r>
            <w:r w:rsidR="007D5622">
              <w:rPr>
                <w:rFonts w:ascii="Bookman Old Style" w:hAnsi="Bookman Old Style" w:cs="Calibri"/>
                <w:sz w:val="22"/>
                <w:szCs w:val="22"/>
                <w:lang w:val="fr-FR"/>
              </w:rPr>
              <w:t>trois (03)</w:t>
            </w:r>
            <w:r w:rsidRPr="00631B1C">
              <w:rPr>
                <w:rFonts w:ascii="Bookman Old Style" w:hAnsi="Bookman Old Style" w:cs="Calibri"/>
                <w:sz w:val="22"/>
                <w:szCs w:val="22"/>
                <w:lang w:val="fr-FR"/>
              </w:rPr>
              <w:t xml:space="preserve"> études d'impact environnemental et social relatives à la construction des ouvrages en </w:t>
            </w:r>
            <w:r w:rsidRPr="00631B1C">
              <w:rPr>
                <w:rFonts w:ascii="Bookman Old Style" w:hAnsi="Bookman Old Style"/>
                <w:sz w:val="22"/>
                <w:szCs w:val="22"/>
                <w:lang w:val="fr-FR"/>
              </w:rPr>
              <w:t>agro-industrie, des infrastructures de stockage ou des silos</w:t>
            </w:r>
            <w:r w:rsidR="00453AEF">
              <w:rPr>
                <w:rFonts w:ascii="Bookman Old Style" w:hAnsi="Bookman Old Style"/>
                <w:sz w:val="22"/>
                <w:szCs w:val="22"/>
                <w:lang w:val="fr-FR"/>
              </w:rPr>
              <w:t xml:space="preserve"> de grande capacité</w:t>
            </w:r>
            <w:r w:rsidR="0084346C">
              <w:rPr>
                <w:rFonts w:ascii="Bookman Old Style" w:hAnsi="Bookman Old Style"/>
                <w:sz w:val="22"/>
                <w:szCs w:val="22"/>
                <w:lang w:val="fr-FR"/>
              </w:rPr>
              <w:t>,</w:t>
            </w:r>
            <w:r w:rsidR="0084346C" w:rsidRPr="0084346C">
              <w:rPr>
                <w:rFonts w:ascii="Bookman Old Style" w:eastAsia="Times New Roman" w:hAnsi="Bookman Old Style" w:cs="Segoe UI"/>
                <w:b/>
                <w:bCs/>
                <w:kern w:val="0"/>
                <w:sz w:val="22"/>
                <w:szCs w:val="22"/>
                <w:lang w:val="fr-FR" w:eastAsia="fr-FR"/>
                <w14:ligatures w14:val="none"/>
              </w:rPr>
              <w:t xml:space="preserve"> prouvée par des attestations de services</w:t>
            </w:r>
            <w:r w:rsidR="0084346C">
              <w:rPr>
                <w:rFonts w:ascii="Bookman Old Style" w:eastAsia="Times New Roman" w:hAnsi="Bookman Old Style" w:cs="Segoe UI"/>
                <w:b/>
                <w:bCs/>
                <w:kern w:val="0"/>
                <w:sz w:val="22"/>
                <w:szCs w:val="22"/>
                <w:lang w:val="fr-FR" w:eastAsia="fr-FR"/>
                <w14:ligatures w14:val="none"/>
              </w:rPr>
              <w:t>/procès-verbal de validation de l’études délivré par le commanditaire de l’étude.</w:t>
            </w:r>
            <w:r w:rsidRPr="00631B1C">
              <w:rPr>
                <w:rFonts w:ascii="Bookman Old Style" w:hAnsi="Bookman Old Style"/>
                <w:sz w:val="22"/>
                <w:szCs w:val="22"/>
                <w:lang w:val="fr-FR"/>
              </w:rPr>
              <w:t xml:space="preserve">  </w:t>
            </w:r>
          </w:p>
        </w:tc>
        <w:tc>
          <w:tcPr>
            <w:tcW w:w="3261" w:type="dxa"/>
          </w:tcPr>
          <w:p w14:paraId="151E0D7A" w14:textId="77777777" w:rsidR="00025974" w:rsidRPr="00631B1C" w:rsidRDefault="00025974" w:rsidP="00631C0E">
            <w:pPr>
              <w:tabs>
                <w:tab w:val="left" w:pos="0"/>
              </w:tabs>
              <w:spacing w:after="0"/>
              <w:jc w:val="both"/>
              <w:rPr>
                <w:rFonts w:ascii="Bookman Old Style" w:hAnsi="Bookman Old Style" w:cs="Calibri"/>
                <w:b/>
                <w:sz w:val="22"/>
                <w:szCs w:val="22"/>
                <w:lang w:val="fr-FR"/>
              </w:rPr>
            </w:pPr>
            <w:r w:rsidRPr="00631B1C">
              <w:rPr>
                <w:rFonts w:ascii="Bookman Old Style" w:hAnsi="Bookman Old Style" w:cs="Calibri"/>
                <w:b/>
                <w:sz w:val="22"/>
                <w:szCs w:val="22"/>
                <w:lang w:val="fr-FR"/>
              </w:rPr>
              <w:t>/30 points</w:t>
            </w:r>
          </w:p>
          <w:p w14:paraId="3CF7BFF6" w14:textId="37411E71" w:rsidR="00025974" w:rsidRPr="00631B1C" w:rsidRDefault="00025974" w:rsidP="00631C0E">
            <w:pPr>
              <w:tabs>
                <w:tab w:val="left" w:pos="0"/>
              </w:tabs>
              <w:spacing w:after="0"/>
              <w:jc w:val="both"/>
              <w:rPr>
                <w:rFonts w:ascii="Bookman Old Style" w:hAnsi="Bookman Old Style" w:cs="Calibri"/>
                <w:bCs/>
                <w:sz w:val="22"/>
                <w:szCs w:val="22"/>
                <w:lang w:val="fr-FR"/>
              </w:rPr>
            </w:pPr>
            <w:r w:rsidRPr="00631B1C">
              <w:rPr>
                <w:rFonts w:ascii="Bookman Old Style" w:hAnsi="Bookman Old Style" w:cs="Calibri"/>
                <w:bCs/>
                <w:sz w:val="22"/>
                <w:szCs w:val="22"/>
                <w:lang w:val="fr-FR"/>
              </w:rPr>
              <w:t xml:space="preserve">≥ </w:t>
            </w:r>
            <w:r w:rsidR="007D5622">
              <w:rPr>
                <w:rFonts w:ascii="Bookman Old Style" w:hAnsi="Bookman Old Style" w:cs="Calibri"/>
                <w:bCs/>
                <w:sz w:val="22"/>
                <w:szCs w:val="22"/>
                <w:lang w:val="fr-FR"/>
              </w:rPr>
              <w:t>6</w:t>
            </w:r>
            <w:r w:rsidRPr="00631B1C">
              <w:rPr>
                <w:rFonts w:ascii="Bookman Old Style" w:hAnsi="Bookman Old Style" w:cs="Calibri"/>
                <w:bCs/>
                <w:sz w:val="22"/>
                <w:szCs w:val="22"/>
                <w:lang w:val="fr-FR"/>
              </w:rPr>
              <w:t xml:space="preserve"> attestations : 30 points</w:t>
            </w:r>
          </w:p>
          <w:p w14:paraId="078C1484" w14:textId="3F8408CB" w:rsidR="00025974" w:rsidRPr="00631B1C" w:rsidRDefault="007D5622" w:rsidP="00631C0E">
            <w:pPr>
              <w:tabs>
                <w:tab w:val="left" w:pos="0"/>
              </w:tabs>
              <w:spacing w:after="0"/>
              <w:jc w:val="both"/>
              <w:rPr>
                <w:rFonts w:ascii="Bookman Old Style" w:hAnsi="Bookman Old Style" w:cs="Calibri"/>
                <w:bCs/>
                <w:sz w:val="22"/>
                <w:szCs w:val="22"/>
                <w:lang w:val="fr-FR"/>
              </w:rPr>
            </w:pPr>
            <w:r>
              <w:rPr>
                <w:rFonts w:ascii="Bookman Old Style" w:hAnsi="Bookman Old Style" w:cs="Calibri"/>
                <w:bCs/>
                <w:sz w:val="22"/>
                <w:szCs w:val="22"/>
                <w:lang w:val="fr-FR"/>
              </w:rPr>
              <w:t>5</w:t>
            </w:r>
            <w:r w:rsidR="00025974" w:rsidRPr="00631B1C">
              <w:rPr>
                <w:rFonts w:ascii="Bookman Old Style" w:hAnsi="Bookman Old Style" w:cs="Calibri"/>
                <w:bCs/>
                <w:sz w:val="22"/>
                <w:szCs w:val="22"/>
                <w:lang w:val="fr-FR"/>
              </w:rPr>
              <w:t xml:space="preserve"> attestations : 27,5 points</w:t>
            </w:r>
          </w:p>
          <w:p w14:paraId="23FBBEC2" w14:textId="358B98AE" w:rsidR="00025974" w:rsidRPr="00631B1C" w:rsidRDefault="007D5622" w:rsidP="00631C0E">
            <w:pPr>
              <w:tabs>
                <w:tab w:val="left" w:pos="0"/>
              </w:tabs>
              <w:spacing w:after="0"/>
              <w:jc w:val="both"/>
              <w:rPr>
                <w:rFonts w:ascii="Bookman Old Style" w:hAnsi="Bookman Old Style" w:cs="Calibri"/>
                <w:bCs/>
                <w:sz w:val="22"/>
                <w:szCs w:val="22"/>
                <w:lang w:val="fr-FR"/>
              </w:rPr>
            </w:pPr>
            <w:r>
              <w:rPr>
                <w:rFonts w:ascii="Bookman Old Style" w:hAnsi="Bookman Old Style" w:cs="Calibri"/>
                <w:bCs/>
                <w:sz w:val="22"/>
                <w:szCs w:val="22"/>
                <w:lang w:val="fr-FR"/>
              </w:rPr>
              <w:t>4</w:t>
            </w:r>
            <w:r w:rsidR="00025974" w:rsidRPr="00631B1C">
              <w:rPr>
                <w:rFonts w:ascii="Bookman Old Style" w:hAnsi="Bookman Old Style" w:cs="Calibri"/>
                <w:bCs/>
                <w:sz w:val="22"/>
                <w:szCs w:val="22"/>
                <w:lang w:val="fr-FR"/>
              </w:rPr>
              <w:t xml:space="preserve"> attestations :  25 points</w:t>
            </w:r>
          </w:p>
          <w:p w14:paraId="0BD1D1CD" w14:textId="4B443FAD" w:rsidR="00025974" w:rsidRPr="00631B1C" w:rsidRDefault="007D5622" w:rsidP="00631C0E">
            <w:pPr>
              <w:tabs>
                <w:tab w:val="left" w:pos="0"/>
              </w:tabs>
              <w:spacing w:after="0"/>
              <w:jc w:val="both"/>
              <w:rPr>
                <w:rFonts w:ascii="Bookman Old Style" w:hAnsi="Bookman Old Style" w:cs="Calibri"/>
                <w:bCs/>
                <w:sz w:val="22"/>
                <w:szCs w:val="22"/>
                <w:lang w:val="fr-FR"/>
              </w:rPr>
            </w:pPr>
            <w:r>
              <w:rPr>
                <w:rFonts w:ascii="Bookman Old Style" w:hAnsi="Bookman Old Style" w:cs="Calibri"/>
                <w:bCs/>
                <w:sz w:val="22"/>
                <w:szCs w:val="22"/>
                <w:lang w:val="fr-FR"/>
              </w:rPr>
              <w:t>3</w:t>
            </w:r>
            <w:r w:rsidR="00025974" w:rsidRPr="00631B1C">
              <w:rPr>
                <w:rFonts w:ascii="Bookman Old Style" w:hAnsi="Bookman Old Style" w:cs="Calibri"/>
                <w:bCs/>
                <w:sz w:val="22"/>
                <w:szCs w:val="22"/>
                <w:lang w:val="fr-FR"/>
              </w:rPr>
              <w:t xml:space="preserve"> attestations : 22,5 points</w:t>
            </w:r>
          </w:p>
          <w:p w14:paraId="1688CF39" w14:textId="241CC0A2" w:rsidR="00025974" w:rsidRPr="00631B1C" w:rsidRDefault="00025974" w:rsidP="00631C0E">
            <w:pPr>
              <w:tabs>
                <w:tab w:val="left" w:pos="0"/>
              </w:tabs>
              <w:spacing w:after="0"/>
              <w:jc w:val="both"/>
              <w:rPr>
                <w:rFonts w:ascii="Bookman Old Style" w:hAnsi="Bookman Old Style" w:cs="Calibri"/>
                <w:b/>
                <w:sz w:val="22"/>
                <w:szCs w:val="22"/>
                <w:lang w:val="fr-FR"/>
              </w:rPr>
            </w:pPr>
            <w:r w:rsidRPr="00631B1C">
              <w:rPr>
                <w:rFonts w:ascii="Bookman Old Style" w:hAnsi="Bookman Old Style" w:cs="Calibri"/>
                <w:bCs/>
                <w:sz w:val="22"/>
                <w:szCs w:val="22"/>
                <w:lang w:val="fr-FR"/>
              </w:rPr>
              <w:t xml:space="preserve">&lt; </w:t>
            </w:r>
            <w:r w:rsidR="007D5622">
              <w:rPr>
                <w:rFonts w:ascii="Bookman Old Style" w:hAnsi="Bookman Old Style" w:cs="Calibri"/>
                <w:bCs/>
                <w:sz w:val="22"/>
                <w:szCs w:val="22"/>
                <w:lang w:val="fr-FR"/>
              </w:rPr>
              <w:t>3</w:t>
            </w:r>
            <w:r w:rsidRPr="00631B1C">
              <w:rPr>
                <w:rFonts w:ascii="Bookman Old Style" w:hAnsi="Bookman Old Style" w:cs="Calibri"/>
                <w:bCs/>
                <w:sz w:val="22"/>
                <w:szCs w:val="22"/>
                <w:lang w:val="fr-FR"/>
              </w:rPr>
              <w:t xml:space="preserve"> attestations</w:t>
            </w:r>
            <w:r w:rsidRPr="00631B1C">
              <w:rPr>
                <w:rFonts w:ascii="Bookman Old Style" w:hAnsi="Bookman Old Style" w:cs="Calibri"/>
                <w:sz w:val="22"/>
                <w:szCs w:val="22"/>
                <w:lang w:val="fr-FR"/>
              </w:rPr>
              <w:t> : 0 point</w:t>
            </w:r>
          </w:p>
        </w:tc>
      </w:tr>
      <w:tr w:rsidR="00631B1C" w:rsidRPr="00631B1C" w14:paraId="6BE3735E" w14:textId="77777777" w:rsidTr="00A230A2">
        <w:trPr>
          <w:trHeight w:val="20"/>
        </w:trPr>
        <w:tc>
          <w:tcPr>
            <w:tcW w:w="704" w:type="dxa"/>
          </w:tcPr>
          <w:p w14:paraId="0A99AF5C" w14:textId="08DAF820" w:rsidR="00025974" w:rsidRPr="00631B1C" w:rsidRDefault="00025974" w:rsidP="00631C0E">
            <w:pPr>
              <w:tabs>
                <w:tab w:val="left" w:pos="0"/>
              </w:tabs>
              <w:spacing w:after="0"/>
              <w:jc w:val="both"/>
              <w:rPr>
                <w:rFonts w:ascii="Bookman Old Style" w:hAnsi="Bookman Old Style" w:cs="Calibri"/>
                <w:sz w:val="22"/>
                <w:szCs w:val="22"/>
                <w:lang w:val="fr-FR"/>
              </w:rPr>
            </w:pPr>
            <w:r w:rsidRPr="00631B1C">
              <w:rPr>
                <w:rFonts w:ascii="Bookman Old Style" w:hAnsi="Bookman Old Style" w:cs="Calibri"/>
                <w:sz w:val="22"/>
                <w:szCs w:val="22"/>
                <w:lang w:val="fr-FR"/>
              </w:rPr>
              <w:t>1.4</w:t>
            </w:r>
          </w:p>
        </w:tc>
        <w:tc>
          <w:tcPr>
            <w:tcW w:w="5533" w:type="dxa"/>
          </w:tcPr>
          <w:p w14:paraId="3C968658" w14:textId="33AF8351" w:rsidR="00025974" w:rsidRPr="00631B1C" w:rsidRDefault="007D5622" w:rsidP="007D5622">
            <w:pPr>
              <w:spacing w:before="100" w:beforeAutospacing="1" w:after="0" w:line="240" w:lineRule="auto"/>
              <w:jc w:val="both"/>
              <w:rPr>
                <w:rFonts w:ascii="Bookman Old Style" w:eastAsia="Calibri" w:hAnsi="Bookman Old Style"/>
                <w:b/>
                <w:bCs/>
                <w:sz w:val="22"/>
                <w:szCs w:val="22"/>
                <w:lang w:val="fr-FR" w:eastAsia="fr-CA"/>
              </w:rPr>
            </w:pPr>
            <w:r w:rsidRPr="00631B1C">
              <w:rPr>
                <w:rFonts w:ascii="Bookman Old Style" w:eastAsia="Calibri" w:hAnsi="Bookman Old Style" w:cs="Calibri"/>
                <w:sz w:val="22"/>
                <w:szCs w:val="22"/>
                <w:lang w:val="fr-FR" w:eastAsia="fr-CA"/>
              </w:rPr>
              <w:t xml:space="preserve">Avoir une expérience spécifique pertinente </w:t>
            </w:r>
            <w:r>
              <w:rPr>
                <w:rFonts w:ascii="Bookman Old Style" w:eastAsia="Calibri" w:hAnsi="Bookman Old Style" w:cs="Calibri"/>
                <w:sz w:val="22"/>
                <w:szCs w:val="22"/>
                <w:lang w:val="fr-FR" w:eastAsia="fr-CA"/>
              </w:rPr>
              <w:t xml:space="preserve">d’au moins deux (02) références techniques </w:t>
            </w:r>
            <w:r w:rsidRPr="00631B1C">
              <w:rPr>
                <w:rFonts w:ascii="Bookman Old Style" w:eastAsia="Times New Roman" w:hAnsi="Bookman Old Style" w:cs="Arial"/>
                <w:kern w:val="0"/>
                <w:sz w:val="22"/>
                <w:szCs w:val="22"/>
                <w:lang w:val="fr-FR" w:eastAsia="fr-FR"/>
                <w14:ligatures w14:val="none"/>
              </w:rPr>
              <w:t>dans le domaine de l'évaluation des risques spécifiques (émissions de poussières de céréales, sécurité incendie et explosion, gestion des eaux pluviales et de ruissellement, bruit lié à la ventilation/manutention, et impact sur le trafic routier</w:t>
            </w:r>
            <w:r>
              <w:rPr>
                <w:rFonts w:ascii="Bookman Old Style" w:eastAsia="Times New Roman" w:hAnsi="Bookman Old Style" w:cs="Arial"/>
                <w:kern w:val="0"/>
                <w:sz w:val="22"/>
                <w:szCs w:val="22"/>
                <w:lang w:val="fr-FR" w:eastAsia="fr-FR"/>
                <w14:ligatures w14:val="none"/>
              </w:rPr>
              <w:t xml:space="preserve">, </w:t>
            </w:r>
            <w:r w:rsidRPr="0084346C">
              <w:rPr>
                <w:rFonts w:ascii="Bookman Old Style" w:eastAsia="Times New Roman" w:hAnsi="Bookman Old Style" w:cs="Segoe UI"/>
                <w:b/>
                <w:bCs/>
                <w:kern w:val="0"/>
                <w:sz w:val="22"/>
                <w:szCs w:val="22"/>
                <w:lang w:val="fr-FR" w:eastAsia="fr-FR"/>
                <w14:ligatures w14:val="none"/>
              </w:rPr>
              <w:t>prouvée par des attestations de services</w:t>
            </w:r>
            <w:r>
              <w:rPr>
                <w:rFonts w:ascii="Bookman Old Style" w:eastAsia="Times New Roman" w:hAnsi="Bookman Old Style" w:cs="Segoe UI"/>
                <w:b/>
                <w:bCs/>
                <w:kern w:val="0"/>
                <w:sz w:val="22"/>
                <w:szCs w:val="22"/>
                <w:lang w:val="fr-FR" w:eastAsia="fr-FR"/>
                <w14:ligatures w14:val="none"/>
              </w:rPr>
              <w:t>/procès-verbal de validation de l’études délivré par le commanditaire de l’étude.</w:t>
            </w:r>
            <w:r w:rsidRPr="00631B1C">
              <w:rPr>
                <w:rFonts w:ascii="Bookman Old Style" w:hAnsi="Bookman Old Style"/>
                <w:sz w:val="22"/>
                <w:szCs w:val="22"/>
                <w:lang w:val="fr-FR"/>
              </w:rPr>
              <w:t xml:space="preserve">  </w:t>
            </w:r>
          </w:p>
        </w:tc>
        <w:tc>
          <w:tcPr>
            <w:tcW w:w="3261" w:type="dxa"/>
          </w:tcPr>
          <w:p w14:paraId="75ACA872" w14:textId="6F0EF4D6" w:rsidR="00025974" w:rsidRPr="00631B1C" w:rsidRDefault="00025974" w:rsidP="00631C0E">
            <w:pPr>
              <w:tabs>
                <w:tab w:val="left" w:pos="0"/>
              </w:tabs>
              <w:spacing w:after="0"/>
              <w:jc w:val="both"/>
              <w:rPr>
                <w:rFonts w:ascii="Bookman Old Style" w:hAnsi="Bookman Old Style" w:cs="Calibri"/>
                <w:b/>
                <w:sz w:val="22"/>
                <w:szCs w:val="22"/>
                <w:lang w:val="fr-FR"/>
              </w:rPr>
            </w:pPr>
            <w:r w:rsidRPr="00631B1C">
              <w:rPr>
                <w:rFonts w:ascii="Bookman Old Style" w:hAnsi="Bookman Old Style" w:cs="Calibri"/>
                <w:b/>
                <w:sz w:val="22"/>
                <w:szCs w:val="22"/>
                <w:lang w:val="fr-FR"/>
              </w:rPr>
              <w:t>/20 points</w:t>
            </w:r>
          </w:p>
          <w:p w14:paraId="7BC70C61" w14:textId="4EC5AEF2" w:rsidR="00025974" w:rsidRPr="00631B1C" w:rsidRDefault="00025974" w:rsidP="00631C0E">
            <w:pPr>
              <w:tabs>
                <w:tab w:val="left" w:pos="0"/>
              </w:tabs>
              <w:spacing w:after="0"/>
              <w:jc w:val="both"/>
              <w:rPr>
                <w:rFonts w:ascii="Bookman Old Style" w:hAnsi="Bookman Old Style" w:cs="Calibri"/>
                <w:bCs/>
                <w:sz w:val="22"/>
                <w:szCs w:val="22"/>
                <w:lang w:val="fr-FR"/>
              </w:rPr>
            </w:pPr>
            <w:r w:rsidRPr="00631B1C">
              <w:rPr>
                <w:rFonts w:ascii="Bookman Old Style" w:hAnsi="Bookman Old Style" w:cs="Calibri"/>
                <w:bCs/>
                <w:sz w:val="22"/>
                <w:szCs w:val="22"/>
                <w:lang w:val="fr-FR"/>
              </w:rPr>
              <w:t xml:space="preserve">≥ </w:t>
            </w:r>
            <w:r w:rsidR="007D5622">
              <w:rPr>
                <w:rFonts w:ascii="Bookman Old Style" w:hAnsi="Bookman Old Style" w:cs="Calibri"/>
                <w:bCs/>
                <w:sz w:val="22"/>
                <w:szCs w:val="22"/>
                <w:lang w:val="fr-FR"/>
              </w:rPr>
              <w:t>4</w:t>
            </w:r>
            <w:r w:rsidRPr="00631B1C">
              <w:rPr>
                <w:rFonts w:ascii="Bookman Old Style" w:hAnsi="Bookman Old Style" w:cs="Calibri"/>
                <w:bCs/>
                <w:sz w:val="22"/>
                <w:szCs w:val="22"/>
                <w:lang w:val="fr-FR"/>
              </w:rPr>
              <w:t xml:space="preserve"> attestations : </w:t>
            </w:r>
            <w:r w:rsidR="00A93B37" w:rsidRPr="00631B1C">
              <w:rPr>
                <w:rFonts w:ascii="Bookman Old Style" w:hAnsi="Bookman Old Style" w:cs="Calibri"/>
                <w:bCs/>
                <w:sz w:val="22"/>
                <w:szCs w:val="22"/>
                <w:lang w:val="fr-FR"/>
              </w:rPr>
              <w:t>20</w:t>
            </w:r>
            <w:r w:rsidRPr="00631B1C">
              <w:rPr>
                <w:rFonts w:ascii="Bookman Old Style" w:hAnsi="Bookman Old Style" w:cs="Calibri"/>
                <w:bCs/>
                <w:sz w:val="22"/>
                <w:szCs w:val="22"/>
                <w:lang w:val="fr-FR"/>
              </w:rPr>
              <w:t xml:space="preserve"> points</w:t>
            </w:r>
          </w:p>
          <w:p w14:paraId="21AA3106" w14:textId="1D2648B7" w:rsidR="00025974" w:rsidRPr="00631B1C" w:rsidRDefault="007D5622" w:rsidP="00631C0E">
            <w:pPr>
              <w:tabs>
                <w:tab w:val="left" w:pos="0"/>
              </w:tabs>
              <w:spacing w:after="0"/>
              <w:jc w:val="both"/>
              <w:rPr>
                <w:rFonts w:ascii="Bookman Old Style" w:hAnsi="Bookman Old Style" w:cs="Calibri"/>
                <w:bCs/>
                <w:sz w:val="22"/>
                <w:szCs w:val="22"/>
                <w:lang w:val="fr-FR"/>
              </w:rPr>
            </w:pPr>
            <w:r>
              <w:rPr>
                <w:rFonts w:ascii="Bookman Old Style" w:hAnsi="Bookman Old Style" w:cs="Calibri"/>
                <w:bCs/>
                <w:sz w:val="22"/>
                <w:szCs w:val="22"/>
                <w:lang w:val="fr-FR"/>
              </w:rPr>
              <w:t>3</w:t>
            </w:r>
            <w:r w:rsidR="00025974" w:rsidRPr="00631B1C">
              <w:rPr>
                <w:rFonts w:ascii="Bookman Old Style" w:hAnsi="Bookman Old Style" w:cs="Calibri"/>
                <w:bCs/>
                <w:sz w:val="22"/>
                <w:szCs w:val="22"/>
                <w:lang w:val="fr-FR"/>
              </w:rPr>
              <w:t xml:space="preserve"> attestations :  </w:t>
            </w:r>
            <w:r w:rsidR="00A93B37" w:rsidRPr="00631B1C">
              <w:rPr>
                <w:rFonts w:ascii="Bookman Old Style" w:hAnsi="Bookman Old Style" w:cs="Calibri"/>
                <w:bCs/>
                <w:sz w:val="22"/>
                <w:szCs w:val="22"/>
                <w:lang w:val="fr-FR"/>
              </w:rPr>
              <w:t>17,5</w:t>
            </w:r>
            <w:r w:rsidR="00025974" w:rsidRPr="00631B1C">
              <w:rPr>
                <w:rFonts w:ascii="Bookman Old Style" w:hAnsi="Bookman Old Style" w:cs="Calibri"/>
                <w:bCs/>
                <w:sz w:val="22"/>
                <w:szCs w:val="22"/>
                <w:lang w:val="fr-FR"/>
              </w:rPr>
              <w:t xml:space="preserve"> points</w:t>
            </w:r>
          </w:p>
          <w:p w14:paraId="19277AD0" w14:textId="4F3EA5E7" w:rsidR="00025974" w:rsidRPr="00631B1C" w:rsidRDefault="007D5622" w:rsidP="00631C0E">
            <w:pPr>
              <w:tabs>
                <w:tab w:val="left" w:pos="0"/>
              </w:tabs>
              <w:spacing w:after="0"/>
              <w:jc w:val="both"/>
              <w:rPr>
                <w:rFonts w:ascii="Bookman Old Style" w:hAnsi="Bookman Old Style" w:cs="Calibri"/>
                <w:bCs/>
                <w:sz w:val="22"/>
                <w:szCs w:val="22"/>
                <w:lang w:val="fr-FR"/>
              </w:rPr>
            </w:pPr>
            <w:r>
              <w:rPr>
                <w:rFonts w:ascii="Bookman Old Style" w:hAnsi="Bookman Old Style" w:cs="Calibri"/>
                <w:bCs/>
                <w:sz w:val="22"/>
                <w:szCs w:val="22"/>
                <w:lang w:val="fr-FR"/>
              </w:rPr>
              <w:t>2</w:t>
            </w:r>
            <w:r w:rsidR="00025974" w:rsidRPr="00631B1C">
              <w:rPr>
                <w:rFonts w:ascii="Bookman Old Style" w:hAnsi="Bookman Old Style" w:cs="Calibri"/>
                <w:bCs/>
                <w:sz w:val="22"/>
                <w:szCs w:val="22"/>
                <w:lang w:val="fr-FR"/>
              </w:rPr>
              <w:t xml:space="preserve"> attestations : </w:t>
            </w:r>
            <w:r w:rsidR="00A93B37" w:rsidRPr="00631B1C">
              <w:rPr>
                <w:rFonts w:ascii="Bookman Old Style" w:hAnsi="Bookman Old Style" w:cs="Calibri"/>
                <w:bCs/>
                <w:sz w:val="22"/>
                <w:szCs w:val="22"/>
                <w:lang w:val="fr-FR"/>
              </w:rPr>
              <w:t>15</w:t>
            </w:r>
            <w:r w:rsidR="00025974" w:rsidRPr="00631B1C">
              <w:rPr>
                <w:rFonts w:ascii="Bookman Old Style" w:hAnsi="Bookman Old Style" w:cs="Calibri"/>
                <w:bCs/>
                <w:sz w:val="22"/>
                <w:szCs w:val="22"/>
                <w:lang w:val="fr-FR"/>
              </w:rPr>
              <w:t xml:space="preserve"> points</w:t>
            </w:r>
          </w:p>
          <w:p w14:paraId="1A9F49EB" w14:textId="0CC25773" w:rsidR="00025974" w:rsidRPr="00631B1C" w:rsidRDefault="00025974" w:rsidP="00631C0E">
            <w:pPr>
              <w:tabs>
                <w:tab w:val="left" w:pos="0"/>
              </w:tabs>
              <w:spacing w:after="0"/>
              <w:jc w:val="both"/>
              <w:rPr>
                <w:rFonts w:ascii="Bookman Old Style" w:hAnsi="Bookman Old Style" w:cs="Calibri"/>
                <w:b/>
                <w:sz w:val="22"/>
                <w:szCs w:val="22"/>
                <w:lang w:val="fr-FR"/>
              </w:rPr>
            </w:pPr>
            <w:r w:rsidRPr="00631B1C">
              <w:rPr>
                <w:rFonts w:ascii="Bookman Old Style" w:hAnsi="Bookman Old Style" w:cs="Calibri"/>
                <w:bCs/>
                <w:sz w:val="22"/>
                <w:szCs w:val="22"/>
                <w:lang w:val="fr-FR"/>
              </w:rPr>
              <w:t xml:space="preserve">&lt; </w:t>
            </w:r>
            <w:r w:rsidR="007D5622">
              <w:rPr>
                <w:rFonts w:ascii="Bookman Old Style" w:hAnsi="Bookman Old Style" w:cs="Calibri"/>
                <w:bCs/>
                <w:sz w:val="22"/>
                <w:szCs w:val="22"/>
                <w:lang w:val="fr-FR"/>
              </w:rPr>
              <w:t>2</w:t>
            </w:r>
            <w:r w:rsidRPr="00631B1C">
              <w:rPr>
                <w:rFonts w:ascii="Bookman Old Style" w:hAnsi="Bookman Old Style" w:cs="Calibri"/>
                <w:bCs/>
                <w:sz w:val="22"/>
                <w:szCs w:val="22"/>
                <w:lang w:val="fr-FR"/>
              </w:rPr>
              <w:t xml:space="preserve"> attestations</w:t>
            </w:r>
            <w:r w:rsidRPr="00631B1C">
              <w:rPr>
                <w:rFonts w:ascii="Bookman Old Style" w:hAnsi="Bookman Old Style" w:cs="Calibri"/>
                <w:sz w:val="22"/>
                <w:szCs w:val="22"/>
                <w:lang w:val="fr-FR"/>
              </w:rPr>
              <w:t> : 0 point</w:t>
            </w:r>
          </w:p>
        </w:tc>
      </w:tr>
      <w:tr w:rsidR="00631B1C" w:rsidRPr="00631B1C" w14:paraId="2D8155E0" w14:textId="77777777" w:rsidTr="00A230A2">
        <w:trPr>
          <w:trHeight w:val="20"/>
        </w:trPr>
        <w:tc>
          <w:tcPr>
            <w:tcW w:w="704" w:type="dxa"/>
          </w:tcPr>
          <w:p w14:paraId="0A58320C" w14:textId="76E6E03C" w:rsidR="00025974" w:rsidRPr="00631B1C" w:rsidRDefault="00A93B37" w:rsidP="00631C0E">
            <w:pPr>
              <w:tabs>
                <w:tab w:val="left" w:pos="0"/>
              </w:tabs>
              <w:spacing w:after="0"/>
              <w:jc w:val="both"/>
              <w:rPr>
                <w:rFonts w:ascii="Bookman Old Style" w:hAnsi="Bookman Old Style" w:cs="Calibri"/>
                <w:sz w:val="22"/>
                <w:szCs w:val="22"/>
                <w:lang w:val="fr-FR"/>
              </w:rPr>
            </w:pPr>
            <w:r w:rsidRPr="00631B1C">
              <w:rPr>
                <w:rFonts w:ascii="Bookman Old Style" w:hAnsi="Bookman Old Style" w:cs="Calibri"/>
                <w:sz w:val="22"/>
                <w:szCs w:val="22"/>
                <w:lang w:val="fr-FR"/>
              </w:rPr>
              <w:t>1.5</w:t>
            </w:r>
          </w:p>
        </w:tc>
        <w:tc>
          <w:tcPr>
            <w:tcW w:w="5533" w:type="dxa"/>
          </w:tcPr>
          <w:p w14:paraId="7484BBAA" w14:textId="1762CFFD" w:rsidR="00025974" w:rsidRPr="00631B1C" w:rsidRDefault="00025974" w:rsidP="00F93FC8">
            <w:pPr>
              <w:spacing w:before="100" w:beforeAutospacing="1" w:after="0" w:line="240" w:lineRule="auto"/>
              <w:jc w:val="both"/>
              <w:rPr>
                <w:rFonts w:ascii="Bookman Old Style" w:hAnsi="Bookman Old Style" w:cs="Calibri"/>
                <w:sz w:val="22"/>
                <w:szCs w:val="22"/>
                <w:lang w:val="fr-FR"/>
              </w:rPr>
            </w:pPr>
            <w:r w:rsidRPr="00631B1C">
              <w:rPr>
                <w:rFonts w:ascii="Bookman Old Style" w:hAnsi="Bookman Old Style"/>
                <w:sz w:val="22"/>
                <w:szCs w:val="22"/>
                <w:lang w:val="fr-FR"/>
              </w:rPr>
              <w:t xml:space="preserve">Avoir une expérience d’au moins </w:t>
            </w:r>
            <w:r w:rsidR="00314F1D" w:rsidRPr="00631B1C">
              <w:rPr>
                <w:rFonts w:ascii="Bookman Old Style" w:hAnsi="Bookman Old Style"/>
                <w:sz w:val="22"/>
                <w:szCs w:val="22"/>
                <w:lang w:val="fr-FR"/>
              </w:rPr>
              <w:t xml:space="preserve">deux </w:t>
            </w:r>
            <w:r w:rsidR="00314F1D">
              <w:rPr>
                <w:rFonts w:ascii="Bookman Old Style" w:hAnsi="Bookman Old Style"/>
                <w:sz w:val="22"/>
                <w:szCs w:val="22"/>
                <w:lang w:val="fr-FR"/>
              </w:rPr>
              <w:t xml:space="preserve">(02) </w:t>
            </w:r>
            <w:r w:rsidR="00314F1D" w:rsidRPr="00631B1C">
              <w:rPr>
                <w:rFonts w:ascii="Bookman Old Style" w:hAnsi="Bookman Old Style"/>
                <w:sz w:val="22"/>
                <w:szCs w:val="22"/>
                <w:lang w:val="fr-FR"/>
              </w:rPr>
              <w:t xml:space="preserve">missions </w:t>
            </w:r>
            <w:r w:rsidR="00314F1D" w:rsidRPr="00631B1C">
              <w:rPr>
                <w:rFonts w:ascii="Bookman Old Style" w:eastAsia="Times New Roman" w:hAnsi="Bookman Old Style" w:cs="Segoe UI"/>
                <w:kern w:val="0"/>
                <w:sz w:val="22"/>
                <w:szCs w:val="22"/>
                <w:lang w:val="fr-FR" w:eastAsia="fr-FR"/>
                <w14:ligatures w14:val="none"/>
              </w:rPr>
              <w:t xml:space="preserve">dans </w:t>
            </w:r>
            <w:r w:rsidR="00314F1D">
              <w:rPr>
                <w:rFonts w:ascii="Bookman Old Style" w:eastAsia="Times New Roman" w:hAnsi="Bookman Old Style" w:cs="Segoe UI"/>
                <w:kern w:val="0"/>
                <w:sz w:val="22"/>
                <w:szCs w:val="22"/>
                <w:lang w:val="fr-FR" w:eastAsia="fr-FR"/>
                <w14:ligatures w14:val="none"/>
              </w:rPr>
              <w:t>l’</w:t>
            </w:r>
            <w:r w:rsidR="00314F1D" w:rsidRPr="00631B1C">
              <w:rPr>
                <w:rFonts w:ascii="Bookman Old Style" w:eastAsia="Times New Roman" w:hAnsi="Bookman Old Style" w:cs="Segoe UI"/>
                <w:kern w:val="0"/>
                <w:sz w:val="22"/>
                <w:szCs w:val="22"/>
                <w:lang w:val="fr-FR" w:eastAsia="fr-FR"/>
                <w14:ligatures w14:val="none"/>
              </w:rPr>
              <w:t xml:space="preserve">application des PESEC ou de cadres </w:t>
            </w:r>
            <w:r w:rsidR="00314F1D" w:rsidRPr="00314F1D">
              <w:rPr>
                <w:rFonts w:ascii="Bookman Old Style" w:hAnsi="Bookman Old Style"/>
                <w:sz w:val="22"/>
                <w:szCs w:val="22"/>
                <w:lang w:val="fr-FR"/>
              </w:rPr>
              <w:t xml:space="preserve">équivalents </w:t>
            </w:r>
            <w:r w:rsidR="00314F1D">
              <w:rPr>
                <w:rFonts w:ascii="Bookman Old Style" w:hAnsi="Bookman Old Style"/>
                <w:sz w:val="22"/>
                <w:szCs w:val="22"/>
                <w:lang w:val="fr-FR"/>
              </w:rPr>
              <w:t xml:space="preserve">et avec </w:t>
            </w:r>
            <w:r w:rsidR="00314F1D" w:rsidRPr="00314F1D">
              <w:rPr>
                <w:rFonts w:ascii="Bookman Old Style" w:hAnsi="Bookman Old Style"/>
                <w:sz w:val="22"/>
                <w:szCs w:val="22"/>
                <w:lang w:val="fr-FR"/>
              </w:rPr>
              <w:t xml:space="preserve">des références démontrant une expérience avérée dans l’analyse des cadres juridiques et réglementaires des EIES financées par </w:t>
            </w:r>
            <w:r w:rsidR="00314F1D">
              <w:rPr>
                <w:rFonts w:ascii="Bookman Old Style" w:hAnsi="Bookman Old Style"/>
                <w:sz w:val="22"/>
                <w:szCs w:val="22"/>
                <w:lang w:val="fr-FR"/>
              </w:rPr>
              <w:t xml:space="preserve">les </w:t>
            </w:r>
            <w:r w:rsidR="00314F1D" w:rsidRPr="00314F1D">
              <w:rPr>
                <w:rFonts w:ascii="Bookman Old Style" w:hAnsi="Bookman Old Style"/>
                <w:sz w:val="22"/>
                <w:szCs w:val="22"/>
                <w:lang w:val="fr-FR"/>
              </w:rPr>
              <w:t xml:space="preserve">institutions financières internationales (FIDA, Banque mondiale, IFC, BAD, ADB, </w:t>
            </w:r>
            <w:proofErr w:type="spellStart"/>
            <w:r w:rsidR="00314F1D" w:rsidRPr="00314F1D">
              <w:rPr>
                <w:rFonts w:ascii="Bookman Old Style" w:hAnsi="Bookman Old Style"/>
                <w:sz w:val="22"/>
                <w:szCs w:val="22"/>
                <w:lang w:val="fr-FR"/>
              </w:rPr>
              <w:t>IsDB</w:t>
            </w:r>
            <w:proofErr w:type="spellEnd"/>
            <w:r w:rsidR="00314F1D" w:rsidRPr="00314F1D">
              <w:rPr>
                <w:rFonts w:ascii="Bookman Old Style" w:hAnsi="Bookman Old Style"/>
                <w:sz w:val="22"/>
                <w:szCs w:val="22"/>
                <w:lang w:val="fr-FR"/>
              </w:rPr>
              <w:t>, BADEA, etc.)</w:t>
            </w:r>
            <w:r w:rsidR="00F93FC8">
              <w:rPr>
                <w:rFonts w:ascii="Bookman Old Style" w:eastAsia="Times New Roman" w:hAnsi="Bookman Old Style" w:cs="Segoe UI"/>
                <w:kern w:val="0"/>
                <w:sz w:val="22"/>
                <w:szCs w:val="22"/>
                <w:lang w:val="fr-FR" w:eastAsia="fr-FR"/>
                <w14:ligatures w14:val="none"/>
              </w:rPr>
              <w:t xml:space="preserve">, </w:t>
            </w:r>
            <w:r w:rsidR="00F93FC8" w:rsidRPr="0084346C">
              <w:rPr>
                <w:rFonts w:ascii="Bookman Old Style" w:eastAsia="Times New Roman" w:hAnsi="Bookman Old Style" w:cs="Segoe UI"/>
                <w:b/>
                <w:bCs/>
                <w:kern w:val="0"/>
                <w:sz w:val="22"/>
                <w:szCs w:val="22"/>
                <w:lang w:val="fr-FR" w:eastAsia="fr-FR"/>
                <w14:ligatures w14:val="none"/>
              </w:rPr>
              <w:t>prouvée par des attestations de services</w:t>
            </w:r>
            <w:r w:rsidR="00F93FC8">
              <w:rPr>
                <w:rFonts w:ascii="Bookman Old Style" w:eastAsia="Times New Roman" w:hAnsi="Bookman Old Style" w:cs="Segoe UI"/>
                <w:b/>
                <w:bCs/>
                <w:kern w:val="0"/>
                <w:sz w:val="22"/>
                <w:szCs w:val="22"/>
                <w:lang w:val="fr-FR" w:eastAsia="fr-FR"/>
                <w14:ligatures w14:val="none"/>
              </w:rPr>
              <w:t>/procès-verbal de validation de l’études délivré par le commanditaire de l’étude.</w:t>
            </w:r>
            <w:r w:rsidR="00F93FC8" w:rsidRPr="00631B1C">
              <w:rPr>
                <w:rFonts w:ascii="Bookman Old Style" w:hAnsi="Bookman Old Style"/>
                <w:sz w:val="22"/>
                <w:szCs w:val="22"/>
                <w:lang w:val="fr-FR"/>
              </w:rPr>
              <w:t xml:space="preserve">  </w:t>
            </w:r>
            <w:r w:rsidR="00A93B37" w:rsidRPr="00631B1C">
              <w:rPr>
                <w:rFonts w:ascii="Bookman Old Style" w:eastAsia="Times New Roman" w:hAnsi="Bookman Old Style" w:cs="Segoe UI"/>
                <w:kern w:val="0"/>
                <w:sz w:val="22"/>
                <w:szCs w:val="22"/>
                <w:lang w:val="fr-FR" w:eastAsia="fr-FR"/>
                <w14:ligatures w14:val="none"/>
              </w:rPr>
              <w:t xml:space="preserve"> </w:t>
            </w:r>
          </w:p>
        </w:tc>
        <w:tc>
          <w:tcPr>
            <w:tcW w:w="3261" w:type="dxa"/>
          </w:tcPr>
          <w:p w14:paraId="64E1A42E" w14:textId="77777777" w:rsidR="00025974" w:rsidRPr="00631B1C" w:rsidRDefault="00025974" w:rsidP="00631C0E">
            <w:pPr>
              <w:tabs>
                <w:tab w:val="left" w:pos="0"/>
              </w:tabs>
              <w:spacing w:after="0"/>
              <w:jc w:val="both"/>
              <w:rPr>
                <w:rFonts w:ascii="Bookman Old Style" w:hAnsi="Bookman Old Style" w:cs="Calibri"/>
                <w:b/>
                <w:sz w:val="22"/>
                <w:szCs w:val="22"/>
                <w:lang w:val="fr-FR"/>
              </w:rPr>
            </w:pPr>
            <w:r w:rsidRPr="00631B1C">
              <w:rPr>
                <w:rFonts w:ascii="Bookman Old Style" w:hAnsi="Bookman Old Style" w:cs="Calibri"/>
                <w:b/>
                <w:sz w:val="22"/>
                <w:szCs w:val="22"/>
                <w:lang w:val="fr-FR"/>
              </w:rPr>
              <w:t xml:space="preserve">/2O points </w:t>
            </w:r>
          </w:p>
          <w:p w14:paraId="1E6A8C0A" w14:textId="1B130B7D" w:rsidR="00025974" w:rsidRPr="00631B1C" w:rsidRDefault="00025974" w:rsidP="00631C0E">
            <w:pPr>
              <w:tabs>
                <w:tab w:val="left" w:pos="0"/>
              </w:tabs>
              <w:spacing w:after="0"/>
              <w:jc w:val="both"/>
              <w:rPr>
                <w:rFonts w:ascii="Bookman Old Style" w:hAnsi="Bookman Old Style" w:cs="Calibri"/>
                <w:bCs/>
                <w:sz w:val="22"/>
                <w:szCs w:val="22"/>
                <w:lang w:val="fr-FR"/>
              </w:rPr>
            </w:pPr>
            <w:r w:rsidRPr="00631B1C">
              <w:rPr>
                <w:rFonts w:ascii="Bookman Old Style" w:hAnsi="Bookman Old Style" w:cs="Calibri"/>
                <w:bCs/>
                <w:sz w:val="22"/>
                <w:szCs w:val="22"/>
                <w:lang w:val="fr-FR"/>
              </w:rPr>
              <w:t>4≥ attestations : 20 points</w:t>
            </w:r>
          </w:p>
          <w:p w14:paraId="0C2DFB8F" w14:textId="0C6111D5" w:rsidR="00025974" w:rsidRPr="00631B1C" w:rsidRDefault="00025974" w:rsidP="00631C0E">
            <w:pPr>
              <w:tabs>
                <w:tab w:val="left" w:pos="0"/>
              </w:tabs>
              <w:spacing w:after="0"/>
              <w:jc w:val="both"/>
              <w:rPr>
                <w:rFonts w:ascii="Bookman Old Style" w:hAnsi="Bookman Old Style" w:cs="Calibri"/>
                <w:bCs/>
                <w:sz w:val="22"/>
                <w:szCs w:val="22"/>
                <w:lang w:val="fr-FR"/>
              </w:rPr>
            </w:pPr>
            <w:r w:rsidRPr="00631B1C">
              <w:rPr>
                <w:rFonts w:ascii="Bookman Old Style" w:hAnsi="Bookman Old Style" w:cs="Calibri"/>
                <w:bCs/>
                <w:sz w:val="22"/>
                <w:szCs w:val="22"/>
                <w:lang w:val="fr-FR"/>
              </w:rPr>
              <w:t>3 attestations :  17,5 points</w:t>
            </w:r>
          </w:p>
          <w:p w14:paraId="5B185CDD" w14:textId="19CB02AA" w:rsidR="00025974" w:rsidRPr="00631B1C" w:rsidRDefault="00025974" w:rsidP="00631C0E">
            <w:pPr>
              <w:tabs>
                <w:tab w:val="left" w:pos="0"/>
              </w:tabs>
              <w:spacing w:after="0"/>
              <w:jc w:val="both"/>
              <w:rPr>
                <w:rFonts w:ascii="Bookman Old Style" w:hAnsi="Bookman Old Style" w:cs="Calibri"/>
                <w:bCs/>
                <w:sz w:val="22"/>
                <w:szCs w:val="22"/>
                <w:lang w:val="fr-FR"/>
              </w:rPr>
            </w:pPr>
            <w:r w:rsidRPr="00631B1C">
              <w:rPr>
                <w:rFonts w:ascii="Bookman Old Style" w:hAnsi="Bookman Old Style" w:cs="Calibri"/>
                <w:bCs/>
                <w:sz w:val="22"/>
                <w:szCs w:val="22"/>
                <w:lang w:val="fr-FR"/>
              </w:rPr>
              <w:t>2 attestations : 15</w:t>
            </w:r>
            <w:r w:rsidR="00A93B37" w:rsidRPr="00631B1C">
              <w:rPr>
                <w:rFonts w:ascii="Bookman Old Style" w:hAnsi="Bookman Old Style" w:cs="Calibri"/>
                <w:bCs/>
                <w:sz w:val="22"/>
                <w:szCs w:val="22"/>
                <w:lang w:val="fr-FR"/>
              </w:rPr>
              <w:t xml:space="preserve"> </w:t>
            </w:r>
            <w:r w:rsidRPr="00631B1C">
              <w:rPr>
                <w:rFonts w:ascii="Bookman Old Style" w:hAnsi="Bookman Old Style" w:cs="Calibri"/>
                <w:bCs/>
                <w:sz w:val="22"/>
                <w:szCs w:val="22"/>
                <w:lang w:val="fr-FR"/>
              </w:rPr>
              <w:t>points</w:t>
            </w:r>
          </w:p>
          <w:p w14:paraId="232069A3" w14:textId="25CEF764" w:rsidR="00025974" w:rsidRPr="00631B1C" w:rsidRDefault="00025974" w:rsidP="00631C0E">
            <w:pPr>
              <w:tabs>
                <w:tab w:val="left" w:pos="0"/>
              </w:tabs>
              <w:spacing w:after="0"/>
              <w:jc w:val="both"/>
              <w:rPr>
                <w:rFonts w:ascii="Bookman Old Style" w:hAnsi="Bookman Old Style" w:cs="Calibri"/>
                <w:b/>
                <w:sz w:val="22"/>
                <w:szCs w:val="22"/>
                <w:lang w:val="fr-FR"/>
              </w:rPr>
            </w:pPr>
            <w:r w:rsidRPr="00631B1C">
              <w:rPr>
                <w:rFonts w:ascii="Bookman Old Style" w:hAnsi="Bookman Old Style" w:cs="Calibri"/>
                <w:bCs/>
                <w:sz w:val="22"/>
                <w:szCs w:val="22"/>
                <w:lang w:val="fr-FR"/>
              </w:rPr>
              <w:t>&lt; 2 attestations</w:t>
            </w:r>
            <w:r w:rsidRPr="00631B1C">
              <w:rPr>
                <w:rFonts w:ascii="Bookman Old Style" w:hAnsi="Bookman Old Style" w:cs="Calibri"/>
                <w:sz w:val="22"/>
                <w:szCs w:val="22"/>
                <w:lang w:val="fr-FR"/>
              </w:rPr>
              <w:t> : 0 point</w:t>
            </w:r>
          </w:p>
        </w:tc>
      </w:tr>
      <w:tr w:rsidR="00631B1C" w:rsidRPr="00631B1C" w14:paraId="17E08C3E" w14:textId="77777777" w:rsidTr="00A230A2">
        <w:trPr>
          <w:trHeight w:val="20"/>
        </w:trPr>
        <w:tc>
          <w:tcPr>
            <w:tcW w:w="6237" w:type="dxa"/>
            <w:gridSpan w:val="2"/>
          </w:tcPr>
          <w:p w14:paraId="0FCDC36E" w14:textId="77777777" w:rsidR="00025974" w:rsidRPr="00631B1C" w:rsidRDefault="00025974" w:rsidP="00631C0E">
            <w:pPr>
              <w:tabs>
                <w:tab w:val="left" w:pos="0"/>
              </w:tabs>
              <w:spacing w:after="0"/>
              <w:jc w:val="both"/>
              <w:rPr>
                <w:rFonts w:ascii="Bookman Old Style" w:hAnsi="Bookman Old Style" w:cs="Calibri"/>
                <w:b/>
                <w:bCs/>
                <w:i/>
                <w:sz w:val="22"/>
                <w:szCs w:val="22"/>
                <w:lang w:val="fr-FR"/>
              </w:rPr>
            </w:pPr>
            <w:r w:rsidRPr="00631B1C">
              <w:rPr>
                <w:rFonts w:ascii="Bookman Old Style" w:hAnsi="Bookman Old Style" w:cs="Calibri"/>
                <w:b/>
                <w:bCs/>
                <w:i/>
                <w:sz w:val="22"/>
                <w:szCs w:val="22"/>
                <w:lang w:val="fr-FR"/>
              </w:rPr>
              <w:t xml:space="preserve">Le score technique total obtenu </w:t>
            </w:r>
          </w:p>
        </w:tc>
        <w:tc>
          <w:tcPr>
            <w:tcW w:w="3261" w:type="dxa"/>
          </w:tcPr>
          <w:p w14:paraId="63CF0430" w14:textId="77777777" w:rsidR="00025974" w:rsidRPr="00631B1C" w:rsidRDefault="00025974" w:rsidP="00631C0E">
            <w:pPr>
              <w:tabs>
                <w:tab w:val="left" w:pos="0"/>
              </w:tabs>
              <w:spacing w:after="0"/>
              <w:jc w:val="both"/>
              <w:rPr>
                <w:rFonts w:ascii="Bookman Old Style" w:hAnsi="Bookman Old Style" w:cs="Calibri"/>
                <w:b/>
                <w:bCs/>
                <w:sz w:val="22"/>
                <w:szCs w:val="22"/>
                <w:lang w:val="fr-FR"/>
              </w:rPr>
            </w:pPr>
            <w:r w:rsidRPr="00631B1C">
              <w:rPr>
                <w:rFonts w:ascii="Bookman Old Style" w:hAnsi="Bookman Old Style" w:cs="Calibri"/>
                <w:b/>
                <w:bCs/>
                <w:sz w:val="22"/>
                <w:szCs w:val="22"/>
                <w:lang w:val="fr-FR"/>
              </w:rPr>
              <w:t>---/100 points</w:t>
            </w:r>
          </w:p>
        </w:tc>
      </w:tr>
    </w:tbl>
    <w:p w14:paraId="2C0D8990" w14:textId="77777777" w:rsidR="00871E21" w:rsidRPr="00871E21" w:rsidRDefault="00871E21" w:rsidP="00871E21">
      <w:pPr>
        <w:suppressAutoHyphens/>
        <w:spacing w:after="0"/>
        <w:jc w:val="both"/>
        <w:rPr>
          <w:b/>
          <w:bCs/>
        </w:rPr>
      </w:pPr>
      <w:r w:rsidRPr="00871E21">
        <w:rPr>
          <w:b/>
          <w:bCs/>
          <w:i/>
          <w:iCs/>
        </w:rPr>
        <w:t>NB:</w:t>
      </w:r>
      <w:r w:rsidRPr="00871E21">
        <w:rPr>
          <w:b/>
          <w:bCs/>
        </w:rPr>
        <w:t xml:space="preserve"> </w:t>
      </w:r>
    </w:p>
    <w:p w14:paraId="079A2947" w14:textId="4E3C21B7" w:rsidR="00871E21" w:rsidRPr="00871E21" w:rsidRDefault="00E61F86" w:rsidP="00871E21">
      <w:pPr>
        <w:pStyle w:val="Paragraphedeliste"/>
        <w:numPr>
          <w:ilvl w:val="0"/>
          <w:numId w:val="76"/>
        </w:numPr>
        <w:suppressAutoHyphens/>
        <w:spacing w:after="0"/>
        <w:jc w:val="both"/>
        <w:rPr>
          <w:color w:val="EE0000"/>
        </w:rPr>
      </w:pPr>
      <w:r w:rsidRPr="00871E21">
        <w:rPr>
          <w:rFonts w:ascii="Bookman Old Style" w:hAnsi="Bookman Old Style" w:cs="Tahoma"/>
          <w:b/>
          <w:i/>
          <w:sz w:val="22"/>
          <w:szCs w:val="22"/>
          <w:lang w:val="fr-FR"/>
        </w:rPr>
        <w:t>Les références présentées seront appréciées non seulement sur leur nombre, mais également sur leur pertinence technique, leur niveau de complexité, leur caractère multisite, leur conformité aux standards internationaux et leur degré de similitude avec la mission objet du présent marché. La commission de présélection privilégiera les expériences comparables aux infrastructures agro-industrielles, de stockage ou de grande capacité.</w:t>
      </w:r>
    </w:p>
    <w:p w14:paraId="113FCFF0" w14:textId="77777777" w:rsidR="00871E21" w:rsidRPr="00871E21" w:rsidRDefault="00871E21" w:rsidP="00871E21">
      <w:pPr>
        <w:pStyle w:val="Paragraphedeliste"/>
        <w:suppressAutoHyphens/>
        <w:jc w:val="both"/>
        <w:rPr>
          <w:color w:val="EE0000"/>
        </w:rPr>
      </w:pPr>
    </w:p>
    <w:p w14:paraId="784E3BAA" w14:textId="46FBB2D9" w:rsidR="00871E21" w:rsidRPr="00631B1C" w:rsidRDefault="00871E21" w:rsidP="00871E21">
      <w:pPr>
        <w:pStyle w:val="Paragraphedeliste"/>
        <w:numPr>
          <w:ilvl w:val="0"/>
          <w:numId w:val="76"/>
        </w:numPr>
        <w:suppressAutoHyphens/>
        <w:jc w:val="both"/>
        <w:rPr>
          <w:rFonts w:ascii="Bookman Old Style" w:hAnsi="Bookman Old Style" w:cs="Tahoma"/>
          <w:b/>
          <w:i/>
          <w:sz w:val="22"/>
          <w:szCs w:val="22"/>
          <w:lang w:val="fr-FR"/>
        </w:rPr>
      </w:pPr>
      <w:r w:rsidRPr="00631B1C">
        <w:rPr>
          <w:rFonts w:ascii="Bookman Old Style" w:hAnsi="Bookman Old Style" w:cs="Tahoma"/>
          <w:b/>
          <w:i/>
          <w:sz w:val="22"/>
          <w:szCs w:val="22"/>
          <w:lang w:val="fr-FR"/>
        </w:rPr>
        <w:t>Les références qui ne sont pas prouvées par des attestations de services rendues ou PV de validation des rapports des missions réalisées seront sanctionnées par une note zéro.</w:t>
      </w:r>
    </w:p>
    <w:p w14:paraId="1C70E218" w14:textId="560E503C" w:rsidR="007F3292" w:rsidRPr="00631B1C" w:rsidRDefault="007F3292" w:rsidP="00631C0E">
      <w:pPr>
        <w:suppressAutoHyphens/>
        <w:jc w:val="both"/>
        <w:rPr>
          <w:rFonts w:ascii="Bookman Old Style" w:hAnsi="Bookman Old Style" w:cs="Tahoma"/>
          <w:spacing w:val="-2"/>
          <w:sz w:val="22"/>
          <w:szCs w:val="22"/>
          <w:lang w:val="fr-FR"/>
        </w:rPr>
      </w:pPr>
      <w:r w:rsidRPr="00631B1C">
        <w:rPr>
          <w:rFonts w:ascii="Bookman Old Style" w:hAnsi="Bookman Old Style" w:cs="Tahoma"/>
          <w:spacing w:val="-2"/>
          <w:sz w:val="22"/>
          <w:szCs w:val="22"/>
          <w:lang w:val="fr-FR"/>
        </w:rPr>
        <w:t>La note minimale de qualification des consultants est de 70%. Les bureaux seront sélectionnés suivant la méthode de Qualification des Consultants (QC).</w:t>
      </w:r>
    </w:p>
    <w:p w14:paraId="20E35380" w14:textId="4B0E2128" w:rsidR="007F3292" w:rsidRPr="00631B1C" w:rsidRDefault="007F3292" w:rsidP="00631C0E">
      <w:pPr>
        <w:pStyle w:val="Paragraphedeliste"/>
        <w:numPr>
          <w:ilvl w:val="0"/>
          <w:numId w:val="38"/>
        </w:numPr>
        <w:spacing w:before="240" w:after="120" w:line="240" w:lineRule="auto"/>
        <w:contextualSpacing w:val="0"/>
        <w:jc w:val="both"/>
        <w:rPr>
          <w:rFonts w:ascii="Bookman Old Style" w:hAnsi="Bookman Old Style" w:cs="Tahoma"/>
          <w:sz w:val="22"/>
          <w:szCs w:val="22"/>
          <w:lang w:val="fr-FR"/>
        </w:rPr>
      </w:pPr>
      <w:r w:rsidRPr="00631B1C">
        <w:rPr>
          <w:rFonts w:ascii="Bookman Old Style" w:hAnsi="Bookman Old Style" w:cs="Tahoma"/>
          <w:sz w:val="22"/>
          <w:szCs w:val="22"/>
          <w:lang w:val="fr-FR"/>
        </w:rPr>
        <w:t xml:space="preserve">La mission est prévue pour une durée </w:t>
      </w:r>
      <w:r w:rsidRPr="00631B1C">
        <w:rPr>
          <w:rFonts w:ascii="Bookman Old Style" w:hAnsi="Bookman Old Style" w:cs="Tahoma"/>
          <w:b/>
          <w:sz w:val="22"/>
          <w:szCs w:val="22"/>
          <w:lang w:val="fr-FR"/>
        </w:rPr>
        <w:t xml:space="preserve">de </w:t>
      </w:r>
      <w:r w:rsidR="00A93B37" w:rsidRPr="00631B1C">
        <w:rPr>
          <w:rFonts w:ascii="Bookman Old Style" w:hAnsi="Bookman Old Style" w:cs="Tahoma"/>
          <w:b/>
          <w:sz w:val="22"/>
          <w:szCs w:val="22"/>
          <w:lang w:val="fr-FR"/>
        </w:rPr>
        <w:t>soixante</w:t>
      </w:r>
      <w:r w:rsidRPr="00631B1C">
        <w:rPr>
          <w:rFonts w:ascii="Bookman Old Style" w:hAnsi="Bookman Old Style" w:cs="Tahoma"/>
          <w:b/>
          <w:sz w:val="22"/>
          <w:szCs w:val="22"/>
          <w:lang w:val="fr-FR"/>
        </w:rPr>
        <w:t xml:space="preserve"> (</w:t>
      </w:r>
      <w:r w:rsidR="00A93B37" w:rsidRPr="00631B1C">
        <w:rPr>
          <w:rFonts w:ascii="Bookman Old Style" w:hAnsi="Bookman Old Style" w:cs="Tahoma"/>
          <w:b/>
          <w:sz w:val="22"/>
          <w:szCs w:val="22"/>
          <w:lang w:val="fr-FR"/>
        </w:rPr>
        <w:t>60</w:t>
      </w:r>
      <w:r w:rsidRPr="00631B1C">
        <w:rPr>
          <w:rFonts w:ascii="Bookman Old Style" w:hAnsi="Bookman Old Style" w:cs="Tahoma"/>
          <w:b/>
          <w:sz w:val="22"/>
          <w:szCs w:val="22"/>
          <w:lang w:val="fr-FR"/>
        </w:rPr>
        <w:t>)</w:t>
      </w:r>
      <w:r w:rsidRPr="00631B1C">
        <w:rPr>
          <w:rFonts w:ascii="Bookman Old Style" w:hAnsi="Bookman Old Style" w:cs="Tahoma"/>
          <w:sz w:val="22"/>
          <w:szCs w:val="22"/>
          <w:lang w:val="fr-FR"/>
        </w:rPr>
        <w:t xml:space="preserve"> jours calendriers y compris la validation</w:t>
      </w:r>
      <w:r w:rsidR="00BD1F64">
        <w:rPr>
          <w:rFonts w:ascii="Bookman Old Style" w:hAnsi="Bookman Old Style" w:cs="Tahoma"/>
          <w:sz w:val="22"/>
          <w:szCs w:val="22"/>
          <w:lang w:val="fr-FR"/>
        </w:rPr>
        <w:t xml:space="preserve"> (10 jours) </w:t>
      </w:r>
      <w:r w:rsidRPr="00631B1C">
        <w:rPr>
          <w:rFonts w:ascii="Bookman Old Style" w:hAnsi="Bookman Old Style" w:cs="Tahoma"/>
          <w:sz w:val="22"/>
          <w:szCs w:val="22"/>
          <w:lang w:val="fr-FR"/>
        </w:rPr>
        <w:t>et la production des rapports</w:t>
      </w:r>
      <w:r w:rsidR="00BD1F64">
        <w:rPr>
          <w:rFonts w:ascii="Bookman Old Style" w:hAnsi="Bookman Old Style" w:cs="Tahoma"/>
          <w:sz w:val="22"/>
          <w:szCs w:val="22"/>
          <w:lang w:val="fr-FR"/>
        </w:rPr>
        <w:t xml:space="preserve"> (50 jours)</w:t>
      </w:r>
      <w:r w:rsidRPr="00631B1C">
        <w:rPr>
          <w:rFonts w:ascii="Bookman Old Style" w:hAnsi="Bookman Old Style" w:cs="Tahoma"/>
          <w:sz w:val="22"/>
          <w:szCs w:val="22"/>
          <w:lang w:val="fr-FR"/>
        </w:rPr>
        <w:t>.</w:t>
      </w:r>
    </w:p>
    <w:p w14:paraId="491200E6" w14:textId="76084340" w:rsidR="007F3292" w:rsidRPr="00631B1C" w:rsidRDefault="007F3292" w:rsidP="00631C0E">
      <w:pPr>
        <w:pStyle w:val="Paragraphedeliste"/>
        <w:numPr>
          <w:ilvl w:val="0"/>
          <w:numId w:val="38"/>
        </w:numPr>
        <w:suppressAutoHyphens/>
        <w:spacing w:after="0" w:line="240" w:lineRule="auto"/>
        <w:contextualSpacing w:val="0"/>
        <w:jc w:val="both"/>
        <w:rPr>
          <w:rFonts w:ascii="Bookman Old Style" w:hAnsi="Bookman Old Style" w:cs="Tahoma"/>
          <w:sz w:val="22"/>
          <w:szCs w:val="22"/>
          <w:lang w:val="fr-FR"/>
        </w:rPr>
      </w:pPr>
      <w:r w:rsidRPr="00631B1C">
        <w:rPr>
          <w:rFonts w:ascii="Bookman Old Style" w:hAnsi="Bookman Old Style" w:cs="Tahoma"/>
          <w:sz w:val="22"/>
          <w:szCs w:val="22"/>
          <w:lang w:val="fr-FR"/>
        </w:rPr>
        <w:t xml:space="preserve">Les manifestations d'intérêt doivent être remises sous forme écrite. Elles devront être soumises à l’adresse ci-haut indiquée le </w:t>
      </w:r>
      <w:r w:rsidR="00FD4E08">
        <w:rPr>
          <w:rFonts w:ascii="Bookman Old Style" w:hAnsi="Bookman Old Style" w:cs="Tahoma"/>
          <w:sz w:val="22"/>
          <w:szCs w:val="22"/>
          <w:lang w:val="fr-FR"/>
        </w:rPr>
        <w:t>25</w:t>
      </w:r>
      <w:r w:rsidRPr="00631B1C">
        <w:rPr>
          <w:rFonts w:ascii="Bookman Old Style" w:hAnsi="Bookman Old Style" w:cs="Tahoma"/>
          <w:sz w:val="22"/>
          <w:szCs w:val="22"/>
          <w:lang w:val="fr-FR"/>
        </w:rPr>
        <w:t>/</w:t>
      </w:r>
      <w:r w:rsidR="00FD4E08">
        <w:rPr>
          <w:rFonts w:ascii="Bookman Old Style" w:hAnsi="Bookman Old Style" w:cs="Tahoma"/>
          <w:sz w:val="22"/>
          <w:szCs w:val="22"/>
          <w:lang w:val="fr-FR"/>
        </w:rPr>
        <w:t>8</w:t>
      </w:r>
      <w:r w:rsidRPr="00631B1C">
        <w:rPr>
          <w:rFonts w:ascii="Bookman Old Style" w:hAnsi="Bookman Old Style" w:cs="Tahoma"/>
          <w:sz w:val="22"/>
          <w:szCs w:val="22"/>
          <w:lang w:val="fr-FR"/>
        </w:rPr>
        <w:t xml:space="preserve">/2026 au plus tard, à </w:t>
      </w:r>
      <w:r w:rsidR="00FD4E08">
        <w:rPr>
          <w:rFonts w:ascii="Bookman Old Style" w:hAnsi="Bookman Old Style" w:cs="Tahoma"/>
          <w:sz w:val="22"/>
          <w:szCs w:val="22"/>
          <w:lang w:val="fr-FR"/>
        </w:rPr>
        <w:t xml:space="preserve">17 </w:t>
      </w:r>
      <w:r w:rsidRPr="00631B1C">
        <w:rPr>
          <w:rFonts w:ascii="Bookman Old Style" w:hAnsi="Bookman Old Style" w:cs="Tahoma"/>
          <w:sz w:val="22"/>
          <w:szCs w:val="22"/>
          <w:lang w:val="fr-FR"/>
        </w:rPr>
        <w:t>heures locales (GMT+2).</w:t>
      </w:r>
    </w:p>
    <w:p w14:paraId="52B962ED" w14:textId="77777777" w:rsidR="007F3292" w:rsidRPr="00631B1C" w:rsidRDefault="007F3292" w:rsidP="00631C0E">
      <w:pPr>
        <w:tabs>
          <w:tab w:val="center" w:pos="4536"/>
          <w:tab w:val="right" w:pos="9072"/>
        </w:tabs>
        <w:suppressAutoHyphens/>
        <w:autoSpaceDN w:val="0"/>
        <w:spacing w:line="249" w:lineRule="auto"/>
        <w:jc w:val="both"/>
        <w:textAlignment w:val="baseline"/>
        <w:rPr>
          <w:rFonts w:ascii="Bookman Old Style" w:hAnsi="Bookman Old Style" w:cs="Tahoma"/>
          <w:sz w:val="22"/>
          <w:szCs w:val="22"/>
          <w:lang w:val="fr-FR"/>
        </w:rPr>
      </w:pPr>
    </w:p>
    <w:p w14:paraId="11630A06" w14:textId="55295BE6" w:rsidR="007F3292" w:rsidRPr="00631B1C" w:rsidRDefault="007F3292" w:rsidP="00631C0E">
      <w:pPr>
        <w:jc w:val="both"/>
        <w:rPr>
          <w:rFonts w:ascii="Bookman Old Style" w:hAnsi="Bookman Old Style" w:cs="Tahoma"/>
          <w:sz w:val="22"/>
          <w:szCs w:val="22"/>
          <w:lang w:val="fr-FR"/>
        </w:rPr>
      </w:pPr>
      <w:r w:rsidRPr="00631B1C">
        <w:rPr>
          <w:rFonts w:ascii="Bookman Old Style" w:hAnsi="Bookman Old Style" w:cs="Tahoma"/>
          <w:sz w:val="22"/>
          <w:szCs w:val="22"/>
          <w:lang w:val="fr-FR"/>
        </w:rPr>
        <w:t xml:space="preserve">Elles doivent être valables pour une durée de quatre-dix (90) jours à compter de la date de dépôt des manifestations susmentionnée. </w:t>
      </w:r>
    </w:p>
    <w:p w14:paraId="1F844181" w14:textId="30B34AB0" w:rsidR="007F3292" w:rsidRPr="00631B1C" w:rsidRDefault="007F3292" w:rsidP="00631C0E">
      <w:pPr>
        <w:tabs>
          <w:tab w:val="center" w:pos="4536"/>
          <w:tab w:val="right" w:pos="9072"/>
        </w:tabs>
        <w:suppressAutoHyphens/>
        <w:autoSpaceDN w:val="0"/>
        <w:spacing w:line="249" w:lineRule="auto"/>
        <w:jc w:val="both"/>
        <w:textAlignment w:val="baseline"/>
        <w:rPr>
          <w:rFonts w:ascii="Bookman Old Style" w:eastAsia="Calibri" w:hAnsi="Bookman Old Style" w:cs="Calibri"/>
          <w:b/>
          <w:sz w:val="22"/>
          <w:szCs w:val="22"/>
          <w:lang w:val="fr-FR"/>
        </w:rPr>
      </w:pPr>
      <w:r w:rsidRPr="00631B1C">
        <w:rPr>
          <w:rFonts w:ascii="Bookman Old Style" w:eastAsia="Calibri" w:hAnsi="Bookman Old Style" w:cs="Calibri"/>
          <w:b/>
          <w:sz w:val="22"/>
          <w:szCs w:val="22"/>
          <w:lang w:val="fr-FR"/>
        </w:rPr>
        <w:tab/>
        <w:t>PROGRAMME DE DEVELOPPEMENT DE L’ENTREPREUNARIAT RURAL (PRODER)</w:t>
      </w:r>
    </w:p>
    <w:p w14:paraId="69EEF23C" w14:textId="0AC83AEB" w:rsidR="007F3292" w:rsidRPr="00631B1C" w:rsidRDefault="007F3292" w:rsidP="00631C0E">
      <w:pPr>
        <w:jc w:val="both"/>
        <w:rPr>
          <w:rFonts w:ascii="Bookman Old Style" w:hAnsi="Bookman Old Style" w:cs="Calibri"/>
          <w:sz w:val="22"/>
          <w:szCs w:val="22"/>
          <w:lang w:val="fr-FR"/>
        </w:rPr>
      </w:pPr>
      <w:r w:rsidRPr="00631B1C">
        <w:rPr>
          <w:rFonts w:ascii="Bookman Old Style" w:hAnsi="Bookman Old Style" w:cs="Calibri"/>
          <w:sz w:val="22"/>
          <w:szCs w:val="22"/>
          <w:lang w:val="fr-FR"/>
        </w:rPr>
        <w:t>À l’attention de</w:t>
      </w:r>
      <w:r w:rsidR="00CA6F10" w:rsidRPr="00631B1C">
        <w:rPr>
          <w:rFonts w:ascii="Bookman Old Style" w:hAnsi="Bookman Old Style" w:cs="Calibri"/>
          <w:sz w:val="22"/>
          <w:szCs w:val="22"/>
          <w:lang w:val="fr-FR"/>
        </w:rPr>
        <w:t xml:space="preserve"> : Monsieur</w:t>
      </w:r>
      <w:r w:rsidRPr="00631B1C">
        <w:rPr>
          <w:rFonts w:ascii="Bookman Old Style" w:hAnsi="Bookman Old Style" w:cs="Calibri"/>
          <w:sz w:val="22"/>
          <w:szCs w:val="22"/>
          <w:lang w:val="fr-FR"/>
        </w:rPr>
        <w:t xml:space="preserve"> Côme NTIRANYIBAGIRA, Coordonnateur du PRODER</w:t>
      </w:r>
      <w:r w:rsidR="006E70DF" w:rsidRPr="00631B1C">
        <w:rPr>
          <w:rFonts w:ascii="Bookman Old Style" w:hAnsi="Bookman Old Style" w:cs="Calibri"/>
          <w:sz w:val="22"/>
          <w:szCs w:val="22"/>
          <w:lang w:val="fr-FR"/>
        </w:rPr>
        <w:t xml:space="preserve">, </w:t>
      </w:r>
      <w:r w:rsidRPr="00631B1C">
        <w:rPr>
          <w:rFonts w:ascii="Bookman Old Style" w:hAnsi="Bookman Old Style" w:cs="Calibri"/>
          <w:sz w:val="22"/>
          <w:szCs w:val="22"/>
          <w:lang w:val="fr-FR"/>
        </w:rPr>
        <w:t>Immeuble abritant des projets financés par le FIDA au Burundi, 1</w:t>
      </w:r>
      <w:r w:rsidRPr="00631B1C">
        <w:rPr>
          <w:rFonts w:ascii="Bookman Old Style" w:hAnsi="Bookman Old Style" w:cs="Calibri"/>
          <w:sz w:val="22"/>
          <w:szCs w:val="22"/>
          <w:vertAlign w:val="superscript"/>
          <w:lang w:val="fr-FR"/>
        </w:rPr>
        <w:t>ère</w:t>
      </w:r>
      <w:r w:rsidRPr="00631B1C">
        <w:rPr>
          <w:rFonts w:ascii="Bookman Old Style" w:hAnsi="Bookman Old Style" w:cs="Calibri"/>
          <w:sz w:val="22"/>
          <w:szCs w:val="22"/>
          <w:lang w:val="fr-FR"/>
        </w:rPr>
        <w:t xml:space="preserve"> Etage ; Avenue du Large n°30 ; Zone KININDO ; Commune MUGERE ; Province de Bujumbura/Burundi ; Téléphone : (+257) 22 21 12 00</w:t>
      </w:r>
      <w:r w:rsidR="00EC585A" w:rsidRPr="00631B1C">
        <w:rPr>
          <w:rFonts w:ascii="Bookman Old Style" w:hAnsi="Bookman Old Style" w:cs="Calibri"/>
          <w:sz w:val="22"/>
          <w:szCs w:val="22"/>
          <w:lang w:val="fr-FR"/>
        </w:rPr>
        <w:t xml:space="preserve"> ; Courriel</w:t>
      </w:r>
      <w:r w:rsidRPr="00631B1C">
        <w:rPr>
          <w:rFonts w:ascii="Bookman Old Style" w:hAnsi="Bookman Old Style" w:cs="Calibri"/>
          <w:sz w:val="22"/>
          <w:szCs w:val="22"/>
          <w:lang w:val="fr-FR"/>
        </w:rPr>
        <w:t xml:space="preserve"> : </w:t>
      </w:r>
      <w:hyperlink r:id="rId22" w:history="1">
        <w:r w:rsidRPr="00631B1C">
          <w:rPr>
            <w:rStyle w:val="Lienhypertexte"/>
            <w:rFonts w:ascii="Bookman Old Style" w:hAnsi="Bookman Old Style" w:cs="Calibri"/>
            <w:b/>
            <w:color w:val="auto"/>
            <w:sz w:val="22"/>
            <w:szCs w:val="22"/>
            <w:lang w:val="fr-FR"/>
          </w:rPr>
          <w:t xml:space="preserve">nti.come@programmefidaburundi.org </w:t>
        </w:r>
      </w:hyperlink>
      <w:r w:rsidRPr="00631B1C">
        <w:rPr>
          <w:rFonts w:ascii="Bookman Old Style" w:hAnsi="Bookman Old Style" w:cs="Calibri"/>
          <w:b/>
          <w:sz w:val="22"/>
          <w:szCs w:val="22"/>
          <w:lang w:val="fr-FR"/>
        </w:rPr>
        <w:t xml:space="preserve"> </w:t>
      </w:r>
      <w:r w:rsidR="00EC585A" w:rsidRPr="00631B1C">
        <w:rPr>
          <w:rFonts w:ascii="Bookman Old Style" w:hAnsi="Bookman Old Style" w:cs="Calibri"/>
          <w:b/>
          <w:sz w:val="22"/>
          <w:szCs w:val="22"/>
          <w:lang w:val="fr-FR"/>
        </w:rPr>
        <w:t>avec copie</w:t>
      </w:r>
      <w:r w:rsidRPr="00631B1C">
        <w:rPr>
          <w:rFonts w:ascii="Bookman Old Style" w:hAnsi="Bookman Old Style" w:cs="Calibri"/>
          <w:b/>
          <w:sz w:val="22"/>
          <w:szCs w:val="22"/>
          <w:lang w:val="fr-FR"/>
        </w:rPr>
        <w:t xml:space="preserve"> </w:t>
      </w:r>
      <w:hyperlink r:id="rId23" w:history="1">
        <w:r w:rsidRPr="00631B1C">
          <w:rPr>
            <w:rStyle w:val="Lienhypertexte"/>
            <w:rFonts w:ascii="Bookman Old Style" w:hAnsi="Bookman Old Style" w:cs="Calibri"/>
            <w:b/>
            <w:color w:val="auto"/>
            <w:sz w:val="22"/>
            <w:szCs w:val="22"/>
            <w:lang w:val="fr-FR"/>
          </w:rPr>
          <w:t xml:space="preserve">ntircome@gmail.com </w:t>
        </w:r>
      </w:hyperlink>
      <w:r w:rsidR="007F792E">
        <w:t xml:space="preserve"> et </w:t>
      </w:r>
      <w:hyperlink r:id="rId24" w:history="1">
        <w:r w:rsidR="00FD4E08" w:rsidRPr="00F50794">
          <w:rPr>
            <w:rStyle w:val="Lienhypertexte"/>
          </w:rPr>
          <w:t>egidiusniyo@yahoo.com</w:t>
        </w:r>
      </w:hyperlink>
      <w:r w:rsidR="00FD4E08">
        <w:t xml:space="preserve"> du </w:t>
      </w:r>
      <w:proofErr w:type="spellStart"/>
      <w:r w:rsidR="00FD4E08">
        <w:t>Responsable</w:t>
      </w:r>
      <w:proofErr w:type="spellEnd"/>
      <w:r w:rsidR="00FD4E08">
        <w:t xml:space="preserve"> de </w:t>
      </w:r>
      <w:proofErr w:type="spellStart"/>
      <w:r w:rsidR="00FD4E08">
        <w:t>passation</w:t>
      </w:r>
      <w:proofErr w:type="spellEnd"/>
      <w:r w:rsidR="00FD4E08">
        <w:t xml:space="preserve"> des marchés</w:t>
      </w:r>
      <w:r w:rsidR="007F792E">
        <w:t>.</w:t>
      </w:r>
      <w:r w:rsidRPr="00631B1C">
        <w:rPr>
          <w:rFonts w:ascii="Bookman Old Style" w:hAnsi="Bookman Old Style" w:cs="Calibri"/>
          <w:b/>
          <w:sz w:val="22"/>
          <w:szCs w:val="22"/>
          <w:lang w:val="fr-FR"/>
        </w:rPr>
        <w:t xml:space="preserve"> </w:t>
      </w:r>
    </w:p>
    <w:p w14:paraId="43E55939" w14:textId="77777777" w:rsidR="007F3292" w:rsidRPr="00631B1C" w:rsidRDefault="007F3292" w:rsidP="00631C0E">
      <w:pPr>
        <w:tabs>
          <w:tab w:val="num" w:pos="0"/>
        </w:tabs>
        <w:jc w:val="both"/>
        <w:rPr>
          <w:rFonts w:ascii="Bookman Old Style" w:hAnsi="Bookman Old Style" w:cs="Calibri"/>
          <w:sz w:val="22"/>
          <w:szCs w:val="22"/>
          <w:lang w:val="fr-FR"/>
        </w:rPr>
      </w:pPr>
      <w:r w:rsidRPr="00631B1C">
        <w:rPr>
          <w:rFonts w:ascii="Bookman Old Style" w:hAnsi="Bookman Old Style" w:cs="Calibri"/>
          <w:sz w:val="22"/>
          <w:szCs w:val="22"/>
          <w:lang w:val="fr-FR"/>
        </w:rPr>
        <w:t xml:space="preserve">Veuillez agréer, </w:t>
      </w:r>
      <w:r w:rsidRPr="00631B1C">
        <w:rPr>
          <w:rFonts w:ascii="Bookman Old Style" w:hAnsi="Bookman Old Style" w:cs="Calibri"/>
          <w:b/>
          <w:bCs/>
          <w:sz w:val="22"/>
          <w:szCs w:val="22"/>
          <w:lang w:val="fr-FR"/>
        </w:rPr>
        <w:t>Madame, Monsieur</w:t>
      </w:r>
      <w:r w:rsidRPr="00631B1C">
        <w:rPr>
          <w:rFonts w:ascii="Bookman Old Style" w:hAnsi="Bookman Old Style" w:cs="Calibri"/>
          <w:sz w:val="22"/>
          <w:szCs w:val="22"/>
          <w:lang w:val="fr-FR"/>
        </w:rPr>
        <w:t>, l’expression de nos salutations distinguées.</w:t>
      </w:r>
    </w:p>
    <w:p w14:paraId="509CB161" w14:textId="77777777" w:rsidR="007F3292" w:rsidRPr="00631B1C" w:rsidRDefault="007F3292" w:rsidP="00631C0E">
      <w:pPr>
        <w:ind w:left="720"/>
        <w:jc w:val="both"/>
        <w:rPr>
          <w:rFonts w:ascii="Bookman Old Style" w:hAnsi="Bookman Old Style" w:cs="Calibri"/>
          <w:b/>
          <w:sz w:val="22"/>
          <w:szCs w:val="22"/>
          <w:u w:val="single"/>
          <w:lang w:val="fr-FR"/>
        </w:rPr>
      </w:pPr>
    </w:p>
    <w:p w14:paraId="264DAFA1" w14:textId="77777777" w:rsidR="007F3292" w:rsidRPr="00631B1C" w:rsidRDefault="007F3292" w:rsidP="00631C0E">
      <w:pPr>
        <w:ind w:left="720"/>
        <w:jc w:val="both"/>
        <w:rPr>
          <w:rFonts w:ascii="Bookman Old Style" w:hAnsi="Bookman Old Style" w:cs="Calibri"/>
          <w:b/>
          <w:sz w:val="22"/>
          <w:szCs w:val="22"/>
          <w:u w:val="single"/>
          <w:lang w:val="fr-FR"/>
        </w:rPr>
      </w:pPr>
    </w:p>
    <w:p w14:paraId="0D5781B8" w14:textId="77777777" w:rsidR="007F3292" w:rsidRPr="00631B1C" w:rsidRDefault="007F3292" w:rsidP="00631C0E">
      <w:pPr>
        <w:jc w:val="both"/>
        <w:rPr>
          <w:rFonts w:ascii="Bookman Old Style" w:hAnsi="Bookman Old Style" w:cs="Calibri"/>
          <w:i/>
          <w:iCs/>
          <w:sz w:val="22"/>
          <w:szCs w:val="22"/>
          <w:lang w:val="fr-FR"/>
        </w:rPr>
      </w:pPr>
    </w:p>
    <w:p w14:paraId="2431DEB1" w14:textId="4F2D2466" w:rsidR="00A72648" w:rsidRPr="00631B1C" w:rsidRDefault="007F3292" w:rsidP="00EC585A">
      <w:pPr>
        <w:jc w:val="both"/>
        <w:rPr>
          <w:rFonts w:ascii="Bookman Old Style" w:hAnsi="Bookman Old Style" w:cs="Calibri"/>
          <w:b/>
          <w:bCs/>
          <w:i/>
          <w:iCs/>
          <w:sz w:val="22"/>
          <w:szCs w:val="22"/>
          <w:lang w:val="fr-FR"/>
        </w:rPr>
      </w:pPr>
      <w:r w:rsidRPr="00631B1C">
        <w:rPr>
          <w:rFonts w:ascii="Bookman Old Style" w:hAnsi="Bookman Old Style" w:cs="Calibri"/>
          <w:i/>
          <w:iCs/>
          <w:sz w:val="22"/>
          <w:szCs w:val="22"/>
          <w:lang w:val="fr-FR"/>
        </w:rPr>
        <w:t xml:space="preserve">                                                                             </w:t>
      </w:r>
      <w:r w:rsidRPr="00631B1C">
        <w:rPr>
          <w:rFonts w:ascii="Bookman Old Style" w:hAnsi="Bookman Old Style" w:cs="Calibri"/>
          <w:b/>
          <w:bCs/>
          <w:i/>
          <w:iCs/>
          <w:sz w:val="22"/>
          <w:szCs w:val="22"/>
          <w:lang w:val="fr-FR"/>
        </w:rPr>
        <w:t>LE COORDONNATEUR DU PRODE</w:t>
      </w:r>
      <w:r w:rsidR="00A72648" w:rsidRPr="00631B1C">
        <w:rPr>
          <w:rFonts w:ascii="Bookman Old Style" w:hAnsi="Bookman Old Style" w:cs="Calibri"/>
          <w:b/>
          <w:bCs/>
          <w:i/>
          <w:iCs/>
          <w:sz w:val="22"/>
          <w:szCs w:val="22"/>
          <w:lang w:val="fr-FR"/>
        </w:rPr>
        <w:t xml:space="preserve">R   </w:t>
      </w:r>
    </w:p>
    <w:p w14:paraId="350F9ADC" w14:textId="623DBF0F" w:rsidR="00A72648" w:rsidRDefault="00A72648" w:rsidP="00EC585A">
      <w:pPr>
        <w:jc w:val="both"/>
        <w:rPr>
          <w:rFonts w:ascii="Bookman Old Style" w:hAnsi="Bookman Old Style" w:cs="Calibri"/>
          <w:b/>
          <w:bCs/>
          <w:sz w:val="22"/>
          <w:szCs w:val="22"/>
          <w:lang w:val="fr-FR"/>
        </w:rPr>
      </w:pPr>
      <w:r w:rsidRPr="00631B1C">
        <w:rPr>
          <w:rFonts w:ascii="Bookman Old Style" w:hAnsi="Bookman Old Style" w:cs="Calibri"/>
          <w:b/>
          <w:bCs/>
          <w:i/>
          <w:iCs/>
          <w:sz w:val="22"/>
          <w:szCs w:val="22"/>
          <w:lang w:val="fr-FR"/>
        </w:rPr>
        <w:t xml:space="preserve">                                                                                </w:t>
      </w:r>
      <w:r w:rsidR="007F3292" w:rsidRPr="00631B1C">
        <w:rPr>
          <w:rFonts w:ascii="Bookman Old Style" w:hAnsi="Bookman Old Style" w:cs="Calibri"/>
          <w:b/>
          <w:bCs/>
          <w:i/>
          <w:iCs/>
          <w:sz w:val="22"/>
          <w:szCs w:val="22"/>
          <w:lang w:val="fr-FR"/>
        </w:rPr>
        <w:t xml:space="preserve"> </w:t>
      </w:r>
      <w:r w:rsidRPr="00631B1C">
        <w:rPr>
          <w:rFonts w:ascii="Bookman Old Style" w:hAnsi="Bookman Old Style" w:cs="Calibri"/>
          <w:b/>
          <w:bCs/>
          <w:i/>
          <w:iCs/>
          <w:sz w:val="22"/>
          <w:szCs w:val="22"/>
          <w:lang w:val="fr-FR"/>
        </w:rPr>
        <w:t xml:space="preserve"> </w:t>
      </w:r>
      <w:r w:rsidR="007F3292" w:rsidRPr="00631B1C">
        <w:rPr>
          <w:rFonts w:ascii="Bookman Old Style" w:hAnsi="Bookman Old Style" w:cs="Calibri"/>
          <w:b/>
          <w:bCs/>
          <w:sz w:val="22"/>
          <w:szCs w:val="22"/>
          <w:lang w:val="fr-FR"/>
        </w:rPr>
        <w:t xml:space="preserve">Côme NTIRANYIBAGIRA </w:t>
      </w:r>
    </w:p>
    <w:p w14:paraId="68F322C8" w14:textId="77777777" w:rsidR="006B40FF" w:rsidRDefault="006B40FF" w:rsidP="00EC585A">
      <w:pPr>
        <w:jc w:val="both"/>
        <w:rPr>
          <w:rFonts w:ascii="Bookman Old Style" w:hAnsi="Bookman Old Style" w:cs="Calibri"/>
          <w:b/>
          <w:bCs/>
          <w:sz w:val="22"/>
          <w:szCs w:val="22"/>
          <w:lang w:val="fr-FR"/>
        </w:rPr>
      </w:pPr>
    </w:p>
    <w:p w14:paraId="1B440584" w14:textId="77777777" w:rsidR="006B40FF" w:rsidRDefault="006B40FF" w:rsidP="00EC585A">
      <w:pPr>
        <w:jc w:val="both"/>
        <w:rPr>
          <w:rFonts w:ascii="Bookman Old Style" w:hAnsi="Bookman Old Style" w:cs="Calibri"/>
          <w:b/>
          <w:bCs/>
          <w:sz w:val="22"/>
          <w:szCs w:val="22"/>
          <w:lang w:val="fr-FR"/>
        </w:rPr>
      </w:pPr>
    </w:p>
    <w:p w14:paraId="25DFCBA2" w14:textId="77777777" w:rsidR="006B40FF" w:rsidRDefault="006B40FF" w:rsidP="00EC585A">
      <w:pPr>
        <w:jc w:val="both"/>
        <w:rPr>
          <w:rFonts w:ascii="Bookman Old Style" w:hAnsi="Bookman Old Style" w:cs="Calibri"/>
          <w:b/>
          <w:bCs/>
          <w:sz w:val="22"/>
          <w:szCs w:val="22"/>
          <w:lang w:val="fr-FR"/>
        </w:rPr>
      </w:pPr>
    </w:p>
    <w:p w14:paraId="4441A65F" w14:textId="20B4674C" w:rsidR="00FC2FB5" w:rsidRPr="00631B1C" w:rsidRDefault="00FC2FB5" w:rsidP="00631C0E">
      <w:pPr>
        <w:pStyle w:val="Paragraphedeliste"/>
        <w:suppressAutoHyphens/>
        <w:ind w:left="0"/>
        <w:jc w:val="both"/>
        <w:rPr>
          <w:rFonts w:ascii="Bookman Old Style" w:hAnsi="Bookman Old Style" w:cs="Calibri"/>
          <w:b/>
          <w:bCs/>
          <w:sz w:val="22"/>
          <w:szCs w:val="22"/>
          <w:lang w:val="fr-FR"/>
        </w:rPr>
      </w:pPr>
      <w:r w:rsidRPr="00631B1C">
        <w:rPr>
          <w:rFonts w:ascii="Bookman Old Style" w:hAnsi="Bookman Old Style" w:cs="Calibri"/>
          <w:b/>
          <w:bCs/>
          <w:sz w:val="22"/>
          <w:szCs w:val="22"/>
          <w:lang w:val="fr-FR"/>
        </w:rPr>
        <w:t>TERMES DE REFERENCE</w:t>
      </w:r>
      <w:bookmarkEnd w:id="0"/>
      <w:r w:rsidRPr="00631B1C">
        <w:rPr>
          <w:rFonts w:ascii="Bookman Old Style" w:hAnsi="Bookman Old Style" w:cs="Calibri"/>
          <w:b/>
          <w:bCs/>
          <w:sz w:val="22"/>
          <w:szCs w:val="22"/>
          <w:lang w:val="fr-FR"/>
        </w:rPr>
        <w:t xml:space="preserve"> POUR LE RECRUTEMENT D’UN BUREAU </w:t>
      </w:r>
      <w:r w:rsidRPr="00631B1C">
        <w:rPr>
          <w:rFonts w:ascii="Bookman Old Style" w:hAnsi="Bookman Old Style" w:cs="Calibri"/>
          <w:b/>
          <w:bCs/>
          <w:sz w:val="22"/>
          <w:szCs w:val="22"/>
          <w:lang w:val="fr-FR" w:eastAsia="fr-FR"/>
        </w:rPr>
        <w:t xml:space="preserve">DE L’ETUDE </w:t>
      </w:r>
      <w:r w:rsidRPr="00631B1C">
        <w:rPr>
          <w:rFonts w:ascii="Bookman Old Style" w:hAnsi="Bookman Old Style" w:cs="Calibri"/>
          <w:b/>
          <w:bCs/>
          <w:sz w:val="22"/>
          <w:szCs w:val="22"/>
          <w:lang w:val="fr-FR"/>
        </w:rPr>
        <w:t>CHARGE DE REALISER DES ETUDES D'IMPACT ENVIRONNEMENTAL ET SOCIAL (EIES) POUR LA CONSTRUCTION DES NOUVEAUX SILOS DE STOCKAGE DES CEREALES</w:t>
      </w:r>
      <w:r w:rsidR="00AB5EE2">
        <w:rPr>
          <w:rFonts w:ascii="Bookman Old Style" w:hAnsi="Bookman Old Style" w:cs="Calibri"/>
          <w:b/>
          <w:bCs/>
          <w:sz w:val="22"/>
          <w:szCs w:val="22"/>
          <w:lang w:val="fr-FR"/>
        </w:rPr>
        <w:t xml:space="preserve"> </w:t>
      </w:r>
      <w:r w:rsidR="00A230A2" w:rsidRPr="00631B1C">
        <w:rPr>
          <w:rFonts w:ascii="Bookman Old Style" w:hAnsi="Bookman Old Style"/>
          <w:b/>
          <w:bCs/>
          <w:sz w:val="22"/>
          <w:szCs w:val="22"/>
          <w:lang w:val="fr-FR"/>
        </w:rPr>
        <w:t xml:space="preserve">DE 40 000 TONNES, </w:t>
      </w:r>
      <w:r w:rsidRPr="00631B1C">
        <w:rPr>
          <w:rFonts w:ascii="Bookman Old Style" w:hAnsi="Bookman Old Style" w:cs="Calibri"/>
          <w:b/>
          <w:bCs/>
          <w:sz w:val="22"/>
          <w:szCs w:val="22"/>
          <w:lang w:val="fr-FR"/>
        </w:rPr>
        <w:t xml:space="preserve">EN PROVINCES DE BUJUMBURA </w:t>
      </w:r>
      <w:r w:rsidR="00EC585A">
        <w:rPr>
          <w:rFonts w:ascii="Bookman Old Style" w:hAnsi="Bookman Old Style" w:cs="Calibri"/>
          <w:b/>
          <w:bCs/>
          <w:sz w:val="22"/>
          <w:szCs w:val="22"/>
          <w:lang w:val="fr-FR"/>
        </w:rPr>
        <w:t xml:space="preserve">OU </w:t>
      </w:r>
      <w:r w:rsidRPr="00631B1C">
        <w:rPr>
          <w:rFonts w:ascii="Bookman Old Style" w:hAnsi="Bookman Old Style" w:cs="Calibri"/>
          <w:b/>
          <w:bCs/>
          <w:sz w:val="22"/>
          <w:szCs w:val="22"/>
          <w:lang w:val="fr-FR"/>
        </w:rPr>
        <w:t>GITEGA.</w:t>
      </w:r>
    </w:p>
    <w:p w14:paraId="6123AFD1" w14:textId="77777777" w:rsidR="00FC2FB5" w:rsidRPr="00631B1C" w:rsidRDefault="00FC2FB5" w:rsidP="00631C0E">
      <w:pPr>
        <w:pStyle w:val="Titre1"/>
        <w:numPr>
          <w:ilvl w:val="3"/>
          <w:numId w:val="17"/>
        </w:numPr>
        <w:spacing w:before="480" w:after="240" w:line="240" w:lineRule="auto"/>
        <w:ind w:left="426" w:hanging="426"/>
        <w:jc w:val="both"/>
        <w:rPr>
          <w:rStyle w:val="lev"/>
          <w:rFonts w:ascii="Bookman Old Style" w:hAnsi="Bookman Old Style" w:cs="Calibri"/>
          <w:color w:val="auto"/>
          <w:sz w:val="22"/>
          <w:szCs w:val="22"/>
          <w:lang w:val="fr-FR"/>
        </w:rPr>
      </w:pPr>
      <w:r w:rsidRPr="00631B1C">
        <w:rPr>
          <w:rStyle w:val="lev"/>
          <w:rFonts w:ascii="Bookman Old Style" w:hAnsi="Bookman Old Style" w:cs="Calibri"/>
          <w:color w:val="auto"/>
          <w:sz w:val="22"/>
          <w:szCs w:val="22"/>
          <w:lang w:val="fr-FR"/>
        </w:rPr>
        <w:t>Client</w:t>
      </w:r>
    </w:p>
    <w:p w14:paraId="311CC4E9" w14:textId="77777777" w:rsidR="00FC2FB5" w:rsidRDefault="00FC2FB5" w:rsidP="00EC585A">
      <w:pPr>
        <w:spacing w:after="0" w:line="259" w:lineRule="auto"/>
        <w:jc w:val="both"/>
        <w:rPr>
          <w:rFonts w:ascii="Bookman Old Style" w:eastAsia="Arial" w:hAnsi="Bookman Old Style" w:cs="Calibri"/>
          <w:bCs/>
          <w:sz w:val="22"/>
          <w:szCs w:val="22"/>
          <w:lang w:val="fr-FR"/>
        </w:rPr>
      </w:pPr>
      <w:r w:rsidRPr="00631B1C">
        <w:rPr>
          <w:rFonts w:ascii="Bookman Old Style" w:hAnsi="Bookman Old Style" w:cs="Calibri"/>
          <w:sz w:val="22"/>
          <w:szCs w:val="22"/>
          <w:lang w:val="fr-FR"/>
        </w:rPr>
        <w:t xml:space="preserve">Le client de cette mission est le </w:t>
      </w:r>
      <w:r w:rsidRPr="00631B1C">
        <w:rPr>
          <w:rFonts w:ascii="Bookman Old Style" w:hAnsi="Bookman Old Style" w:cs="Calibri"/>
          <w:bCs/>
          <w:sz w:val="22"/>
          <w:szCs w:val="22"/>
          <w:lang w:val="fr-FR"/>
        </w:rPr>
        <w:t>Programme de Développement de l’Entrepreneuriat Rural (PRODER)</w:t>
      </w:r>
      <w:r w:rsidRPr="00631B1C">
        <w:rPr>
          <w:rFonts w:ascii="Bookman Old Style" w:eastAsia="Arial" w:hAnsi="Bookman Old Style" w:cs="Calibri"/>
          <w:bCs/>
          <w:sz w:val="22"/>
          <w:szCs w:val="22"/>
          <w:lang w:val="fr-FR"/>
        </w:rPr>
        <w:t>.</w:t>
      </w:r>
    </w:p>
    <w:p w14:paraId="3894B6E6" w14:textId="4FCDAA75" w:rsidR="006E1C19" w:rsidRPr="00631B1C" w:rsidRDefault="00FC2FB5" w:rsidP="00631C0E">
      <w:pPr>
        <w:pStyle w:val="Titre1"/>
        <w:numPr>
          <w:ilvl w:val="3"/>
          <w:numId w:val="17"/>
        </w:numPr>
        <w:spacing w:before="480" w:after="240" w:line="240" w:lineRule="auto"/>
        <w:ind w:left="426" w:hanging="426"/>
        <w:jc w:val="both"/>
        <w:rPr>
          <w:rStyle w:val="lev"/>
          <w:rFonts w:ascii="Bookman Old Style" w:hAnsi="Bookman Old Style" w:cs="Calibri"/>
          <w:color w:val="auto"/>
          <w:sz w:val="22"/>
          <w:szCs w:val="22"/>
          <w:lang w:val="fr-FR"/>
        </w:rPr>
      </w:pPr>
      <w:r w:rsidRPr="00631B1C">
        <w:rPr>
          <w:rStyle w:val="lev"/>
          <w:rFonts w:ascii="Bookman Old Style" w:hAnsi="Bookman Old Style" w:cs="Calibri"/>
          <w:color w:val="auto"/>
          <w:sz w:val="22"/>
          <w:szCs w:val="22"/>
          <w:lang w:val="fr-FR"/>
        </w:rPr>
        <w:t>Présentation du PRODER</w:t>
      </w:r>
      <w:bookmarkStart w:id="8" w:name="_Hlk145152714"/>
    </w:p>
    <w:p w14:paraId="3C396E6C" w14:textId="77777777" w:rsidR="006E1C19" w:rsidRPr="00631B1C" w:rsidRDefault="006E1C19" w:rsidP="00631C0E">
      <w:pPr>
        <w:spacing w:before="100" w:beforeAutospacing="1" w:after="100" w:afterAutospacing="1"/>
        <w:jc w:val="both"/>
        <w:rPr>
          <w:rFonts w:ascii="Bookman Old Style" w:hAnsi="Bookman Old Style"/>
          <w:sz w:val="22"/>
          <w:szCs w:val="22"/>
          <w:lang w:val="fr-FR"/>
        </w:rPr>
      </w:pPr>
      <w:bookmarkStart w:id="9" w:name="_Hlk235033843"/>
      <w:r w:rsidRPr="00631B1C">
        <w:rPr>
          <w:rFonts w:ascii="Bookman Old Style" w:hAnsi="Bookman Old Style"/>
          <w:sz w:val="22"/>
          <w:szCs w:val="22"/>
          <w:lang w:val="fr-FR"/>
        </w:rPr>
        <w:t>Dans le cadre de la mise en œuvre du Projet PRODER, financé par le Fonds International de Développement Agricole (FIDA), le Gouvernement du Burundi prévoit la construction de plusieurs ouvrages (Silos) destinés à améliorer la production, le stockage, la transformation et la commercialisation des produits agricoles.</w:t>
      </w:r>
    </w:p>
    <w:p w14:paraId="024DE90C" w14:textId="77777777" w:rsidR="006E1C19" w:rsidRPr="00631B1C" w:rsidRDefault="006E1C19" w:rsidP="00631C0E">
      <w:pPr>
        <w:spacing w:before="100" w:beforeAutospacing="1" w:after="100" w:afterAutospacing="1"/>
        <w:jc w:val="both"/>
        <w:rPr>
          <w:rFonts w:ascii="Bookman Old Style" w:hAnsi="Bookman Old Style"/>
          <w:sz w:val="22"/>
          <w:szCs w:val="22"/>
          <w:lang w:val="fr-FR"/>
        </w:rPr>
      </w:pPr>
      <w:r w:rsidRPr="00631B1C">
        <w:rPr>
          <w:rFonts w:ascii="Bookman Old Style" w:hAnsi="Bookman Old Style"/>
          <w:sz w:val="22"/>
          <w:szCs w:val="22"/>
          <w:lang w:val="fr-FR"/>
        </w:rPr>
        <w:t>Ces infrastructures comprennent notamment des magasins de stockage, silos, unités de transformation, centres de collecte, pistes d'accès et réseaux d'eau ainsi que les infrastructures connexes.</w:t>
      </w:r>
    </w:p>
    <w:p w14:paraId="01F2339A" w14:textId="428BE824" w:rsidR="006E1C19" w:rsidRPr="00631B1C" w:rsidRDefault="006E1C19" w:rsidP="00631C0E">
      <w:pPr>
        <w:spacing w:before="100" w:beforeAutospacing="1" w:after="100" w:afterAutospacing="1"/>
        <w:jc w:val="both"/>
        <w:rPr>
          <w:rFonts w:ascii="Bookman Old Style" w:hAnsi="Bookman Old Style"/>
          <w:sz w:val="22"/>
          <w:szCs w:val="22"/>
          <w:lang w:val="fr-FR"/>
        </w:rPr>
      </w:pPr>
      <w:r w:rsidRPr="00631B1C">
        <w:rPr>
          <w:rFonts w:ascii="Bookman Old Style" w:hAnsi="Bookman Old Style"/>
          <w:sz w:val="22"/>
          <w:szCs w:val="22"/>
          <w:lang w:val="fr-FR"/>
        </w:rPr>
        <w:t xml:space="preserve">Conformément à la législation environnementale du Burundi ainsi qu'aux Procédures d'Évaluation Sociale, Environnementale et Climatique (2017/SECAP 2021) du FIDA, une Étude d'Impact Environnemental et Social (EIES) devra être réalisée avant le démarrage des travaux dans le but de contribuer au maintien et à l'amélioration de la résilience du système socio-écologique dans la zone cible du projet. </w:t>
      </w:r>
    </w:p>
    <w:p w14:paraId="43B23DF0" w14:textId="5EAC0622" w:rsidR="006E1C19" w:rsidRDefault="006E1C19" w:rsidP="00631C0E">
      <w:pPr>
        <w:spacing w:before="100" w:beforeAutospacing="1" w:after="100" w:afterAutospacing="1"/>
        <w:jc w:val="both"/>
        <w:rPr>
          <w:rFonts w:ascii="Bookman Old Style" w:hAnsi="Bookman Old Style"/>
          <w:sz w:val="22"/>
          <w:szCs w:val="22"/>
          <w:lang w:val="fr-FR"/>
        </w:rPr>
      </w:pPr>
      <w:r w:rsidRPr="00631B1C">
        <w:rPr>
          <w:rFonts w:ascii="Bookman Old Style" w:hAnsi="Bookman Old Style"/>
          <w:sz w:val="22"/>
          <w:szCs w:val="22"/>
          <w:lang w:val="fr-FR"/>
        </w:rPr>
        <w:t>Parmi la catégorisation environnementale et sociale du projet</w:t>
      </w:r>
      <w:r w:rsidRPr="00631B1C">
        <w:rPr>
          <w:rStyle w:val="Appelnotedebasdep"/>
          <w:rFonts w:ascii="Bookman Old Style" w:hAnsi="Bookman Old Style"/>
          <w:sz w:val="22"/>
          <w:szCs w:val="22"/>
          <w:lang w:val="fr-FR"/>
        </w:rPr>
        <w:footnoteReference w:id="4"/>
      </w:r>
      <w:r w:rsidRPr="00631B1C">
        <w:rPr>
          <w:rFonts w:ascii="Bookman Old Style" w:hAnsi="Bookman Old Style"/>
          <w:sz w:val="22"/>
          <w:szCs w:val="22"/>
          <w:lang w:val="fr-FR"/>
        </w:rPr>
        <w:t xml:space="preserve"> (A, B ou C),</w:t>
      </w:r>
      <w:r w:rsidR="00641B80" w:rsidRPr="00631B1C">
        <w:rPr>
          <w:rFonts w:ascii="Bookman Old Style" w:hAnsi="Bookman Old Style"/>
          <w:sz w:val="22"/>
          <w:szCs w:val="22"/>
          <w:lang w:val="fr-FR"/>
        </w:rPr>
        <w:t xml:space="preserve"> il est à signaler que </w:t>
      </w:r>
      <w:r w:rsidR="00EC585A" w:rsidRPr="00631B1C">
        <w:rPr>
          <w:rFonts w:ascii="Bookman Old Style" w:hAnsi="Bookman Old Style"/>
          <w:sz w:val="22"/>
          <w:szCs w:val="22"/>
          <w:lang w:val="fr-FR"/>
        </w:rPr>
        <w:t>le PRODER</w:t>
      </w:r>
      <w:r w:rsidRPr="00631B1C">
        <w:rPr>
          <w:rFonts w:ascii="Bookman Old Style" w:hAnsi="Bookman Old Style"/>
          <w:sz w:val="22"/>
          <w:szCs w:val="22"/>
          <w:lang w:val="fr-FR"/>
        </w:rPr>
        <w:t xml:space="preserve"> est </w:t>
      </w:r>
      <w:r w:rsidR="00641B80" w:rsidRPr="00631B1C">
        <w:rPr>
          <w:rFonts w:ascii="Bookman Old Style" w:hAnsi="Bookman Old Style"/>
          <w:sz w:val="22"/>
          <w:szCs w:val="22"/>
          <w:lang w:val="fr-FR"/>
        </w:rPr>
        <w:t>classée dans la</w:t>
      </w:r>
      <w:r w:rsidRPr="00631B1C">
        <w:rPr>
          <w:rFonts w:ascii="Bookman Old Style" w:hAnsi="Bookman Old Style"/>
          <w:sz w:val="22"/>
          <w:szCs w:val="22"/>
          <w:lang w:val="fr-FR"/>
        </w:rPr>
        <w:t xml:space="preserve"> </w:t>
      </w:r>
      <w:r w:rsidRPr="00631B1C">
        <w:rPr>
          <w:rFonts w:ascii="Bookman Old Style" w:hAnsi="Bookman Old Style"/>
          <w:b/>
          <w:bCs/>
          <w:sz w:val="22"/>
          <w:szCs w:val="22"/>
          <w:lang w:val="fr-FR"/>
        </w:rPr>
        <w:t>catégorie B</w:t>
      </w:r>
      <w:r w:rsidR="00641B80" w:rsidRPr="00631B1C">
        <w:rPr>
          <w:rFonts w:ascii="Bookman Old Style" w:hAnsi="Bookman Old Style"/>
          <w:sz w:val="22"/>
          <w:szCs w:val="22"/>
          <w:lang w:val="fr-FR"/>
        </w:rPr>
        <w:t xml:space="preserve"> d'évaluation environnementale et sociale</w:t>
      </w:r>
      <w:r w:rsidRPr="00631B1C">
        <w:rPr>
          <w:rFonts w:ascii="Bookman Old Style" w:hAnsi="Bookman Old Style"/>
          <w:sz w:val="22"/>
          <w:szCs w:val="22"/>
          <w:lang w:val="fr-FR"/>
        </w:rPr>
        <w:t xml:space="preserve">. C’est-à-dire que la mise en œuvre des activités des composantes 1 et 2 est susceptible de provoquer des perturbations environnementales localisées. Cela nécessite une diligence raisonnable dans la conception des activités et leur mise en œuvre afin de minimiser les impacts des implications environnementales localisées.  </w:t>
      </w:r>
    </w:p>
    <w:p w14:paraId="27FF0A5C" w14:textId="77777777" w:rsidR="006E1C19" w:rsidRDefault="006E1C19" w:rsidP="00631C0E">
      <w:pPr>
        <w:jc w:val="both"/>
        <w:rPr>
          <w:rFonts w:ascii="Bookman Old Style" w:hAnsi="Bookman Old Style"/>
          <w:sz w:val="22"/>
          <w:szCs w:val="22"/>
          <w:lang w:val="fr-FR"/>
        </w:rPr>
      </w:pPr>
      <w:r w:rsidRPr="00631B1C">
        <w:rPr>
          <w:rFonts w:ascii="Bookman Old Style" w:hAnsi="Bookman Old Style"/>
          <w:sz w:val="22"/>
          <w:szCs w:val="22"/>
          <w:lang w:val="fr-FR"/>
        </w:rPr>
        <w:t xml:space="preserve">De plus, le projet est classé à risque climatique modéré. Cette classification est sur la base que le projet sera mis en œuvre dans des zones agroécologiques sensibles au changement climatique en termes de vulnérabilité à la sécheresse et de répartition spatiale et temporelle inégale des précipitations. La zone cible du projet se caractérise par une dégradation des ressources naturelles en termes de déforestation et d'érosion des sols. </w:t>
      </w:r>
    </w:p>
    <w:p w14:paraId="0B573357" w14:textId="34002A00" w:rsidR="006B40FF" w:rsidRPr="006B40FF" w:rsidRDefault="006B40FF" w:rsidP="006B40FF">
      <w:pPr>
        <w:jc w:val="both"/>
        <w:rPr>
          <w:rFonts w:ascii="Bookman Old Style" w:hAnsi="Bookman Old Style"/>
          <w:sz w:val="22"/>
          <w:szCs w:val="22"/>
          <w:lang w:val="fr-FR"/>
        </w:rPr>
      </w:pPr>
      <w:r w:rsidRPr="006B40FF">
        <w:rPr>
          <w:rFonts w:ascii="Bookman Old Style" w:hAnsi="Bookman Old Style"/>
          <w:sz w:val="22"/>
          <w:szCs w:val="22"/>
          <w:lang w:val="fr-FR"/>
        </w:rPr>
        <w:t>Dans le cadre de ce</w:t>
      </w:r>
      <w:r>
        <w:rPr>
          <w:rFonts w:ascii="Bookman Old Style" w:hAnsi="Bookman Old Style"/>
          <w:sz w:val="22"/>
          <w:szCs w:val="22"/>
          <w:lang w:val="fr-FR"/>
        </w:rPr>
        <w:t xml:space="preserve">tte mission d’EIES de </w:t>
      </w:r>
      <w:r w:rsidRPr="006B40FF">
        <w:rPr>
          <w:rFonts w:ascii="Bookman Old Style" w:hAnsi="Bookman Old Style"/>
          <w:sz w:val="22"/>
          <w:szCs w:val="22"/>
          <w:lang w:val="fr-FR"/>
        </w:rPr>
        <w:t>construction des silos de stockage, le consultant</w:t>
      </w:r>
      <w:bookmarkStart w:id="10" w:name="_Hlk235193058"/>
      <w:r w:rsidRPr="006B40FF">
        <w:rPr>
          <w:rFonts w:ascii="Bookman Old Style" w:hAnsi="Bookman Old Style"/>
          <w:sz w:val="22"/>
          <w:szCs w:val="22"/>
          <w:lang w:val="fr-FR"/>
        </w:rPr>
        <w:t xml:space="preserve"> devra confirmer cette catégorisation conformément aux exigences SECAP du FIDA.</w:t>
      </w:r>
    </w:p>
    <w:bookmarkEnd w:id="9"/>
    <w:bookmarkEnd w:id="10"/>
    <w:p w14:paraId="0AE842F2" w14:textId="77777777" w:rsidR="006E1C19" w:rsidRPr="00631B1C" w:rsidRDefault="006E1C19" w:rsidP="00631C0E">
      <w:pPr>
        <w:pStyle w:val="Titre1"/>
        <w:numPr>
          <w:ilvl w:val="3"/>
          <w:numId w:val="17"/>
        </w:numPr>
        <w:spacing w:before="0"/>
        <w:ind w:left="426" w:hanging="426"/>
        <w:jc w:val="both"/>
        <w:rPr>
          <w:rStyle w:val="lev"/>
          <w:rFonts w:ascii="Bookman Old Style" w:hAnsi="Bookman Old Style"/>
          <w:color w:val="auto"/>
          <w:sz w:val="22"/>
          <w:szCs w:val="22"/>
          <w:lang w:val="fr-FR"/>
        </w:rPr>
      </w:pPr>
      <w:r w:rsidRPr="00631B1C">
        <w:rPr>
          <w:rStyle w:val="lev"/>
          <w:rFonts w:ascii="Bookman Old Style" w:hAnsi="Bookman Old Style"/>
          <w:color w:val="auto"/>
          <w:sz w:val="22"/>
          <w:szCs w:val="22"/>
          <w:lang w:val="fr-FR"/>
        </w:rPr>
        <w:t xml:space="preserve">Objectif de l’étude </w:t>
      </w:r>
    </w:p>
    <w:p w14:paraId="0B5CE927" w14:textId="77777777" w:rsidR="006E1C19" w:rsidRPr="00631B1C" w:rsidRDefault="006E1C19" w:rsidP="00631C0E">
      <w:pPr>
        <w:spacing w:before="100" w:beforeAutospacing="1" w:after="100" w:afterAutospacing="1"/>
        <w:jc w:val="both"/>
        <w:rPr>
          <w:rFonts w:ascii="Bookman Old Style" w:hAnsi="Bookman Old Style"/>
          <w:sz w:val="22"/>
          <w:szCs w:val="22"/>
          <w:lang w:val="fr-FR"/>
        </w:rPr>
      </w:pPr>
      <w:r w:rsidRPr="00631B1C">
        <w:rPr>
          <w:rFonts w:ascii="Bookman Old Style" w:hAnsi="Bookman Old Style"/>
          <w:sz w:val="22"/>
          <w:szCs w:val="22"/>
          <w:lang w:val="fr-FR"/>
        </w:rPr>
        <w:t>Évaluer les impacts environnementaux, sociaux et climatiques du projet et proposer des mesures permettant d'éviter, réduire, restaurer ou compenser les impacts négatifs tout en renforçant les impacts positifs.</w:t>
      </w:r>
    </w:p>
    <w:p w14:paraId="0669293B" w14:textId="77777777" w:rsidR="006E1C19" w:rsidRPr="00631B1C" w:rsidRDefault="006E1C19" w:rsidP="00631C0E">
      <w:pPr>
        <w:jc w:val="both"/>
        <w:rPr>
          <w:rFonts w:ascii="Bookman Old Style" w:hAnsi="Bookman Old Style"/>
          <w:b/>
          <w:bCs/>
          <w:sz w:val="22"/>
          <w:szCs w:val="22"/>
          <w:lang w:val="fr-FR" w:eastAsia="fr-FR"/>
        </w:rPr>
      </w:pPr>
      <w:r w:rsidRPr="00631B1C">
        <w:rPr>
          <w:rFonts w:ascii="Bookman Old Style" w:hAnsi="Bookman Old Style"/>
          <w:b/>
          <w:bCs/>
          <w:sz w:val="22"/>
          <w:szCs w:val="22"/>
          <w:lang w:val="fr-FR" w:eastAsia="fr-FR"/>
        </w:rPr>
        <w:t>Objectifs spécifiques :</w:t>
      </w:r>
    </w:p>
    <w:p w14:paraId="0B5F686C" w14:textId="77777777" w:rsidR="006E1C19" w:rsidRPr="00631B1C" w:rsidRDefault="006E1C19" w:rsidP="00EC585A">
      <w:pPr>
        <w:jc w:val="both"/>
        <w:rPr>
          <w:rFonts w:ascii="Bookman Old Style" w:hAnsi="Bookman Old Style"/>
          <w:sz w:val="22"/>
          <w:szCs w:val="22"/>
          <w:lang w:val="fr-FR"/>
        </w:rPr>
      </w:pPr>
      <w:r w:rsidRPr="00631B1C">
        <w:rPr>
          <w:rFonts w:ascii="Bookman Old Style" w:hAnsi="Bookman Old Style"/>
          <w:sz w:val="22"/>
          <w:szCs w:val="22"/>
          <w:lang w:val="fr-FR"/>
        </w:rPr>
        <w:t>L'étude devra notamment :</w:t>
      </w:r>
    </w:p>
    <w:p w14:paraId="73D21B22" w14:textId="77777777" w:rsidR="00C07C4A" w:rsidRDefault="00C07C4A" w:rsidP="00F8565A">
      <w:pPr>
        <w:pStyle w:val="Paragraphedeliste"/>
        <w:numPr>
          <w:ilvl w:val="0"/>
          <w:numId w:val="74"/>
        </w:numPr>
        <w:spacing w:before="100" w:beforeAutospacing="1" w:after="100" w:afterAutospacing="1" w:line="240" w:lineRule="auto"/>
        <w:jc w:val="both"/>
        <w:rPr>
          <w:rFonts w:ascii="Bookman Old Style" w:hAnsi="Bookman Old Style"/>
          <w:sz w:val="22"/>
          <w:szCs w:val="22"/>
          <w:lang w:val="fr-FR"/>
        </w:rPr>
      </w:pPr>
      <w:r w:rsidRPr="00C07C4A">
        <w:rPr>
          <w:rFonts w:ascii="Bookman Old Style" w:hAnsi="Bookman Old Style"/>
          <w:sz w:val="22"/>
          <w:szCs w:val="22"/>
          <w:lang w:val="fr-FR"/>
        </w:rPr>
        <w:t>Identifier et évaluer les impacts et risques environnementaux, sociaux, sanitaires, sécuritaires, climatiques et logistiques directs, indirects, cumulatifs et induits</w:t>
      </w:r>
      <w:r>
        <w:rPr>
          <w:rFonts w:ascii="Bookman Old Style" w:hAnsi="Bookman Old Style"/>
          <w:sz w:val="22"/>
          <w:szCs w:val="22"/>
          <w:lang w:val="fr-FR"/>
        </w:rPr>
        <w:t xml:space="preserve"> ; </w:t>
      </w:r>
    </w:p>
    <w:p w14:paraId="76790CEE" w14:textId="77777777" w:rsidR="00F8565A" w:rsidRDefault="00C07C4A" w:rsidP="00F8565A">
      <w:pPr>
        <w:pStyle w:val="Paragraphedeliste"/>
        <w:numPr>
          <w:ilvl w:val="0"/>
          <w:numId w:val="74"/>
        </w:numPr>
        <w:tabs>
          <w:tab w:val="clear" w:pos="720"/>
        </w:tabs>
        <w:spacing w:before="100" w:beforeAutospacing="1" w:after="100" w:afterAutospacing="1" w:line="240" w:lineRule="auto"/>
        <w:jc w:val="both"/>
        <w:rPr>
          <w:rFonts w:ascii="Bookman Old Style" w:hAnsi="Bookman Old Style"/>
          <w:sz w:val="22"/>
          <w:szCs w:val="22"/>
          <w:lang w:val="fr-FR"/>
        </w:rPr>
      </w:pPr>
      <w:r w:rsidRPr="00C07C4A">
        <w:rPr>
          <w:rFonts w:ascii="Bookman Old Style" w:hAnsi="Bookman Old Style"/>
          <w:sz w:val="22"/>
          <w:szCs w:val="22"/>
          <w:lang w:val="fr-FR"/>
        </w:rPr>
        <w:t>Évaluer la vulnérabilité climatique des sites et définir les mesures d'adaptation et de résilience nécessaires ;</w:t>
      </w:r>
    </w:p>
    <w:p w14:paraId="51538200" w14:textId="77777777" w:rsidR="00F8565A" w:rsidRDefault="00F8565A" w:rsidP="00F8565A">
      <w:pPr>
        <w:pStyle w:val="Paragraphedeliste"/>
        <w:numPr>
          <w:ilvl w:val="0"/>
          <w:numId w:val="74"/>
        </w:numPr>
        <w:tabs>
          <w:tab w:val="clear" w:pos="720"/>
        </w:tabs>
        <w:spacing w:before="100" w:beforeAutospacing="1" w:after="100" w:afterAutospacing="1" w:line="240" w:lineRule="auto"/>
        <w:jc w:val="both"/>
        <w:rPr>
          <w:rFonts w:ascii="Bookman Old Style" w:hAnsi="Bookman Old Style"/>
          <w:sz w:val="22"/>
          <w:szCs w:val="22"/>
          <w:lang w:val="fr-FR"/>
        </w:rPr>
      </w:pPr>
      <w:r>
        <w:rPr>
          <w:rFonts w:ascii="Bookman Old Style" w:hAnsi="Bookman Old Style"/>
          <w:sz w:val="22"/>
          <w:szCs w:val="22"/>
          <w:lang w:val="fr-FR"/>
        </w:rPr>
        <w:t>C</w:t>
      </w:r>
      <w:r w:rsidR="00C07C4A" w:rsidRPr="00C07C4A">
        <w:rPr>
          <w:rFonts w:ascii="Bookman Old Style" w:hAnsi="Bookman Old Style"/>
          <w:sz w:val="22"/>
          <w:szCs w:val="22"/>
          <w:lang w:val="fr-FR"/>
        </w:rPr>
        <w:t>omparer les sites potentiels sur la base d'une analyse multicritère intégrant les aspects environnementaux, sociaux, climatiques, fonciers, techniques et logistiques ;</w:t>
      </w:r>
    </w:p>
    <w:p w14:paraId="1F214B26" w14:textId="77777777" w:rsidR="00F8565A" w:rsidRDefault="00F8565A" w:rsidP="00F8565A">
      <w:pPr>
        <w:pStyle w:val="Paragraphedeliste"/>
        <w:numPr>
          <w:ilvl w:val="0"/>
          <w:numId w:val="74"/>
        </w:numPr>
        <w:tabs>
          <w:tab w:val="clear" w:pos="720"/>
        </w:tabs>
        <w:spacing w:before="100" w:beforeAutospacing="1" w:after="100" w:afterAutospacing="1" w:line="240" w:lineRule="auto"/>
        <w:jc w:val="both"/>
        <w:rPr>
          <w:rFonts w:ascii="Bookman Old Style" w:hAnsi="Bookman Old Style"/>
          <w:sz w:val="22"/>
          <w:szCs w:val="22"/>
          <w:lang w:val="fr-FR"/>
        </w:rPr>
      </w:pPr>
      <w:r>
        <w:rPr>
          <w:rFonts w:ascii="Bookman Old Style" w:hAnsi="Bookman Old Style"/>
          <w:sz w:val="22"/>
          <w:szCs w:val="22"/>
          <w:lang w:val="fr-FR"/>
        </w:rPr>
        <w:t>Ju</w:t>
      </w:r>
      <w:r w:rsidR="00C07C4A" w:rsidRPr="00C07C4A">
        <w:rPr>
          <w:rFonts w:ascii="Bookman Old Style" w:hAnsi="Bookman Old Style"/>
          <w:sz w:val="22"/>
          <w:szCs w:val="22"/>
          <w:lang w:val="fr-FR"/>
        </w:rPr>
        <w:t>stifier et recommander le site optimal pour l'implantation des silos ;</w:t>
      </w:r>
    </w:p>
    <w:p w14:paraId="6E4B4AED" w14:textId="6AABD768" w:rsidR="00C07C4A" w:rsidRDefault="00F8565A" w:rsidP="00F8565A">
      <w:pPr>
        <w:pStyle w:val="Paragraphedeliste"/>
        <w:numPr>
          <w:ilvl w:val="0"/>
          <w:numId w:val="74"/>
        </w:numPr>
        <w:tabs>
          <w:tab w:val="clear" w:pos="720"/>
        </w:tabs>
        <w:spacing w:before="100" w:beforeAutospacing="1" w:after="100" w:afterAutospacing="1" w:line="240" w:lineRule="auto"/>
        <w:jc w:val="both"/>
        <w:rPr>
          <w:rFonts w:ascii="Bookman Old Style" w:hAnsi="Bookman Old Style"/>
          <w:sz w:val="22"/>
          <w:szCs w:val="22"/>
          <w:lang w:val="fr-FR"/>
        </w:rPr>
      </w:pPr>
      <w:r>
        <w:rPr>
          <w:rFonts w:ascii="Bookman Old Style" w:hAnsi="Bookman Old Style"/>
          <w:sz w:val="22"/>
          <w:szCs w:val="22"/>
          <w:lang w:val="fr-FR"/>
        </w:rPr>
        <w:t>Dé</w:t>
      </w:r>
      <w:r w:rsidR="00C07C4A" w:rsidRPr="00C07C4A">
        <w:rPr>
          <w:rFonts w:ascii="Bookman Old Style" w:hAnsi="Bookman Old Style"/>
          <w:sz w:val="22"/>
          <w:szCs w:val="22"/>
          <w:lang w:val="fr-FR"/>
        </w:rPr>
        <w:t>finir les mesures d'atténuation, de compensation et de bonification requises conformément au SECAP du FIDA</w:t>
      </w:r>
      <w:r>
        <w:rPr>
          <w:rFonts w:ascii="Bookman Old Style" w:hAnsi="Bookman Old Style"/>
          <w:sz w:val="22"/>
          <w:szCs w:val="22"/>
          <w:lang w:val="fr-FR"/>
        </w:rPr>
        <w:t>.</w:t>
      </w:r>
    </w:p>
    <w:p w14:paraId="0F825927" w14:textId="135FCAE4" w:rsidR="0072325D" w:rsidRPr="00631B1C" w:rsidRDefault="006E1C19" w:rsidP="00631C0E">
      <w:pPr>
        <w:widowControl w:val="0"/>
        <w:tabs>
          <w:tab w:val="left" w:pos="709"/>
        </w:tabs>
        <w:spacing w:after="120"/>
        <w:jc w:val="both"/>
        <w:rPr>
          <w:rFonts w:ascii="Bookman Old Style" w:hAnsi="Bookman Old Style"/>
          <w:sz w:val="22"/>
          <w:szCs w:val="22"/>
          <w:lang w:val="fr-FR" w:eastAsia="fr-FR"/>
        </w:rPr>
      </w:pPr>
      <w:r w:rsidRPr="00631B1C">
        <w:rPr>
          <w:rFonts w:ascii="Bookman Old Style" w:hAnsi="Bookman Old Style"/>
          <w:sz w:val="22"/>
          <w:szCs w:val="22"/>
          <w:lang w:val="fr-FR" w:eastAsia="fr-FR"/>
        </w:rPr>
        <w:t xml:space="preserve">L’entreprise effectuera une visite </w:t>
      </w:r>
      <w:r w:rsidR="00F8565A">
        <w:rPr>
          <w:rFonts w:ascii="Bookman Old Style" w:hAnsi="Bookman Old Style"/>
          <w:sz w:val="22"/>
          <w:szCs w:val="22"/>
          <w:lang w:val="fr-FR" w:eastAsia="fr-FR"/>
        </w:rPr>
        <w:t>sur les</w:t>
      </w:r>
      <w:r w:rsidRPr="00631B1C">
        <w:rPr>
          <w:rFonts w:ascii="Bookman Old Style" w:hAnsi="Bookman Old Style"/>
          <w:sz w:val="22"/>
          <w:szCs w:val="22"/>
          <w:lang w:val="fr-FR" w:eastAsia="fr-FR"/>
        </w:rPr>
        <w:t xml:space="preserve"> deux (2) sites proposés par région pour retenir un (1) site qui fera objet d’étude approfondie des travaux de construction des silos de stockage des grains/céréales parmi les suivants : </w:t>
      </w:r>
      <w:r w:rsidR="0072325D" w:rsidRPr="00631B1C">
        <w:rPr>
          <w:rFonts w:ascii="Bookman Old Style" w:hAnsi="Bookman Old Style"/>
          <w:sz w:val="22"/>
          <w:szCs w:val="22"/>
          <w:lang w:val="fr-FR" w:eastAsia="fr-FR"/>
        </w:rPr>
        <w:br w:type="page"/>
      </w:r>
    </w:p>
    <w:p w14:paraId="16A2D51C" w14:textId="77777777" w:rsidR="006E1C19" w:rsidRPr="00631B1C" w:rsidRDefault="006E1C19" w:rsidP="0072325D">
      <w:pPr>
        <w:pStyle w:val="Paragraphedeliste"/>
        <w:widowControl w:val="0"/>
        <w:numPr>
          <w:ilvl w:val="0"/>
          <w:numId w:val="49"/>
        </w:numPr>
        <w:spacing w:after="120" w:line="240" w:lineRule="auto"/>
        <w:ind w:left="567" w:hanging="567"/>
        <w:contextualSpacing w:val="0"/>
        <w:jc w:val="both"/>
        <w:rPr>
          <w:rFonts w:ascii="Bookman Old Style" w:hAnsi="Bookman Old Style"/>
          <w:sz w:val="22"/>
          <w:szCs w:val="22"/>
          <w:lang w:val="fr-FR"/>
        </w:rPr>
      </w:pPr>
      <w:r w:rsidRPr="00631B1C">
        <w:rPr>
          <w:rFonts w:ascii="Bookman Old Style" w:hAnsi="Bookman Old Style"/>
          <w:b/>
          <w:bCs/>
          <w:sz w:val="22"/>
          <w:szCs w:val="22"/>
          <w:lang w:val="fr-FR"/>
        </w:rPr>
        <w:t>Région Centre -Gitega</w:t>
      </w:r>
      <w:r w:rsidRPr="00631B1C">
        <w:rPr>
          <w:rFonts w:ascii="Bookman Old Style" w:hAnsi="Bookman Old Style"/>
          <w:sz w:val="22"/>
          <w:szCs w:val="22"/>
          <w:lang w:val="fr-FR"/>
        </w:rPr>
        <w:t xml:space="preserve"> : </w:t>
      </w:r>
    </w:p>
    <w:p w14:paraId="7FD63F87" w14:textId="77777777" w:rsidR="006E1C19" w:rsidRPr="00631B1C" w:rsidRDefault="006E1C19" w:rsidP="0072325D">
      <w:pPr>
        <w:pStyle w:val="Paragraphedeliste"/>
        <w:widowControl w:val="0"/>
        <w:numPr>
          <w:ilvl w:val="0"/>
          <w:numId w:val="50"/>
        </w:numPr>
        <w:tabs>
          <w:tab w:val="left" w:pos="709"/>
        </w:tabs>
        <w:spacing w:after="120" w:line="240" w:lineRule="auto"/>
        <w:ind w:left="567" w:hanging="283"/>
        <w:contextualSpacing w:val="0"/>
        <w:jc w:val="both"/>
        <w:rPr>
          <w:rFonts w:ascii="Bookman Old Style" w:hAnsi="Bookman Old Style"/>
          <w:b/>
          <w:bCs/>
          <w:sz w:val="22"/>
          <w:szCs w:val="22"/>
          <w:lang w:val="fr-FR"/>
        </w:rPr>
      </w:pPr>
      <w:r w:rsidRPr="00631B1C">
        <w:rPr>
          <w:rFonts w:ascii="Bookman Old Style" w:hAnsi="Bookman Old Style"/>
          <w:b/>
          <w:bCs/>
          <w:sz w:val="22"/>
          <w:szCs w:val="22"/>
          <w:lang w:val="fr-FR"/>
        </w:rPr>
        <w:t xml:space="preserve">Site </w:t>
      </w:r>
      <w:proofErr w:type="spellStart"/>
      <w:r w:rsidRPr="00631B1C">
        <w:rPr>
          <w:rFonts w:ascii="Bookman Old Style" w:hAnsi="Bookman Old Style"/>
          <w:b/>
          <w:bCs/>
          <w:sz w:val="22"/>
          <w:szCs w:val="22"/>
          <w:lang w:val="fr-FR"/>
        </w:rPr>
        <w:t>Tankoma</w:t>
      </w:r>
      <w:proofErr w:type="spellEnd"/>
      <w:r w:rsidRPr="00631B1C">
        <w:rPr>
          <w:rFonts w:ascii="Bookman Old Style" w:hAnsi="Bookman Old Style"/>
          <w:b/>
          <w:bCs/>
          <w:sz w:val="22"/>
          <w:szCs w:val="22"/>
          <w:lang w:val="fr-FR"/>
        </w:rPr>
        <w:t xml:space="preserve">, Colline </w:t>
      </w:r>
      <w:proofErr w:type="spellStart"/>
      <w:r w:rsidRPr="00631B1C">
        <w:rPr>
          <w:rFonts w:ascii="Bookman Old Style" w:hAnsi="Bookman Old Style"/>
          <w:b/>
          <w:bCs/>
          <w:sz w:val="22"/>
          <w:szCs w:val="22"/>
          <w:lang w:val="fr-FR"/>
        </w:rPr>
        <w:t>Birohe</w:t>
      </w:r>
      <w:proofErr w:type="spellEnd"/>
      <w:r w:rsidRPr="00631B1C">
        <w:rPr>
          <w:rFonts w:ascii="Bookman Old Style" w:hAnsi="Bookman Old Style"/>
          <w:b/>
          <w:bCs/>
          <w:sz w:val="22"/>
          <w:szCs w:val="22"/>
          <w:lang w:val="fr-FR"/>
        </w:rPr>
        <w:t xml:space="preserve">, Zone Gitega, Commune Gitega, Province Gitega, avec ses coordonnées géographiques repris ci-après : </w:t>
      </w:r>
    </w:p>
    <w:p w14:paraId="59500C43" w14:textId="613D7BD5" w:rsidR="006E1C19" w:rsidRPr="00631B1C" w:rsidRDefault="006E1C19" w:rsidP="00631C0E">
      <w:pPr>
        <w:pStyle w:val="Paragraphedeliste"/>
        <w:widowControl w:val="0"/>
        <w:tabs>
          <w:tab w:val="left" w:pos="709"/>
        </w:tabs>
        <w:spacing w:after="120"/>
        <w:ind w:left="1440"/>
        <w:jc w:val="both"/>
        <w:rPr>
          <w:rFonts w:ascii="Bookman Old Style" w:hAnsi="Bookman Old Style"/>
          <w:sz w:val="22"/>
          <w:szCs w:val="22"/>
          <w:lang w:val="fr-FR"/>
        </w:rPr>
      </w:pPr>
      <w:r w:rsidRPr="00631B1C">
        <w:rPr>
          <w:rFonts w:ascii="Bookman Old Style" w:hAnsi="Bookman Old Style"/>
          <w:noProof/>
          <w:sz w:val="22"/>
          <w:szCs w:val="22"/>
          <w:lang w:val="fr-FR"/>
        </w:rPr>
        <w:drawing>
          <wp:inline distT="0" distB="0" distL="0" distR="0" wp14:anchorId="72BECEC1" wp14:editId="60D18739">
            <wp:extent cx="4076700" cy="5295900"/>
            <wp:effectExtent l="0" t="0" r="0" b="0"/>
            <wp:docPr id="145836901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5">
                      <a:extLst>
                        <a:ext uri="{28A0092B-C50C-407E-A947-70E740481C1C}">
                          <a14:useLocalDpi xmlns:a14="http://schemas.microsoft.com/office/drawing/2010/main" val="0"/>
                        </a:ext>
                      </a:extLst>
                    </a:blip>
                    <a:srcRect l="42052" t="19839" r="27821" b="6046"/>
                    <a:stretch>
                      <a:fillRect/>
                    </a:stretch>
                  </pic:blipFill>
                  <pic:spPr bwMode="auto">
                    <a:xfrm>
                      <a:off x="0" y="0"/>
                      <a:ext cx="4076700" cy="5295900"/>
                    </a:xfrm>
                    <a:prstGeom prst="rect">
                      <a:avLst/>
                    </a:prstGeom>
                    <a:noFill/>
                    <a:ln>
                      <a:noFill/>
                    </a:ln>
                  </pic:spPr>
                </pic:pic>
              </a:graphicData>
            </a:graphic>
          </wp:inline>
        </w:drawing>
      </w:r>
    </w:p>
    <w:p w14:paraId="5DAD636D" w14:textId="4FCC81F2" w:rsidR="002351ED" w:rsidRPr="00631B1C" w:rsidRDefault="006E1C19" w:rsidP="005C7C04">
      <w:pPr>
        <w:jc w:val="both"/>
        <w:rPr>
          <w:rFonts w:ascii="Bookman Old Style" w:hAnsi="Bookman Old Style"/>
          <w:sz w:val="22"/>
          <w:szCs w:val="22"/>
          <w:lang w:val="fr-FR"/>
        </w:rPr>
      </w:pPr>
      <w:r w:rsidRPr="00631B1C">
        <w:rPr>
          <w:rFonts w:ascii="Bookman Old Style" w:hAnsi="Bookman Old Style"/>
          <w:b/>
          <w:bCs/>
          <w:sz w:val="22"/>
          <w:szCs w:val="22"/>
          <w:lang w:val="fr-FR"/>
        </w:rPr>
        <w:t xml:space="preserve">Description du site </w:t>
      </w:r>
      <w:proofErr w:type="spellStart"/>
      <w:r w:rsidRPr="00631B1C">
        <w:rPr>
          <w:rFonts w:ascii="Bookman Old Style" w:hAnsi="Bookman Old Style"/>
          <w:b/>
          <w:bCs/>
          <w:sz w:val="22"/>
          <w:szCs w:val="22"/>
          <w:lang w:val="fr-FR"/>
        </w:rPr>
        <w:t>Tankoma</w:t>
      </w:r>
      <w:proofErr w:type="spellEnd"/>
      <w:r w:rsidRPr="00631B1C">
        <w:rPr>
          <w:rFonts w:ascii="Bookman Old Style" w:hAnsi="Bookman Old Style"/>
          <w:sz w:val="22"/>
          <w:szCs w:val="22"/>
          <w:lang w:val="fr-FR"/>
        </w:rPr>
        <w:t xml:space="preserve"> : </w:t>
      </w:r>
      <w:r w:rsidR="005C7C04" w:rsidRPr="00631B1C">
        <w:rPr>
          <w:rFonts w:ascii="Bookman Old Style" w:hAnsi="Bookman Old Style"/>
          <w:sz w:val="22"/>
          <w:szCs w:val="22"/>
          <w:lang w:val="fr-FR"/>
        </w:rPr>
        <w:t xml:space="preserve">le site proposé pour abriter les travaux de construction des silos </w:t>
      </w:r>
      <w:r w:rsidRPr="00631B1C">
        <w:rPr>
          <w:rFonts w:ascii="Bookman Old Style" w:hAnsi="Bookman Old Style"/>
          <w:sz w:val="22"/>
          <w:szCs w:val="22"/>
          <w:lang w:val="fr-FR"/>
        </w:rPr>
        <w:t xml:space="preserve">est d’environ 2 ha et il est situé sur la sous-colline </w:t>
      </w:r>
      <w:proofErr w:type="spellStart"/>
      <w:r w:rsidRPr="00631B1C">
        <w:rPr>
          <w:rFonts w:ascii="Bookman Old Style" w:hAnsi="Bookman Old Style"/>
          <w:sz w:val="22"/>
          <w:szCs w:val="22"/>
          <w:lang w:val="fr-FR"/>
        </w:rPr>
        <w:t>Birohe</w:t>
      </w:r>
      <w:proofErr w:type="spellEnd"/>
      <w:r w:rsidR="005C7C04" w:rsidRPr="00631B1C">
        <w:rPr>
          <w:rFonts w:ascii="Bookman Old Style" w:hAnsi="Bookman Old Style"/>
          <w:sz w:val="22"/>
          <w:szCs w:val="22"/>
          <w:lang w:val="fr-FR"/>
        </w:rPr>
        <w:t xml:space="preserve"> de la commune et province Gitega</w:t>
      </w:r>
      <w:r w:rsidRPr="00631B1C">
        <w:rPr>
          <w:rFonts w:ascii="Bookman Old Style" w:hAnsi="Bookman Old Style"/>
          <w:sz w:val="22"/>
          <w:szCs w:val="22"/>
          <w:lang w:val="fr-FR"/>
        </w:rPr>
        <w:t xml:space="preserve">. </w:t>
      </w:r>
    </w:p>
    <w:p w14:paraId="454ADF3F" w14:textId="19DBE616" w:rsidR="002351ED" w:rsidRPr="00631B1C" w:rsidRDefault="002351ED" w:rsidP="005C7C04">
      <w:pPr>
        <w:numPr>
          <w:ilvl w:val="0"/>
          <w:numId w:val="58"/>
        </w:numPr>
        <w:spacing w:after="0" w:line="240" w:lineRule="auto"/>
        <w:jc w:val="both"/>
        <w:rPr>
          <w:rFonts w:ascii="Bookman Old Style" w:hAnsi="Bookman Old Style"/>
          <w:sz w:val="22"/>
          <w:szCs w:val="22"/>
          <w:lang w:val="fr-FR"/>
        </w:rPr>
      </w:pPr>
      <w:r w:rsidRPr="00631B1C">
        <w:rPr>
          <w:rFonts w:ascii="Bookman Old Style" w:eastAsia="Times New Roman" w:hAnsi="Bookman Old Style" w:cs="Arial"/>
          <w:b/>
          <w:bCs/>
          <w:kern w:val="0"/>
          <w:sz w:val="22"/>
          <w:szCs w:val="22"/>
          <w:lang w:val="fr-FR" w:eastAsia="fr-FR"/>
          <w14:ligatures w14:val="none"/>
        </w:rPr>
        <w:t>Occupation des sols :</w:t>
      </w:r>
      <w:r w:rsidRPr="00631B1C">
        <w:rPr>
          <w:rFonts w:ascii="Bookman Old Style" w:eastAsia="Times New Roman" w:hAnsi="Bookman Old Style" w:cs="Arial"/>
          <w:kern w:val="0"/>
          <w:sz w:val="22"/>
          <w:szCs w:val="22"/>
          <w:lang w:val="fr-FR" w:eastAsia="fr-FR"/>
          <w14:ligatures w14:val="none"/>
        </w:rPr>
        <w:t xml:space="preserve"> Le site est en périphérie de la ville en pleine expansion, caractérisé par un habitat rural dispersé, des zones de boisement et des espaces utilisés pour l'agriculture locale. </w:t>
      </w:r>
      <w:r w:rsidRPr="00631B1C">
        <w:rPr>
          <w:rFonts w:ascii="Bookman Old Style" w:hAnsi="Bookman Old Style"/>
          <w:sz w:val="22"/>
          <w:szCs w:val="22"/>
          <w:lang w:val="fr-FR"/>
        </w:rPr>
        <w:t>Le terrain est vacant et renferme quelques pieds d'arbres forestiers. C’est un terrain du domaine public. Les travaux de construction auront des effets négatifs très limités sur la biodiversité, les écosystèmes sensibles ou les ressources naturelles car il est loin des cours d’eau, des rivières et lacs et des aires protégées mais une analyse approfondie doit être faite par le bureau d’étude.</w:t>
      </w:r>
    </w:p>
    <w:p w14:paraId="5FCC31D3" w14:textId="646340D6" w:rsidR="002351ED" w:rsidRPr="00631B1C" w:rsidRDefault="002351ED" w:rsidP="005C7C04">
      <w:pPr>
        <w:spacing w:after="0" w:line="240" w:lineRule="auto"/>
        <w:ind w:left="720"/>
        <w:jc w:val="both"/>
        <w:rPr>
          <w:rFonts w:ascii="Bookman Old Style" w:eastAsia="Times New Roman" w:hAnsi="Bookman Old Style" w:cs="Times New Roman"/>
          <w:kern w:val="0"/>
          <w:sz w:val="22"/>
          <w:szCs w:val="22"/>
          <w:lang w:val="fr-FR" w:eastAsia="fr-FR"/>
          <w14:ligatures w14:val="none"/>
        </w:rPr>
      </w:pPr>
    </w:p>
    <w:p w14:paraId="1CDE4A32" w14:textId="57188C5B" w:rsidR="002351ED" w:rsidRPr="00631B1C" w:rsidRDefault="002351ED" w:rsidP="002351ED">
      <w:pPr>
        <w:numPr>
          <w:ilvl w:val="0"/>
          <w:numId w:val="58"/>
        </w:numPr>
        <w:spacing w:after="0" w:line="240" w:lineRule="auto"/>
        <w:jc w:val="both"/>
        <w:rPr>
          <w:rFonts w:ascii="Bookman Old Style" w:eastAsia="Times New Roman" w:hAnsi="Bookman Old Style" w:cs="Times New Roman"/>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Topographie :</w:t>
      </w:r>
      <w:r w:rsidRPr="00631B1C">
        <w:rPr>
          <w:rFonts w:ascii="Bookman Old Style" w:eastAsia="Times New Roman" w:hAnsi="Bookman Old Style" w:cs="Arial"/>
          <w:kern w:val="0"/>
          <w:sz w:val="22"/>
          <w:szCs w:val="22"/>
          <w:lang w:val="fr-FR" w:eastAsia="fr-FR"/>
          <w14:ligatures w14:val="none"/>
        </w:rPr>
        <w:t xml:space="preserve"> Il s'agit d'un relief de plateau et de collines typique de la région naturelle du </w:t>
      </w:r>
      <w:proofErr w:type="spellStart"/>
      <w:r w:rsidRPr="00631B1C">
        <w:rPr>
          <w:rFonts w:ascii="Bookman Old Style" w:eastAsia="Times New Roman" w:hAnsi="Bookman Old Style" w:cs="Arial"/>
          <w:kern w:val="0"/>
          <w:sz w:val="22"/>
          <w:szCs w:val="22"/>
          <w:lang w:val="fr-FR" w:eastAsia="fr-FR"/>
          <w14:ligatures w14:val="none"/>
        </w:rPr>
        <w:t>Kirimiro</w:t>
      </w:r>
      <w:proofErr w:type="spellEnd"/>
      <w:r w:rsidRPr="00631B1C">
        <w:rPr>
          <w:rFonts w:ascii="Bookman Old Style" w:eastAsia="Times New Roman" w:hAnsi="Bookman Old Style" w:cs="Arial"/>
          <w:kern w:val="0"/>
          <w:sz w:val="22"/>
          <w:szCs w:val="22"/>
          <w:lang w:val="fr-FR" w:eastAsia="fr-FR"/>
          <w14:ligatures w14:val="none"/>
        </w:rPr>
        <w:t>, offrant des terrains surélevés souvent dégagés. </w:t>
      </w:r>
      <w:r w:rsidRPr="00631B1C">
        <w:rPr>
          <w:rFonts w:ascii="Bookman Old Style" w:hAnsi="Bookman Old Style"/>
          <w:sz w:val="22"/>
          <w:szCs w:val="22"/>
          <w:lang w:val="fr-FR"/>
        </w:rPr>
        <w:t>Le terrain est en pente faible, le terrain n’est pas rocheux.</w:t>
      </w:r>
    </w:p>
    <w:p w14:paraId="16D11A9C" w14:textId="77777777" w:rsidR="002351ED" w:rsidRPr="00631B1C" w:rsidRDefault="002351ED" w:rsidP="002351ED">
      <w:pPr>
        <w:spacing w:after="0" w:line="240" w:lineRule="auto"/>
        <w:ind w:left="720"/>
        <w:jc w:val="both"/>
        <w:rPr>
          <w:rFonts w:ascii="Bookman Old Style" w:eastAsia="Times New Roman" w:hAnsi="Bookman Old Style" w:cs="Times New Roman"/>
          <w:kern w:val="0"/>
          <w:sz w:val="22"/>
          <w:szCs w:val="22"/>
          <w:lang w:val="fr-FR" w:eastAsia="fr-FR"/>
          <w14:ligatures w14:val="none"/>
        </w:rPr>
      </w:pPr>
      <w:r w:rsidRPr="00631B1C">
        <w:rPr>
          <w:rFonts w:ascii="Bookman Old Style" w:eastAsia="Times New Roman" w:hAnsi="Bookman Old Style" w:cs="Arial"/>
          <w:noProof/>
          <w:kern w:val="0"/>
          <w:sz w:val="22"/>
          <w:szCs w:val="22"/>
          <w:lang w:val="fr-FR" w:eastAsia="fr-FR"/>
          <w14:ligatures w14:val="none"/>
        </w:rPr>
        <mc:AlternateContent>
          <mc:Choice Requires="wps">
            <w:drawing>
              <wp:inline distT="0" distB="0" distL="0" distR="0" wp14:anchorId="6EE050A5" wp14:editId="2E82B5EA">
                <wp:extent cx="304800" cy="304800"/>
                <wp:effectExtent l="0" t="0" r="0" b="0"/>
                <wp:docPr id="1845056392" name="img-jJtHarfIJZPV7M8P0I3PkQw_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73F4E9" id="img-jJtHarfIJZPV7M8P0I3PkQw_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EF6A038" w14:textId="7392B7B3" w:rsidR="002351ED" w:rsidRPr="00631B1C" w:rsidRDefault="002351ED" w:rsidP="002351ED">
      <w:pPr>
        <w:numPr>
          <w:ilvl w:val="0"/>
          <w:numId w:val="58"/>
        </w:numPr>
        <w:spacing w:after="0" w:line="240" w:lineRule="auto"/>
        <w:jc w:val="both"/>
        <w:rPr>
          <w:rFonts w:ascii="Bookman Old Style" w:eastAsia="Times New Roman" w:hAnsi="Bookman Old Style" w:cs="Times New Roman"/>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Proximité des zones habitées :</w:t>
      </w:r>
      <w:r w:rsidRPr="00631B1C">
        <w:rPr>
          <w:rFonts w:ascii="Bookman Old Style" w:eastAsia="Times New Roman" w:hAnsi="Bookman Old Style" w:cs="Arial"/>
          <w:kern w:val="0"/>
          <w:sz w:val="22"/>
          <w:szCs w:val="22"/>
          <w:lang w:val="fr-FR" w:eastAsia="fr-FR"/>
          <w14:ligatures w14:val="none"/>
        </w:rPr>
        <w:t xml:space="preserve"> Le site jouxte des zones agricoles et des ménages ruraux, tout en étant à </w:t>
      </w:r>
      <w:r w:rsidR="005C7C04" w:rsidRPr="00631B1C">
        <w:rPr>
          <w:rFonts w:ascii="Bookman Old Style" w:eastAsia="Times New Roman" w:hAnsi="Bookman Old Style" w:cs="Arial"/>
          <w:kern w:val="0"/>
          <w:sz w:val="22"/>
          <w:szCs w:val="22"/>
          <w:lang w:val="fr-FR" w:eastAsia="fr-FR"/>
          <w14:ligatures w14:val="none"/>
        </w:rPr>
        <w:t>environ 1 km de l’Université</w:t>
      </w:r>
      <w:r w:rsidRPr="00631B1C">
        <w:rPr>
          <w:rFonts w:ascii="Bookman Old Style" w:eastAsia="Times New Roman" w:hAnsi="Bookman Old Style" w:cs="Arial"/>
          <w:kern w:val="0"/>
          <w:sz w:val="22"/>
          <w:szCs w:val="22"/>
          <w:lang w:val="fr-FR" w:eastAsia="fr-FR"/>
          <w14:ligatures w14:val="none"/>
        </w:rPr>
        <w:t xml:space="preserve"> Polytechnique de Gitega</w:t>
      </w:r>
      <w:r w:rsidR="005C7C04" w:rsidRPr="00631B1C">
        <w:rPr>
          <w:rFonts w:ascii="Bookman Old Style" w:eastAsia="Times New Roman" w:hAnsi="Bookman Old Style" w:cs="Arial"/>
          <w:kern w:val="0"/>
          <w:sz w:val="22"/>
          <w:szCs w:val="22"/>
          <w:lang w:val="fr-FR" w:eastAsia="fr-FR"/>
          <w14:ligatures w14:val="none"/>
        </w:rPr>
        <w:t xml:space="preserve"> et du stade en cours de construction.</w:t>
      </w:r>
    </w:p>
    <w:p w14:paraId="066D847A" w14:textId="77777777" w:rsidR="002351ED" w:rsidRPr="00631B1C" w:rsidRDefault="002351ED" w:rsidP="002351ED">
      <w:pPr>
        <w:spacing w:after="0" w:line="240" w:lineRule="auto"/>
        <w:ind w:left="720"/>
        <w:jc w:val="both"/>
        <w:rPr>
          <w:rFonts w:ascii="Bookman Old Style" w:eastAsia="Times New Roman" w:hAnsi="Bookman Old Style" w:cs="Times New Roman"/>
          <w:kern w:val="0"/>
          <w:sz w:val="22"/>
          <w:szCs w:val="22"/>
          <w:lang w:val="fr-FR" w:eastAsia="fr-FR"/>
          <w14:ligatures w14:val="none"/>
        </w:rPr>
      </w:pPr>
    </w:p>
    <w:p w14:paraId="327FE0D0" w14:textId="26D458FE" w:rsidR="002351ED" w:rsidRPr="00631B1C" w:rsidRDefault="002351ED" w:rsidP="002351ED">
      <w:pPr>
        <w:numPr>
          <w:ilvl w:val="0"/>
          <w:numId w:val="58"/>
        </w:numPr>
        <w:spacing w:after="0" w:line="240" w:lineRule="auto"/>
        <w:jc w:val="both"/>
        <w:rPr>
          <w:rFonts w:ascii="Bookman Old Style" w:hAnsi="Bookman Old Style" w:cs="Arial"/>
          <w:sz w:val="22"/>
          <w:szCs w:val="22"/>
          <w:lang w:val="fr-FR"/>
        </w:rPr>
      </w:pPr>
      <w:r w:rsidRPr="00631B1C">
        <w:rPr>
          <w:rFonts w:ascii="Bookman Old Style" w:eastAsia="Times New Roman" w:hAnsi="Bookman Old Style" w:cs="Arial"/>
          <w:b/>
          <w:bCs/>
          <w:kern w:val="0"/>
          <w:sz w:val="22"/>
          <w:szCs w:val="22"/>
          <w:lang w:val="fr-FR" w:eastAsia="fr-FR"/>
          <w14:ligatures w14:val="none"/>
        </w:rPr>
        <w:t>Infrastructures existantes :</w:t>
      </w:r>
      <w:r w:rsidRPr="00631B1C">
        <w:rPr>
          <w:rFonts w:ascii="Bookman Old Style" w:eastAsia="Times New Roman" w:hAnsi="Bookman Old Style" w:cs="Arial"/>
          <w:kern w:val="0"/>
          <w:sz w:val="22"/>
          <w:szCs w:val="22"/>
          <w:lang w:val="fr-FR" w:eastAsia="fr-FR"/>
          <w14:ligatures w14:val="none"/>
        </w:rPr>
        <w:t xml:space="preserve"> Le site bénéficie d'une liaison routière et d'une proximité avec les axes desservant la capitale politique. Cependant, la zone périphérique fait face à des défis d'approvisionnement en eau et en électricité, </w:t>
      </w:r>
    </w:p>
    <w:p w14:paraId="720167B5" w14:textId="77777777" w:rsidR="002351ED" w:rsidRPr="00631B1C" w:rsidRDefault="002351ED" w:rsidP="00631C0E">
      <w:pPr>
        <w:jc w:val="both"/>
        <w:rPr>
          <w:rFonts w:ascii="Bookman Old Style" w:hAnsi="Bookman Old Style"/>
          <w:sz w:val="22"/>
          <w:szCs w:val="22"/>
          <w:lang w:val="fr-FR"/>
        </w:rPr>
      </w:pPr>
    </w:p>
    <w:p w14:paraId="62D08084" w14:textId="77777777" w:rsidR="006E1C19" w:rsidRPr="00631B1C" w:rsidRDefault="006E1C19" w:rsidP="0072325D">
      <w:pPr>
        <w:pStyle w:val="Paragraphedeliste"/>
        <w:widowControl w:val="0"/>
        <w:numPr>
          <w:ilvl w:val="0"/>
          <w:numId w:val="50"/>
        </w:numPr>
        <w:tabs>
          <w:tab w:val="left" w:pos="709"/>
        </w:tabs>
        <w:spacing w:after="120" w:line="240" w:lineRule="auto"/>
        <w:ind w:left="567" w:hanging="283"/>
        <w:contextualSpacing w:val="0"/>
        <w:jc w:val="both"/>
        <w:rPr>
          <w:rFonts w:ascii="Bookman Old Style" w:hAnsi="Bookman Old Style"/>
          <w:b/>
          <w:bCs/>
          <w:sz w:val="22"/>
          <w:szCs w:val="22"/>
          <w:lang w:val="fr-FR"/>
        </w:rPr>
      </w:pPr>
      <w:r w:rsidRPr="00631B1C">
        <w:rPr>
          <w:rFonts w:ascii="Bookman Old Style" w:hAnsi="Bookman Old Style"/>
          <w:b/>
          <w:bCs/>
          <w:sz w:val="22"/>
          <w:szCs w:val="22"/>
          <w:lang w:val="fr-FR"/>
        </w:rPr>
        <w:t xml:space="preserve">Site </w:t>
      </w:r>
      <w:proofErr w:type="spellStart"/>
      <w:r w:rsidRPr="00631B1C">
        <w:rPr>
          <w:rFonts w:ascii="Bookman Old Style" w:hAnsi="Bookman Old Style"/>
          <w:b/>
          <w:bCs/>
          <w:sz w:val="22"/>
          <w:szCs w:val="22"/>
          <w:lang w:val="fr-FR"/>
        </w:rPr>
        <w:t>Mavuvu</w:t>
      </w:r>
      <w:proofErr w:type="spellEnd"/>
      <w:r w:rsidRPr="00631B1C">
        <w:rPr>
          <w:rFonts w:ascii="Bookman Old Style" w:hAnsi="Bookman Old Style"/>
          <w:b/>
          <w:bCs/>
          <w:sz w:val="22"/>
          <w:szCs w:val="22"/>
          <w:lang w:val="fr-FR"/>
        </w:rPr>
        <w:t xml:space="preserve">, Colline </w:t>
      </w:r>
      <w:proofErr w:type="spellStart"/>
      <w:r w:rsidRPr="00631B1C">
        <w:rPr>
          <w:rFonts w:ascii="Bookman Old Style" w:hAnsi="Bookman Old Style"/>
          <w:b/>
          <w:bCs/>
          <w:sz w:val="22"/>
          <w:szCs w:val="22"/>
          <w:lang w:val="fr-FR"/>
        </w:rPr>
        <w:t>Mavuvu</w:t>
      </w:r>
      <w:proofErr w:type="spellEnd"/>
      <w:r w:rsidRPr="00631B1C">
        <w:rPr>
          <w:rFonts w:ascii="Bookman Old Style" w:hAnsi="Bookman Old Style"/>
          <w:b/>
          <w:bCs/>
          <w:sz w:val="22"/>
          <w:szCs w:val="22"/>
          <w:lang w:val="fr-FR"/>
        </w:rPr>
        <w:t xml:space="preserve">, Zone </w:t>
      </w:r>
      <w:proofErr w:type="spellStart"/>
      <w:r w:rsidRPr="00631B1C">
        <w:rPr>
          <w:rFonts w:ascii="Bookman Old Style" w:hAnsi="Bookman Old Style"/>
          <w:b/>
          <w:bCs/>
          <w:sz w:val="22"/>
          <w:szCs w:val="22"/>
          <w:lang w:val="fr-FR"/>
        </w:rPr>
        <w:t>Makebuko</w:t>
      </w:r>
      <w:proofErr w:type="spellEnd"/>
      <w:r w:rsidRPr="00631B1C">
        <w:rPr>
          <w:rFonts w:ascii="Bookman Old Style" w:hAnsi="Bookman Old Style"/>
          <w:b/>
          <w:bCs/>
          <w:sz w:val="22"/>
          <w:szCs w:val="22"/>
          <w:lang w:val="fr-FR"/>
        </w:rPr>
        <w:t xml:space="preserve">, Commune Gitega, Province Gitega, avec ses coordonnées géographiques repris ci-après : </w:t>
      </w:r>
    </w:p>
    <w:p w14:paraId="73DF2AEE" w14:textId="389BF72D" w:rsidR="006E1C19" w:rsidRPr="00631B1C" w:rsidRDefault="006E1C19" w:rsidP="005C7C04">
      <w:pPr>
        <w:widowControl w:val="0"/>
        <w:tabs>
          <w:tab w:val="left" w:pos="709"/>
        </w:tabs>
        <w:spacing w:after="120"/>
        <w:jc w:val="center"/>
        <w:rPr>
          <w:rFonts w:ascii="Bookman Old Style" w:hAnsi="Bookman Old Style"/>
          <w:sz w:val="22"/>
          <w:szCs w:val="22"/>
          <w:lang w:val="fr-FR"/>
        </w:rPr>
      </w:pPr>
      <w:r w:rsidRPr="00631B1C">
        <w:rPr>
          <w:rFonts w:ascii="Bookman Old Style" w:hAnsi="Bookman Old Style"/>
          <w:noProof/>
          <w:sz w:val="22"/>
          <w:szCs w:val="22"/>
          <w:lang w:val="fr-FR"/>
        </w:rPr>
        <w:drawing>
          <wp:inline distT="0" distB="0" distL="0" distR="0" wp14:anchorId="1D0EAE2A" wp14:editId="38032610">
            <wp:extent cx="4465320" cy="6345455"/>
            <wp:effectExtent l="0" t="0" r="0" b="0"/>
            <wp:docPr id="66025405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6">
                      <a:extLst>
                        <a:ext uri="{28A0092B-C50C-407E-A947-70E740481C1C}">
                          <a14:useLocalDpi xmlns:a14="http://schemas.microsoft.com/office/drawing/2010/main" val="0"/>
                        </a:ext>
                      </a:extLst>
                    </a:blip>
                    <a:srcRect l="41019" t="11099" r="25771"/>
                    <a:stretch>
                      <a:fillRect/>
                    </a:stretch>
                  </pic:blipFill>
                  <pic:spPr bwMode="auto">
                    <a:xfrm>
                      <a:off x="0" y="0"/>
                      <a:ext cx="4468199" cy="6349546"/>
                    </a:xfrm>
                    <a:prstGeom prst="rect">
                      <a:avLst/>
                    </a:prstGeom>
                    <a:noFill/>
                    <a:ln>
                      <a:noFill/>
                    </a:ln>
                  </pic:spPr>
                </pic:pic>
              </a:graphicData>
            </a:graphic>
          </wp:inline>
        </w:drawing>
      </w:r>
    </w:p>
    <w:p w14:paraId="537EEAA4" w14:textId="77777777" w:rsidR="006E1C19" w:rsidRPr="00631B1C" w:rsidRDefault="006E1C19" w:rsidP="00631C0E">
      <w:pPr>
        <w:widowControl w:val="0"/>
        <w:tabs>
          <w:tab w:val="left" w:pos="709"/>
        </w:tabs>
        <w:spacing w:after="120"/>
        <w:jc w:val="both"/>
        <w:rPr>
          <w:rFonts w:ascii="Bookman Old Style" w:hAnsi="Bookman Old Style"/>
          <w:sz w:val="22"/>
          <w:szCs w:val="22"/>
          <w:lang w:val="fr-FR"/>
        </w:rPr>
      </w:pPr>
    </w:p>
    <w:p w14:paraId="2C092424" w14:textId="3B2F5630" w:rsidR="005C7C04" w:rsidRPr="00631B1C" w:rsidRDefault="005C7C04" w:rsidP="005C7C04">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kern w:val="0"/>
          <w:sz w:val="22"/>
          <w:szCs w:val="22"/>
          <w:lang w:val="fr-FR" w:eastAsia="fr-FR"/>
          <w14:ligatures w14:val="none"/>
        </w:rPr>
        <w:t xml:space="preserve">Le site de </w:t>
      </w:r>
      <w:proofErr w:type="spellStart"/>
      <w:r w:rsidRPr="00631B1C">
        <w:rPr>
          <w:rFonts w:ascii="Bookman Old Style" w:eastAsia="Times New Roman" w:hAnsi="Bookman Old Style" w:cs="Arial"/>
          <w:kern w:val="0"/>
          <w:sz w:val="22"/>
          <w:szCs w:val="22"/>
          <w:lang w:val="fr-FR" w:eastAsia="fr-FR"/>
          <w14:ligatures w14:val="none"/>
        </w:rPr>
        <w:t>Mavuvu</w:t>
      </w:r>
      <w:proofErr w:type="spellEnd"/>
      <w:r w:rsidRPr="00631B1C">
        <w:rPr>
          <w:rFonts w:ascii="Bookman Old Style" w:eastAsia="Times New Roman" w:hAnsi="Bookman Old Style" w:cs="Arial"/>
          <w:kern w:val="0"/>
          <w:sz w:val="22"/>
          <w:szCs w:val="22"/>
          <w:lang w:val="fr-FR" w:eastAsia="fr-FR"/>
          <w14:ligatures w14:val="none"/>
        </w:rPr>
        <w:t xml:space="preserve"> (Colline </w:t>
      </w:r>
      <w:proofErr w:type="spellStart"/>
      <w:r w:rsidRPr="00631B1C">
        <w:rPr>
          <w:rFonts w:ascii="Bookman Old Style" w:eastAsia="Times New Roman" w:hAnsi="Bookman Old Style" w:cs="Arial"/>
          <w:kern w:val="0"/>
          <w:sz w:val="22"/>
          <w:szCs w:val="22"/>
          <w:lang w:val="fr-FR" w:eastAsia="fr-FR"/>
          <w14:ligatures w14:val="none"/>
        </w:rPr>
        <w:t>Mwaro-Mavuvu</w:t>
      </w:r>
      <w:proofErr w:type="spellEnd"/>
      <w:r w:rsidRPr="00631B1C">
        <w:rPr>
          <w:rFonts w:ascii="Bookman Old Style" w:eastAsia="Times New Roman" w:hAnsi="Bookman Old Style" w:cs="Arial"/>
          <w:kern w:val="0"/>
          <w:sz w:val="22"/>
          <w:szCs w:val="22"/>
          <w:lang w:val="fr-FR" w:eastAsia="fr-FR"/>
          <w14:ligatures w14:val="none"/>
        </w:rPr>
        <w:t xml:space="preserve">, Zone </w:t>
      </w:r>
      <w:proofErr w:type="spellStart"/>
      <w:r w:rsidRPr="00631B1C">
        <w:rPr>
          <w:rFonts w:ascii="Bookman Old Style" w:eastAsia="Times New Roman" w:hAnsi="Bookman Old Style" w:cs="Arial"/>
          <w:kern w:val="0"/>
          <w:sz w:val="22"/>
          <w:szCs w:val="22"/>
          <w:lang w:val="fr-FR" w:eastAsia="fr-FR"/>
          <w14:ligatures w14:val="none"/>
        </w:rPr>
        <w:t>Makebuko</w:t>
      </w:r>
      <w:proofErr w:type="spellEnd"/>
      <w:r w:rsidRPr="00631B1C">
        <w:rPr>
          <w:rFonts w:ascii="Bookman Old Style" w:eastAsia="Times New Roman" w:hAnsi="Bookman Old Style" w:cs="Arial"/>
          <w:kern w:val="0"/>
          <w:sz w:val="22"/>
          <w:szCs w:val="22"/>
          <w:lang w:val="fr-FR" w:eastAsia="fr-FR"/>
          <w14:ligatures w14:val="none"/>
        </w:rPr>
        <w:t xml:space="preserve">, Province de Gitega) est situé dans les plateaux du centre du Burundi, une zone qui fait partie de la région naturelle du </w:t>
      </w:r>
      <w:proofErr w:type="spellStart"/>
      <w:r w:rsidRPr="00631B1C">
        <w:rPr>
          <w:rFonts w:ascii="Bookman Old Style" w:eastAsia="Times New Roman" w:hAnsi="Bookman Old Style" w:cs="Arial"/>
          <w:kern w:val="0"/>
          <w:sz w:val="22"/>
          <w:szCs w:val="22"/>
          <w:lang w:val="fr-FR" w:eastAsia="fr-FR"/>
          <w14:ligatures w14:val="none"/>
        </w:rPr>
        <w:t>Kirimiro</w:t>
      </w:r>
      <w:proofErr w:type="spellEnd"/>
      <w:r w:rsidRPr="00631B1C">
        <w:rPr>
          <w:rFonts w:ascii="Bookman Old Style" w:eastAsia="Times New Roman" w:hAnsi="Bookman Old Style" w:cs="Arial"/>
          <w:kern w:val="0"/>
          <w:sz w:val="22"/>
          <w:szCs w:val="22"/>
          <w:lang w:val="fr-FR" w:eastAsia="fr-FR"/>
          <w14:ligatures w14:val="none"/>
        </w:rPr>
        <w:t xml:space="preserve">. </w:t>
      </w:r>
      <w:r w:rsidR="006C3042" w:rsidRPr="00631B1C">
        <w:rPr>
          <w:rFonts w:ascii="Bookman Old Style" w:hAnsi="Bookman Old Style"/>
          <w:sz w:val="22"/>
          <w:szCs w:val="22"/>
          <w:lang w:val="fr-FR"/>
        </w:rPr>
        <w:t xml:space="preserve">C’est un terrain du domaine public, ce site est d’environ 2 ha.  </w:t>
      </w:r>
    </w:p>
    <w:p w14:paraId="75BC3E16" w14:textId="77777777" w:rsidR="005C7C04" w:rsidRPr="00631B1C" w:rsidRDefault="005C7C04" w:rsidP="005C7C04">
      <w:pPr>
        <w:spacing w:after="0" w:line="240" w:lineRule="auto"/>
        <w:jc w:val="both"/>
        <w:rPr>
          <w:rFonts w:ascii="Bookman Old Style" w:eastAsia="Times New Roman" w:hAnsi="Bookman Old Style" w:cs="Arial"/>
          <w:kern w:val="0"/>
          <w:sz w:val="22"/>
          <w:szCs w:val="22"/>
          <w:lang w:val="fr-FR" w:eastAsia="fr-FR"/>
          <w14:ligatures w14:val="none"/>
        </w:rPr>
      </w:pPr>
    </w:p>
    <w:p w14:paraId="51A6B6FF" w14:textId="77777777" w:rsidR="005C7C04" w:rsidRPr="00631B1C" w:rsidRDefault="005C7C04" w:rsidP="005C7C04">
      <w:p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Nature actuelle de l’occupation des sols</w:t>
      </w:r>
    </w:p>
    <w:p w14:paraId="03C728C9" w14:textId="77777777" w:rsidR="005C7C04" w:rsidRPr="00631B1C" w:rsidRDefault="005C7C04" w:rsidP="005C7C04">
      <w:pPr>
        <w:spacing w:after="0" w:line="240" w:lineRule="auto"/>
        <w:jc w:val="both"/>
        <w:rPr>
          <w:rFonts w:ascii="Bookman Old Style" w:eastAsia="Times New Roman" w:hAnsi="Bookman Old Style" w:cs="Arial"/>
          <w:kern w:val="0"/>
          <w:sz w:val="22"/>
          <w:szCs w:val="22"/>
          <w:lang w:val="fr-FR" w:eastAsia="fr-FR"/>
          <w14:ligatures w14:val="none"/>
        </w:rPr>
      </w:pPr>
    </w:p>
    <w:p w14:paraId="0A7459D3" w14:textId="02CF6DAD" w:rsidR="005C7C04" w:rsidRPr="00631B1C" w:rsidRDefault="005C7C04" w:rsidP="005C7C04">
      <w:pPr>
        <w:numPr>
          <w:ilvl w:val="0"/>
          <w:numId w:val="60"/>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Vocation agricole :</w:t>
      </w:r>
      <w:r w:rsidRPr="00631B1C">
        <w:rPr>
          <w:rFonts w:ascii="Bookman Old Style" w:eastAsia="Times New Roman" w:hAnsi="Bookman Old Style" w:cs="Arial"/>
          <w:kern w:val="0"/>
          <w:sz w:val="22"/>
          <w:szCs w:val="22"/>
          <w:lang w:val="fr-FR" w:eastAsia="fr-FR"/>
          <w14:ligatures w14:val="none"/>
        </w:rPr>
        <w:t xml:space="preserve"> Les terres de la colline et de la vallée environnante de </w:t>
      </w:r>
      <w:proofErr w:type="spellStart"/>
      <w:r w:rsidRPr="00631B1C">
        <w:rPr>
          <w:rFonts w:ascii="Bookman Old Style" w:eastAsia="Times New Roman" w:hAnsi="Bookman Old Style" w:cs="Arial"/>
          <w:kern w:val="0"/>
          <w:sz w:val="22"/>
          <w:szCs w:val="22"/>
          <w:lang w:val="fr-FR" w:eastAsia="fr-FR"/>
          <w14:ligatures w14:val="none"/>
        </w:rPr>
        <w:t>Mavuvu</w:t>
      </w:r>
      <w:proofErr w:type="spellEnd"/>
      <w:r w:rsidRPr="00631B1C">
        <w:rPr>
          <w:rFonts w:ascii="Bookman Old Style" w:eastAsia="Times New Roman" w:hAnsi="Bookman Old Style" w:cs="Arial"/>
          <w:kern w:val="0"/>
          <w:sz w:val="22"/>
          <w:szCs w:val="22"/>
          <w:lang w:val="fr-FR" w:eastAsia="fr-FR"/>
          <w14:ligatures w14:val="none"/>
        </w:rPr>
        <w:t xml:space="preserve"> sont historiquement vouées à une exploitation agricole intense, avec notamment des aménagements hydro-agricoles et rizicoles. </w:t>
      </w:r>
      <w:r w:rsidR="006C3042" w:rsidRPr="00631B1C">
        <w:rPr>
          <w:rFonts w:ascii="Bookman Old Style" w:hAnsi="Bookman Old Style"/>
          <w:sz w:val="22"/>
          <w:szCs w:val="22"/>
          <w:lang w:val="fr-FR"/>
        </w:rPr>
        <w:t xml:space="preserve">Le site est occupé par des cultures vivrières pendant les saisons A et B, et libres en saison C.  </w:t>
      </w:r>
    </w:p>
    <w:p w14:paraId="0E133752" w14:textId="5D232EC0" w:rsidR="006C3042" w:rsidRPr="00631B1C" w:rsidRDefault="006C3042" w:rsidP="006C3042">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1146A493" w14:textId="68D8C760" w:rsidR="005C7C04" w:rsidRPr="00631B1C" w:rsidRDefault="005C7C04" w:rsidP="005C7C04">
      <w:pPr>
        <w:numPr>
          <w:ilvl w:val="0"/>
          <w:numId w:val="60"/>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Occupation mixte :</w:t>
      </w:r>
      <w:r w:rsidRPr="00631B1C">
        <w:rPr>
          <w:rFonts w:ascii="Bookman Old Style" w:eastAsia="Times New Roman" w:hAnsi="Bookman Old Style" w:cs="Arial"/>
          <w:kern w:val="0"/>
          <w:sz w:val="22"/>
          <w:szCs w:val="22"/>
          <w:lang w:val="fr-FR" w:eastAsia="fr-FR"/>
          <w14:ligatures w14:val="none"/>
        </w:rPr>
        <w:t xml:space="preserve"> Le plateau sommital (ou zones en surplomb) est principalement utilisé pour l'habitat rural dispersé et de petites parcelles d'autoconsommation, tandis que les bas-fonds sont réservés aux cultures. </w:t>
      </w:r>
      <w:r w:rsidR="006C3042" w:rsidRPr="00631B1C">
        <w:rPr>
          <w:rFonts w:ascii="Bookman Old Style" w:eastAsia="Times New Roman" w:hAnsi="Bookman Old Style" w:cs="Arial"/>
          <w:kern w:val="0"/>
          <w:sz w:val="22"/>
          <w:szCs w:val="22"/>
          <w:lang w:val="fr-FR" w:eastAsia="fr-FR"/>
          <w14:ligatures w14:val="none"/>
        </w:rPr>
        <w:t xml:space="preserve">Présentement, le </w:t>
      </w:r>
      <w:r w:rsidR="006C3042" w:rsidRPr="00631B1C">
        <w:rPr>
          <w:rFonts w:ascii="Bookman Old Style" w:hAnsi="Bookman Old Style"/>
          <w:sz w:val="22"/>
          <w:szCs w:val="22"/>
          <w:lang w:val="fr-FR"/>
        </w:rPr>
        <w:t>site est éloigné des habitations.</w:t>
      </w:r>
    </w:p>
    <w:p w14:paraId="587CC944" w14:textId="77777777" w:rsidR="005C7C04" w:rsidRPr="00631B1C" w:rsidRDefault="005C7C04" w:rsidP="005C7C04">
      <w:pPr>
        <w:spacing w:after="0" w:line="240" w:lineRule="auto"/>
        <w:jc w:val="both"/>
        <w:rPr>
          <w:rFonts w:ascii="Bookman Old Style" w:eastAsia="Times New Roman" w:hAnsi="Bookman Old Style" w:cs="Arial"/>
          <w:b/>
          <w:bCs/>
          <w:kern w:val="0"/>
          <w:sz w:val="22"/>
          <w:szCs w:val="22"/>
          <w:lang w:val="fr-FR" w:eastAsia="fr-FR"/>
          <w14:ligatures w14:val="none"/>
        </w:rPr>
      </w:pPr>
    </w:p>
    <w:p w14:paraId="5E246641" w14:textId="6BD7FFCA" w:rsidR="005C7C04" w:rsidRPr="00631B1C" w:rsidRDefault="005C7C04" w:rsidP="005C7C04">
      <w:p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Caractéristiques topographiques</w:t>
      </w:r>
    </w:p>
    <w:p w14:paraId="3573B710" w14:textId="77777777" w:rsidR="005C7C04" w:rsidRPr="00631B1C" w:rsidRDefault="005C7C04" w:rsidP="005C7C04">
      <w:pPr>
        <w:spacing w:after="0" w:line="240" w:lineRule="auto"/>
        <w:jc w:val="both"/>
        <w:rPr>
          <w:rFonts w:ascii="Bookman Old Style" w:eastAsia="Times New Roman" w:hAnsi="Bookman Old Style" w:cs="Arial"/>
          <w:b/>
          <w:bCs/>
          <w:kern w:val="0"/>
          <w:sz w:val="22"/>
          <w:szCs w:val="22"/>
          <w:lang w:val="fr-FR" w:eastAsia="fr-FR"/>
          <w14:ligatures w14:val="none"/>
        </w:rPr>
      </w:pPr>
    </w:p>
    <w:p w14:paraId="1EF74D43" w14:textId="6E4E0370" w:rsidR="005C7C04" w:rsidRPr="00631B1C" w:rsidRDefault="005C7C04" w:rsidP="00427BEB">
      <w:pPr>
        <w:numPr>
          <w:ilvl w:val="0"/>
          <w:numId w:val="61"/>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Relief accidenté :</w:t>
      </w:r>
      <w:r w:rsidRPr="00631B1C">
        <w:rPr>
          <w:rFonts w:ascii="Bookman Old Style" w:eastAsia="Times New Roman" w:hAnsi="Bookman Old Style" w:cs="Arial"/>
          <w:kern w:val="0"/>
          <w:sz w:val="22"/>
          <w:szCs w:val="22"/>
          <w:lang w:val="fr-FR" w:eastAsia="fr-FR"/>
          <w14:ligatures w14:val="none"/>
        </w:rPr>
        <w:t xml:space="preserve"> Le paysage est caractérisé par des collines aux pentes variables, typiques des Plateaux Centraux.</w:t>
      </w:r>
      <w:r w:rsidR="006C3042" w:rsidRPr="00631B1C">
        <w:rPr>
          <w:rFonts w:ascii="Bookman Old Style" w:eastAsia="Times New Roman" w:hAnsi="Bookman Old Style" w:cs="Arial"/>
          <w:kern w:val="0"/>
          <w:sz w:val="22"/>
          <w:szCs w:val="22"/>
          <w:lang w:val="fr-FR" w:eastAsia="fr-FR"/>
          <w14:ligatures w14:val="none"/>
        </w:rPr>
        <w:t xml:space="preserve"> </w:t>
      </w:r>
      <w:r w:rsidR="006C3042" w:rsidRPr="00631B1C">
        <w:rPr>
          <w:rFonts w:ascii="Bookman Old Style" w:hAnsi="Bookman Old Style"/>
          <w:sz w:val="22"/>
          <w:szCs w:val="22"/>
          <w:lang w:val="fr-FR"/>
        </w:rPr>
        <w:t xml:space="preserve">Le site est en pente modéré. </w:t>
      </w:r>
    </w:p>
    <w:p w14:paraId="5183FB70" w14:textId="77777777" w:rsidR="006E67C4" w:rsidRPr="00631B1C" w:rsidRDefault="006E67C4" w:rsidP="006E67C4">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16FFE23A" w14:textId="2387DD78" w:rsidR="006C3042" w:rsidRPr="00631B1C" w:rsidRDefault="005C7C04" w:rsidP="006C3042">
      <w:pPr>
        <w:numPr>
          <w:ilvl w:val="0"/>
          <w:numId w:val="61"/>
        </w:numPr>
        <w:spacing w:after="0" w:line="240" w:lineRule="auto"/>
        <w:jc w:val="both"/>
        <w:rPr>
          <w:rFonts w:ascii="Bookman Old Style" w:hAnsi="Bookman Old Style"/>
          <w:sz w:val="22"/>
          <w:szCs w:val="22"/>
          <w:lang w:val="fr-FR"/>
        </w:rPr>
      </w:pPr>
      <w:r w:rsidRPr="00631B1C">
        <w:rPr>
          <w:rFonts w:ascii="Bookman Old Style" w:eastAsia="Times New Roman" w:hAnsi="Bookman Old Style" w:cs="Arial"/>
          <w:b/>
          <w:bCs/>
          <w:kern w:val="0"/>
          <w:sz w:val="22"/>
          <w:szCs w:val="22"/>
          <w:lang w:val="fr-FR" w:eastAsia="fr-FR"/>
          <w14:ligatures w14:val="none"/>
        </w:rPr>
        <w:t>Hydrologie :</w:t>
      </w:r>
      <w:r w:rsidRPr="00631B1C">
        <w:rPr>
          <w:rFonts w:ascii="Bookman Old Style" w:eastAsia="Times New Roman" w:hAnsi="Bookman Old Style" w:cs="Arial"/>
          <w:kern w:val="0"/>
          <w:sz w:val="22"/>
          <w:szCs w:val="22"/>
          <w:lang w:val="fr-FR" w:eastAsia="fr-FR"/>
          <w14:ligatures w14:val="none"/>
        </w:rPr>
        <w:t xml:space="preserve"> Le secteur intègre d'importantes zones de marais et des bassins versants soumis à une forte dynamique géomorphologique.</w:t>
      </w:r>
      <w:r w:rsidR="006C3042" w:rsidRPr="00631B1C">
        <w:rPr>
          <w:rFonts w:ascii="Bookman Old Style" w:eastAsia="Times New Roman" w:hAnsi="Bookman Old Style" w:cs="Arial"/>
          <w:kern w:val="0"/>
          <w:sz w:val="22"/>
          <w:szCs w:val="22"/>
          <w:lang w:val="fr-FR" w:eastAsia="fr-FR"/>
          <w14:ligatures w14:val="none"/>
        </w:rPr>
        <w:t xml:space="preserve"> </w:t>
      </w:r>
      <w:r w:rsidR="006C3042" w:rsidRPr="00631B1C">
        <w:rPr>
          <w:rFonts w:ascii="Bookman Old Style" w:hAnsi="Bookman Old Style"/>
          <w:sz w:val="22"/>
          <w:szCs w:val="22"/>
          <w:lang w:val="fr-FR"/>
        </w:rPr>
        <w:t>Les travaux de construction auront des effets négatifs très limités sur la biodiversité, les écosystèmes sensibles ou les ressources naturelles car il est loin des cours d’eau, des rivières et des aires protégées mais une analyse approfondie doit être faite par le bureau d’étude.</w:t>
      </w:r>
    </w:p>
    <w:p w14:paraId="2975C21E" w14:textId="77777777" w:rsidR="005C7C04" w:rsidRPr="00631B1C" w:rsidRDefault="005C7C04" w:rsidP="005C7C04">
      <w:pPr>
        <w:spacing w:after="0" w:line="240" w:lineRule="auto"/>
        <w:jc w:val="both"/>
        <w:rPr>
          <w:rFonts w:ascii="Bookman Old Style" w:eastAsia="Times New Roman" w:hAnsi="Bookman Old Style" w:cs="Arial"/>
          <w:kern w:val="0"/>
          <w:sz w:val="22"/>
          <w:szCs w:val="22"/>
          <w:lang w:val="fr-FR" w:eastAsia="fr-FR"/>
          <w14:ligatures w14:val="none"/>
        </w:rPr>
      </w:pPr>
    </w:p>
    <w:p w14:paraId="25A4BC69" w14:textId="38DA6411" w:rsidR="005C7C04" w:rsidRPr="00631B1C" w:rsidRDefault="005C7C04" w:rsidP="005C7C04">
      <w:pPr>
        <w:numPr>
          <w:ilvl w:val="0"/>
          <w:numId w:val="61"/>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Risques naturels :</w:t>
      </w:r>
      <w:r w:rsidRPr="00631B1C">
        <w:rPr>
          <w:rFonts w:ascii="Bookman Old Style" w:eastAsia="Times New Roman" w:hAnsi="Bookman Old Style" w:cs="Arial"/>
          <w:kern w:val="0"/>
          <w:sz w:val="22"/>
          <w:szCs w:val="22"/>
          <w:lang w:val="fr-FR" w:eastAsia="fr-FR"/>
          <w14:ligatures w14:val="none"/>
        </w:rPr>
        <w:t xml:space="preserve"> </w:t>
      </w:r>
      <w:r w:rsidR="006C3042" w:rsidRPr="00631B1C">
        <w:rPr>
          <w:rFonts w:ascii="Bookman Old Style" w:eastAsia="Times New Roman" w:hAnsi="Bookman Old Style" w:cs="Arial"/>
          <w:kern w:val="0"/>
          <w:sz w:val="22"/>
          <w:szCs w:val="22"/>
          <w:lang w:val="fr-FR" w:eastAsia="fr-FR"/>
          <w14:ligatures w14:val="none"/>
        </w:rPr>
        <w:t xml:space="preserve"> le site présente moins de risque</w:t>
      </w:r>
      <w:r w:rsidR="006E67C4" w:rsidRPr="00631B1C">
        <w:rPr>
          <w:rFonts w:ascii="Bookman Old Style" w:eastAsia="Times New Roman" w:hAnsi="Bookman Old Style" w:cs="Arial"/>
          <w:kern w:val="0"/>
          <w:sz w:val="22"/>
          <w:szCs w:val="22"/>
          <w:lang w:val="fr-FR" w:eastAsia="fr-FR"/>
          <w14:ligatures w14:val="none"/>
        </w:rPr>
        <w:t xml:space="preserve">s naturels du fait qu’il est localisé sur le flac d’une colline rocheuse. Toutefois le </w:t>
      </w:r>
      <w:r w:rsidRPr="00631B1C">
        <w:rPr>
          <w:rFonts w:ascii="Bookman Old Style" w:eastAsia="Times New Roman" w:hAnsi="Bookman Old Style" w:cs="Arial"/>
          <w:kern w:val="0"/>
          <w:sz w:val="22"/>
          <w:szCs w:val="22"/>
          <w:lang w:val="fr-FR" w:eastAsia="fr-FR"/>
          <w14:ligatures w14:val="none"/>
        </w:rPr>
        <w:t xml:space="preserve">relief implique une forte vigilance face à l'érosion sévère et aux risques de mouvements de masse (glissements de terrain et ravinements), particulièrement lors des épisodes de pluies diluviennes. </w:t>
      </w:r>
    </w:p>
    <w:p w14:paraId="3BDCD4DF" w14:textId="77777777" w:rsidR="005C7C04" w:rsidRPr="00631B1C" w:rsidRDefault="005C7C04" w:rsidP="005C7C04">
      <w:pPr>
        <w:pStyle w:val="Paragraphedeliste"/>
        <w:jc w:val="both"/>
        <w:rPr>
          <w:rFonts w:ascii="Bookman Old Style" w:eastAsia="Times New Roman" w:hAnsi="Bookman Old Style" w:cs="Arial"/>
          <w:b/>
          <w:bCs/>
          <w:kern w:val="0"/>
          <w:sz w:val="22"/>
          <w:szCs w:val="22"/>
          <w:lang w:val="fr-FR" w:eastAsia="fr-FR"/>
          <w14:ligatures w14:val="none"/>
        </w:rPr>
      </w:pPr>
    </w:p>
    <w:p w14:paraId="21DF48DA" w14:textId="77777777" w:rsidR="005C7C04" w:rsidRPr="00631B1C" w:rsidRDefault="005C7C04" w:rsidP="005C7C04">
      <w:p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Proximité des zones habitées</w:t>
      </w:r>
    </w:p>
    <w:p w14:paraId="0DFAA4DF" w14:textId="77777777" w:rsidR="005C7C04" w:rsidRPr="00631B1C" w:rsidRDefault="005C7C04" w:rsidP="005C7C04">
      <w:pPr>
        <w:spacing w:after="0" w:line="240" w:lineRule="auto"/>
        <w:jc w:val="both"/>
        <w:rPr>
          <w:rFonts w:ascii="Bookman Old Style" w:eastAsia="Times New Roman" w:hAnsi="Bookman Old Style" w:cs="Arial"/>
          <w:b/>
          <w:bCs/>
          <w:kern w:val="0"/>
          <w:sz w:val="22"/>
          <w:szCs w:val="22"/>
          <w:lang w:val="fr-FR" w:eastAsia="fr-FR"/>
          <w14:ligatures w14:val="none"/>
        </w:rPr>
      </w:pPr>
    </w:p>
    <w:p w14:paraId="6393B209" w14:textId="77777777" w:rsidR="005C7C04" w:rsidRPr="00631B1C" w:rsidRDefault="005C7C04" w:rsidP="005C7C04">
      <w:pPr>
        <w:numPr>
          <w:ilvl w:val="0"/>
          <w:numId w:val="62"/>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Habitat rural dispersé :</w:t>
      </w:r>
      <w:r w:rsidRPr="00631B1C">
        <w:rPr>
          <w:rFonts w:ascii="Bookman Old Style" w:eastAsia="Times New Roman" w:hAnsi="Bookman Old Style" w:cs="Arial"/>
          <w:kern w:val="0"/>
          <w:sz w:val="22"/>
          <w:szCs w:val="22"/>
          <w:lang w:val="fr-FR" w:eastAsia="fr-FR"/>
          <w14:ligatures w14:val="none"/>
        </w:rPr>
        <w:t xml:space="preserve"> Le site jouxte des zones résidentielles caractérisées par une densité de population notable propre à l'intérieur du pays. Les habitations sont souvent contiguës aux exploitations agricoles. </w:t>
      </w:r>
    </w:p>
    <w:p w14:paraId="3421F7DC" w14:textId="77777777" w:rsidR="005C7C04" w:rsidRPr="00631B1C" w:rsidRDefault="005C7C04" w:rsidP="005C7C04">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162E7EAD" w14:textId="77777777" w:rsidR="005C7C04" w:rsidRPr="00631B1C" w:rsidRDefault="005C7C04" w:rsidP="005C7C04">
      <w:p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 xml:space="preserve"> État des infrastructures existantes</w:t>
      </w:r>
    </w:p>
    <w:p w14:paraId="10BE7ED4" w14:textId="77777777" w:rsidR="005C7C04" w:rsidRPr="00631B1C" w:rsidRDefault="005C7C04" w:rsidP="005C7C04">
      <w:pPr>
        <w:spacing w:after="0" w:line="240" w:lineRule="auto"/>
        <w:jc w:val="both"/>
        <w:rPr>
          <w:rFonts w:ascii="Bookman Old Style" w:eastAsia="Times New Roman" w:hAnsi="Bookman Old Style" w:cs="Arial"/>
          <w:b/>
          <w:bCs/>
          <w:kern w:val="0"/>
          <w:sz w:val="22"/>
          <w:szCs w:val="22"/>
          <w:lang w:val="fr-FR" w:eastAsia="fr-FR"/>
          <w14:ligatures w14:val="none"/>
        </w:rPr>
      </w:pPr>
    </w:p>
    <w:p w14:paraId="77144588" w14:textId="77CD0FD9" w:rsidR="005C7C04" w:rsidRPr="00631B1C" w:rsidRDefault="005C7C04" w:rsidP="005C7C04">
      <w:pPr>
        <w:numPr>
          <w:ilvl w:val="0"/>
          <w:numId w:val="63"/>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Réseau routier :</w:t>
      </w:r>
      <w:r w:rsidRPr="00631B1C">
        <w:rPr>
          <w:rFonts w:ascii="Bookman Old Style" w:eastAsia="Times New Roman" w:hAnsi="Bookman Old Style" w:cs="Arial"/>
          <w:kern w:val="0"/>
          <w:sz w:val="22"/>
          <w:szCs w:val="22"/>
          <w:lang w:val="fr-FR" w:eastAsia="fr-FR"/>
          <w14:ligatures w14:val="none"/>
        </w:rPr>
        <w:t xml:space="preserve"> </w:t>
      </w:r>
      <w:r w:rsidR="006C3042" w:rsidRPr="00631B1C">
        <w:rPr>
          <w:rFonts w:ascii="Bookman Old Style" w:hAnsi="Bookman Old Style"/>
          <w:sz w:val="22"/>
          <w:szCs w:val="22"/>
          <w:lang w:val="fr-FR"/>
        </w:rPr>
        <w:t xml:space="preserve">Il est desservi par la RN 12 </w:t>
      </w:r>
      <w:proofErr w:type="spellStart"/>
      <w:r w:rsidR="006C3042" w:rsidRPr="00631B1C">
        <w:rPr>
          <w:rFonts w:ascii="Bookman Old Style" w:hAnsi="Bookman Old Style"/>
          <w:sz w:val="22"/>
          <w:szCs w:val="22"/>
          <w:lang w:val="fr-FR"/>
        </w:rPr>
        <w:t>Makebuko</w:t>
      </w:r>
      <w:proofErr w:type="spellEnd"/>
      <w:r w:rsidR="006C3042" w:rsidRPr="00631B1C">
        <w:rPr>
          <w:rFonts w:ascii="Bookman Old Style" w:hAnsi="Bookman Old Style"/>
          <w:sz w:val="22"/>
          <w:szCs w:val="22"/>
          <w:lang w:val="fr-FR"/>
        </w:rPr>
        <w:t xml:space="preserve">-Ruyigi à moins de 1 km de la RN8. </w:t>
      </w:r>
      <w:r w:rsidRPr="00631B1C">
        <w:rPr>
          <w:rFonts w:ascii="Bookman Old Style" w:eastAsia="Times New Roman" w:hAnsi="Bookman Old Style" w:cs="Arial"/>
          <w:kern w:val="0"/>
          <w:sz w:val="22"/>
          <w:szCs w:val="22"/>
          <w:lang w:val="fr-FR" w:eastAsia="fr-FR"/>
          <w14:ligatures w14:val="none"/>
        </w:rPr>
        <w:t xml:space="preserve">La zone bénéficie </w:t>
      </w:r>
      <w:r w:rsidR="006C3042" w:rsidRPr="00631B1C">
        <w:rPr>
          <w:rFonts w:ascii="Bookman Old Style" w:eastAsia="Times New Roman" w:hAnsi="Bookman Old Style" w:cs="Arial"/>
          <w:kern w:val="0"/>
          <w:sz w:val="22"/>
          <w:szCs w:val="22"/>
          <w:lang w:val="fr-FR" w:eastAsia="fr-FR"/>
          <w14:ligatures w14:val="none"/>
        </w:rPr>
        <w:t xml:space="preserve">aussi </w:t>
      </w:r>
      <w:r w:rsidR="006E67C4" w:rsidRPr="00631B1C">
        <w:rPr>
          <w:rFonts w:ascii="Bookman Old Style" w:eastAsia="Times New Roman" w:hAnsi="Bookman Old Style" w:cs="Arial"/>
          <w:kern w:val="0"/>
          <w:sz w:val="22"/>
          <w:szCs w:val="22"/>
          <w:lang w:val="fr-FR" w:eastAsia="fr-FR"/>
          <w14:ligatures w14:val="none"/>
        </w:rPr>
        <w:t>des pistes</w:t>
      </w:r>
      <w:r w:rsidRPr="00631B1C">
        <w:rPr>
          <w:rFonts w:ascii="Bookman Old Style" w:eastAsia="Times New Roman" w:hAnsi="Bookman Old Style" w:cs="Arial"/>
          <w:kern w:val="0"/>
          <w:sz w:val="22"/>
          <w:szCs w:val="22"/>
          <w:lang w:val="fr-FR" w:eastAsia="fr-FR"/>
          <w14:ligatures w14:val="none"/>
        </w:rPr>
        <w:t xml:space="preserve"> rurales facilitant la desserte locale, bien que l'état de ces voies nécessite souvent des travaux de viabilisation et d'entretien réguliers pour supporter le transport de charges lourdes (engins de construction, camions de récolte)</w:t>
      </w:r>
      <w:r w:rsidR="006C3042" w:rsidRPr="00631B1C">
        <w:rPr>
          <w:rFonts w:ascii="Bookman Old Style" w:eastAsia="Times New Roman" w:hAnsi="Bookman Old Style" w:cs="Arial"/>
          <w:kern w:val="0"/>
          <w:sz w:val="22"/>
          <w:szCs w:val="22"/>
          <w:lang w:val="fr-FR" w:eastAsia="fr-FR"/>
          <w14:ligatures w14:val="none"/>
        </w:rPr>
        <w:t>.</w:t>
      </w:r>
    </w:p>
    <w:p w14:paraId="5FBC6D49" w14:textId="77777777" w:rsidR="005C7C04" w:rsidRPr="00631B1C" w:rsidRDefault="005C7C04" w:rsidP="005C7C04">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5AB98586" w14:textId="77777777" w:rsidR="005C7C04" w:rsidRDefault="005C7C04" w:rsidP="005C7C04">
      <w:pPr>
        <w:numPr>
          <w:ilvl w:val="0"/>
          <w:numId w:val="63"/>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Équipements sectoriels :</w:t>
      </w:r>
      <w:r w:rsidRPr="00631B1C">
        <w:rPr>
          <w:rFonts w:ascii="Bookman Old Style" w:eastAsia="Times New Roman" w:hAnsi="Bookman Old Style" w:cs="Arial"/>
          <w:kern w:val="0"/>
          <w:sz w:val="22"/>
          <w:szCs w:val="22"/>
          <w:lang w:val="fr-FR" w:eastAsia="fr-FR"/>
          <w14:ligatures w14:val="none"/>
        </w:rPr>
        <w:t xml:space="preserve"> La localité abrite des unités locales de transformation de produits agricoles (notamment le café).</w:t>
      </w:r>
    </w:p>
    <w:p w14:paraId="0781BE94" w14:textId="77777777" w:rsidR="00EC585A" w:rsidRDefault="00EC585A" w:rsidP="00EC585A">
      <w:pPr>
        <w:pStyle w:val="Paragraphedeliste"/>
        <w:rPr>
          <w:rFonts w:ascii="Bookman Old Style" w:eastAsia="Times New Roman" w:hAnsi="Bookman Old Style" w:cs="Arial"/>
          <w:kern w:val="0"/>
          <w:sz w:val="22"/>
          <w:szCs w:val="22"/>
          <w:lang w:val="fr-FR" w:eastAsia="fr-FR"/>
          <w14:ligatures w14:val="none"/>
        </w:rPr>
      </w:pPr>
    </w:p>
    <w:p w14:paraId="4349F67C" w14:textId="77777777" w:rsidR="00EC585A" w:rsidRPr="00631B1C" w:rsidRDefault="00EC585A" w:rsidP="00EC585A">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4F9E3572" w14:textId="77777777" w:rsidR="006E1C19" w:rsidRPr="00631B1C" w:rsidRDefault="006E1C19" w:rsidP="0072325D">
      <w:pPr>
        <w:pStyle w:val="Paragraphedeliste"/>
        <w:widowControl w:val="0"/>
        <w:numPr>
          <w:ilvl w:val="0"/>
          <w:numId w:val="49"/>
        </w:numPr>
        <w:spacing w:after="120" w:line="240" w:lineRule="auto"/>
        <w:ind w:left="567" w:hanging="567"/>
        <w:contextualSpacing w:val="0"/>
        <w:jc w:val="both"/>
        <w:rPr>
          <w:rFonts w:ascii="Bookman Old Style" w:hAnsi="Bookman Old Style"/>
          <w:b/>
          <w:bCs/>
          <w:sz w:val="22"/>
          <w:szCs w:val="22"/>
          <w:lang w:val="fr-FR"/>
        </w:rPr>
      </w:pPr>
      <w:r w:rsidRPr="00631B1C">
        <w:rPr>
          <w:rFonts w:ascii="Bookman Old Style" w:hAnsi="Bookman Old Style"/>
          <w:b/>
          <w:bCs/>
          <w:sz w:val="22"/>
          <w:szCs w:val="22"/>
          <w:lang w:val="fr-FR"/>
        </w:rPr>
        <w:t xml:space="preserve">Région Ouest-Bujumbura : </w:t>
      </w:r>
    </w:p>
    <w:p w14:paraId="03753487" w14:textId="5DBA6D6F" w:rsidR="006E1C19" w:rsidRPr="00631B1C" w:rsidRDefault="006E1C19" w:rsidP="0072325D">
      <w:pPr>
        <w:pStyle w:val="Paragraphedeliste"/>
        <w:widowControl w:val="0"/>
        <w:numPr>
          <w:ilvl w:val="0"/>
          <w:numId w:val="51"/>
        </w:numPr>
        <w:spacing w:after="120" w:line="259" w:lineRule="auto"/>
        <w:ind w:left="284" w:hanging="142"/>
        <w:jc w:val="both"/>
        <w:rPr>
          <w:rFonts w:ascii="Bookman Old Style" w:hAnsi="Bookman Old Style"/>
          <w:b/>
          <w:bCs/>
          <w:sz w:val="22"/>
          <w:szCs w:val="22"/>
          <w:lang w:val="fr-FR"/>
        </w:rPr>
      </w:pPr>
      <w:r w:rsidRPr="00631B1C">
        <w:rPr>
          <w:rFonts w:ascii="Bookman Old Style" w:hAnsi="Bookman Old Style"/>
          <w:b/>
          <w:bCs/>
          <w:sz w:val="22"/>
          <w:szCs w:val="22"/>
          <w:lang w:val="fr-FR"/>
        </w:rPr>
        <w:t xml:space="preserve">Site du Centre de Multiplications des Semences Maraichers et Fruitiers (CMSMF), Quartier </w:t>
      </w:r>
      <w:r w:rsidR="006E67C4" w:rsidRPr="00631B1C">
        <w:rPr>
          <w:rFonts w:ascii="Bookman Old Style" w:hAnsi="Bookman Old Style"/>
          <w:b/>
          <w:bCs/>
          <w:sz w:val="22"/>
          <w:szCs w:val="22"/>
          <w:lang w:val="fr-FR"/>
        </w:rPr>
        <w:t>9</w:t>
      </w:r>
      <w:r w:rsidRPr="00631B1C">
        <w:rPr>
          <w:rFonts w:ascii="Bookman Old Style" w:hAnsi="Bookman Old Style"/>
          <w:b/>
          <w:bCs/>
          <w:sz w:val="22"/>
          <w:szCs w:val="22"/>
          <w:lang w:val="fr-FR"/>
        </w:rPr>
        <w:t xml:space="preserve">, zone Ngagara, Commune Ntahangwa, Provine Bujumbura, avec ses coordonnées géographiques repris ci-après : </w:t>
      </w:r>
    </w:p>
    <w:p w14:paraId="14A5E57D" w14:textId="77777777" w:rsidR="0072325D" w:rsidRPr="00631B1C" w:rsidRDefault="0072325D" w:rsidP="0072325D">
      <w:pPr>
        <w:pStyle w:val="Paragraphedeliste"/>
        <w:widowControl w:val="0"/>
        <w:spacing w:after="120" w:line="259" w:lineRule="auto"/>
        <w:ind w:left="284"/>
        <w:jc w:val="both"/>
        <w:rPr>
          <w:rFonts w:ascii="Bookman Old Style" w:hAnsi="Bookman Old Style"/>
          <w:sz w:val="22"/>
          <w:szCs w:val="22"/>
          <w:lang w:val="fr-FR"/>
        </w:rPr>
      </w:pPr>
    </w:p>
    <w:p w14:paraId="426CD7EA" w14:textId="0CF55FDD" w:rsidR="006E1C19" w:rsidRPr="00631B1C" w:rsidRDefault="006E1C19" w:rsidP="00631C0E">
      <w:pPr>
        <w:widowControl w:val="0"/>
        <w:tabs>
          <w:tab w:val="left" w:pos="709"/>
        </w:tabs>
        <w:spacing w:after="120"/>
        <w:jc w:val="both"/>
        <w:rPr>
          <w:rFonts w:ascii="Bookman Old Style" w:hAnsi="Bookman Old Style"/>
          <w:sz w:val="22"/>
          <w:szCs w:val="22"/>
          <w:lang w:val="fr-FR"/>
        </w:rPr>
      </w:pPr>
      <w:r w:rsidRPr="00631B1C">
        <w:rPr>
          <w:rFonts w:ascii="Bookman Old Style" w:hAnsi="Bookman Old Style"/>
          <w:noProof/>
          <w:sz w:val="22"/>
          <w:szCs w:val="22"/>
          <w:lang w:val="fr-FR"/>
        </w:rPr>
        <w:drawing>
          <wp:inline distT="0" distB="0" distL="0" distR="0" wp14:anchorId="573C3209" wp14:editId="6C0EC055">
            <wp:extent cx="5227320" cy="3642360"/>
            <wp:effectExtent l="0" t="0" r="0" b="0"/>
            <wp:docPr id="154004320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7">
                      <a:extLst>
                        <a:ext uri="{28A0092B-C50C-407E-A947-70E740481C1C}">
                          <a14:useLocalDpi xmlns:a14="http://schemas.microsoft.com/office/drawing/2010/main" val="0"/>
                        </a:ext>
                      </a:extLst>
                    </a:blip>
                    <a:srcRect l="29103" t="19061" r="16026" b="9029"/>
                    <a:stretch>
                      <a:fillRect/>
                    </a:stretch>
                  </pic:blipFill>
                  <pic:spPr bwMode="auto">
                    <a:xfrm>
                      <a:off x="0" y="0"/>
                      <a:ext cx="5227320" cy="3642360"/>
                    </a:xfrm>
                    <a:prstGeom prst="rect">
                      <a:avLst/>
                    </a:prstGeom>
                    <a:noFill/>
                    <a:ln>
                      <a:noFill/>
                    </a:ln>
                  </pic:spPr>
                </pic:pic>
              </a:graphicData>
            </a:graphic>
          </wp:inline>
        </w:drawing>
      </w:r>
    </w:p>
    <w:p w14:paraId="767864A5" w14:textId="77777777" w:rsidR="0072325D" w:rsidRPr="00631B1C" w:rsidRDefault="0072325D" w:rsidP="006E67C4">
      <w:pPr>
        <w:spacing w:after="0" w:line="240" w:lineRule="auto"/>
        <w:jc w:val="both"/>
        <w:rPr>
          <w:rFonts w:ascii="Bookman Old Style" w:eastAsia="Times New Roman" w:hAnsi="Bookman Old Style" w:cs="Arial"/>
          <w:b/>
          <w:bCs/>
          <w:kern w:val="0"/>
          <w:sz w:val="22"/>
          <w:szCs w:val="22"/>
          <w:lang w:val="fr-FR" w:eastAsia="fr-FR"/>
          <w14:ligatures w14:val="none"/>
        </w:rPr>
      </w:pPr>
    </w:p>
    <w:p w14:paraId="12A14D20" w14:textId="66917D14" w:rsidR="006E67C4" w:rsidRPr="00631B1C" w:rsidRDefault="006E67C4" w:rsidP="006E67C4">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 xml:space="preserve">Le Centre de Multiplication des Semences Maraîchères et Fruitières </w:t>
      </w:r>
      <w:r w:rsidR="0072325D" w:rsidRPr="00631B1C">
        <w:rPr>
          <w:rFonts w:ascii="Bookman Old Style" w:eastAsia="Times New Roman" w:hAnsi="Bookman Old Style" w:cs="Arial"/>
          <w:b/>
          <w:bCs/>
          <w:kern w:val="0"/>
          <w:sz w:val="22"/>
          <w:szCs w:val="22"/>
          <w:lang w:val="fr-FR" w:eastAsia="fr-FR"/>
          <w14:ligatures w14:val="none"/>
        </w:rPr>
        <w:t>(CMSMF)</w:t>
      </w:r>
      <w:r w:rsidR="0072325D" w:rsidRPr="00631B1C">
        <w:rPr>
          <w:rFonts w:ascii="Bookman Old Style" w:hAnsi="Bookman Old Style"/>
          <w:sz w:val="22"/>
          <w:szCs w:val="22"/>
          <w:lang w:val="fr-FR"/>
        </w:rPr>
        <w:t xml:space="preserve"> </w:t>
      </w:r>
      <w:r w:rsidRPr="00631B1C">
        <w:rPr>
          <w:rFonts w:ascii="Bookman Old Style" w:eastAsia="Times New Roman" w:hAnsi="Bookman Old Style" w:cs="Arial"/>
          <w:b/>
          <w:bCs/>
          <w:kern w:val="0"/>
          <w:sz w:val="22"/>
          <w:szCs w:val="22"/>
          <w:lang w:val="fr-FR" w:eastAsia="fr-FR"/>
          <w14:ligatures w14:val="none"/>
        </w:rPr>
        <w:t xml:space="preserve">est </w:t>
      </w:r>
      <w:r w:rsidRPr="00631B1C">
        <w:rPr>
          <w:rFonts w:ascii="Bookman Old Style" w:eastAsia="Times New Roman" w:hAnsi="Bookman Old Style" w:cs="Arial"/>
          <w:kern w:val="0"/>
          <w:sz w:val="22"/>
          <w:szCs w:val="22"/>
          <w:lang w:val="fr-FR" w:eastAsia="fr-FR"/>
          <w14:ligatures w14:val="none"/>
        </w:rPr>
        <w:t xml:space="preserve">situé au Quartier 9 de la zone Ngagara </w:t>
      </w:r>
      <w:proofErr w:type="spellStart"/>
      <w:r w:rsidRPr="00631B1C">
        <w:rPr>
          <w:rFonts w:ascii="Bookman Old Style" w:eastAsia="Times New Roman" w:hAnsi="Bookman Old Style" w:cs="Arial"/>
          <w:kern w:val="0"/>
          <w:sz w:val="22"/>
          <w:szCs w:val="22"/>
          <w:lang w:val="fr-FR" w:eastAsia="fr-FR"/>
          <w14:ligatures w14:val="none"/>
        </w:rPr>
        <w:t>Ngagara</w:t>
      </w:r>
      <w:proofErr w:type="spellEnd"/>
      <w:r w:rsidRPr="00631B1C">
        <w:rPr>
          <w:rFonts w:ascii="Bookman Old Style" w:eastAsia="Times New Roman" w:hAnsi="Bookman Old Style" w:cs="Arial"/>
          <w:kern w:val="0"/>
          <w:sz w:val="22"/>
          <w:szCs w:val="22"/>
          <w:lang w:val="fr-FR" w:eastAsia="fr-FR"/>
          <w14:ligatures w14:val="none"/>
        </w:rPr>
        <w:t xml:space="preserve"> Carte (Plan), en commune Ntahangwa, Province de Bujumbura. Il sied à signaler que Bujumbura se trouve au sein d'une zone urbaine à forte pression démographique. </w:t>
      </w:r>
      <w:r w:rsidR="0072325D" w:rsidRPr="00631B1C">
        <w:rPr>
          <w:rFonts w:ascii="Bookman Old Style" w:hAnsi="Bookman Old Style"/>
          <w:sz w:val="22"/>
          <w:szCs w:val="22"/>
          <w:lang w:val="fr-FR"/>
        </w:rPr>
        <w:t>C’est un terrain du domaine public, ce site est d’environ 2,5 ha et situe dans la ville de Bujumbura (Ex-projet Maraichers).</w:t>
      </w:r>
    </w:p>
    <w:p w14:paraId="51188330" w14:textId="77777777" w:rsidR="006E67C4" w:rsidRPr="00631B1C" w:rsidRDefault="006E67C4" w:rsidP="006E67C4">
      <w:pPr>
        <w:spacing w:after="0" w:line="240" w:lineRule="auto"/>
        <w:jc w:val="both"/>
        <w:rPr>
          <w:rFonts w:ascii="Bookman Old Style" w:eastAsia="Times New Roman" w:hAnsi="Bookman Old Style" w:cs="Arial"/>
          <w:kern w:val="0"/>
          <w:sz w:val="22"/>
          <w:szCs w:val="22"/>
          <w:lang w:val="fr-FR" w:eastAsia="fr-FR"/>
          <w14:ligatures w14:val="none"/>
        </w:rPr>
      </w:pPr>
    </w:p>
    <w:p w14:paraId="346DBBFA" w14:textId="4E93ACE5" w:rsidR="006E67C4" w:rsidRPr="00631B1C" w:rsidRDefault="006E67C4" w:rsidP="006E67C4">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kern w:val="0"/>
          <w:sz w:val="22"/>
          <w:szCs w:val="22"/>
          <w:lang w:val="fr-FR" w:eastAsia="fr-FR"/>
          <w14:ligatures w14:val="none"/>
        </w:rPr>
        <w:t>La proximité immédiate avec les riverains et les risques environnementaux exigent une Étude d'Impact Environnemental et Social (EIES) rigoureuse.</w:t>
      </w:r>
    </w:p>
    <w:p w14:paraId="2708421F" w14:textId="77777777" w:rsidR="006E67C4" w:rsidRPr="00631B1C" w:rsidRDefault="006E67C4" w:rsidP="006E67C4">
      <w:p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 xml:space="preserve"> Nature actuelle de l’occupation des sols</w:t>
      </w:r>
    </w:p>
    <w:p w14:paraId="02DD548A" w14:textId="77777777" w:rsidR="006E67C4" w:rsidRPr="00631B1C" w:rsidRDefault="006E67C4" w:rsidP="006E67C4">
      <w:pPr>
        <w:spacing w:after="0" w:line="240" w:lineRule="auto"/>
        <w:jc w:val="both"/>
        <w:rPr>
          <w:rFonts w:ascii="Bookman Old Style" w:eastAsia="Times New Roman" w:hAnsi="Bookman Old Style" w:cs="Arial"/>
          <w:b/>
          <w:bCs/>
          <w:kern w:val="0"/>
          <w:sz w:val="22"/>
          <w:szCs w:val="22"/>
          <w:lang w:val="fr-FR" w:eastAsia="fr-FR"/>
          <w14:ligatures w14:val="none"/>
        </w:rPr>
      </w:pPr>
    </w:p>
    <w:p w14:paraId="0000EB3B" w14:textId="10FAA643" w:rsidR="006E67C4" w:rsidRPr="00631B1C" w:rsidRDefault="006E67C4" w:rsidP="006E67C4">
      <w:pPr>
        <w:numPr>
          <w:ilvl w:val="0"/>
          <w:numId w:val="53"/>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Occupation anthropique :</w:t>
      </w:r>
      <w:r w:rsidRPr="00631B1C">
        <w:rPr>
          <w:rFonts w:ascii="Bookman Old Style" w:eastAsia="Times New Roman" w:hAnsi="Bookman Old Style" w:cs="Arial"/>
          <w:kern w:val="0"/>
          <w:sz w:val="22"/>
          <w:szCs w:val="22"/>
          <w:lang w:val="fr-FR" w:eastAsia="fr-FR"/>
          <w14:ligatures w14:val="none"/>
        </w:rPr>
        <w:t xml:space="preserve"> Historiquement implanté dans un secteur périurbain en cours d'urbanisation accélérée Trente-trois ans de dynamique spatiale de l'occupation du sol ..., le sol du Quartier 9 est de plus en plus artificialisé au détriment des espaces maraîchers originels. Le site accueille actuellement les pépinières et les serres du Centre de Multiplication des Semences Maraîchères et Fruitières du Burundi. </w:t>
      </w:r>
    </w:p>
    <w:p w14:paraId="2A121D28" w14:textId="77777777" w:rsidR="006E67C4" w:rsidRDefault="006E67C4" w:rsidP="006E67C4">
      <w:pPr>
        <w:numPr>
          <w:ilvl w:val="0"/>
          <w:numId w:val="53"/>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Vulnérabilité :</w:t>
      </w:r>
      <w:r w:rsidRPr="00631B1C">
        <w:rPr>
          <w:rFonts w:ascii="Bookman Old Style" w:eastAsia="Times New Roman" w:hAnsi="Bookman Old Style" w:cs="Arial"/>
          <w:kern w:val="0"/>
          <w:sz w:val="22"/>
          <w:szCs w:val="22"/>
          <w:lang w:val="fr-FR" w:eastAsia="fr-FR"/>
          <w14:ligatures w14:val="none"/>
        </w:rPr>
        <w:t xml:space="preserve"> En raison de la dynamique paysagère Trente-trois ans de dynamique spatiale de l'occupation du sol ..., la préservation des sols à vocation agricole fait face à une concurrence féroce liée à l'expansion de l'habitat.</w:t>
      </w:r>
    </w:p>
    <w:p w14:paraId="14D600FE" w14:textId="77777777" w:rsidR="00EC585A" w:rsidRPr="00631B1C" w:rsidRDefault="00EC585A" w:rsidP="00EC585A">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13F557EF" w14:textId="77777777" w:rsidR="006E67C4" w:rsidRPr="00631B1C" w:rsidRDefault="006E67C4" w:rsidP="006E67C4">
      <w:pPr>
        <w:spacing w:after="0" w:line="240" w:lineRule="auto"/>
        <w:jc w:val="both"/>
        <w:rPr>
          <w:rFonts w:ascii="Bookman Old Style" w:eastAsia="Times New Roman" w:hAnsi="Bookman Old Style" w:cs="Arial"/>
          <w:kern w:val="0"/>
          <w:sz w:val="22"/>
          <w:szCs w:val="22"/>
          <w:lang w:val="fr-FR" w:eastAsia="fr-FR"/>
          <w14:ligatures w14:val="none"/>
        </w:rPr>
      </w:pPr>
    </w:p>
    <w:p w14:paraId="463B1B7B" w14:textId="77777777" w:rsidR="006E67C4" w:rsidRPr="00631B1C" w:rsidRDefault="006E67C4" w:rsidP="006E67C4">
      <w:p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Caractéristiques topographiques</w:t>
      </w:r>
    </w:p>
    <w:p w14:paraId="649A053D" w14:textId="77777777" w:rsidR="006E67C4" w:rsidRPr="00631B1C" w:rsidRDefault="006E67C4" w:rsidP="006E67C4">
      <w:pPr>
        <w:spacing w:after="0" w:line="240" w:lineRule="auto"/>
        <w:jc w:val="both"/>
        <w:rPr>
          <w:rFonts w:ascii="Bookman Old Style" w:eastAsia="Times New Roman" w:hAnsi="Bookman Old Style" w:cs="Arial"/>
          <w:b/>
          <w:bCs/>
          <w:kern w:val="0"/>
          <w:sz w:val="22"/>
          <w:szCs w:val="22"/>
          <w:lang w:val="fr-FR" w:eastAsia="fr-FR"/>
          <w14:ligatures w14:val="none"/>
        </w:rPr>
      </w:pPr>
    </w:p>
    <w:p w14:paraId="03C7E0E9" w14:textId="066C7ADF" w:rsidR="006E67C4" w:rsidRPr="00631B1C" w:rsidRDefault="006E67C4" w:rsidP="006E67C4">
      <w:pPr>
        <w:numPr>
          <w:ilvl w:val="0"/>
          <w:numId w:val="54"/>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Relief :</w:t>
      </w:r>
      <w:r w:rsidRPr="00631B1C">
        <w:rPr>
          <w:rFonts w:ascii="Bookman Old Style" w:eastAsia="Times New Roman" w:hAnsi="Bookman Old Style" w:cs="Arial"/>
          <w:kern w:val="0"/>
          <w:sz w:val="22"/>
          <w:szCs w:val="22"/>
          <w:lang w:val="fr-FR" w:eastAsia="fr-FR"/>
          <w14:ligatures w14:val="none"/>
        </w:rPr>
        <w:t xml:space="preserve"> Le site s’inscrit dans la plaine de l’Imbo Les régions naturelles du Burundi : Leur signification caractérisée par une topographie généralement plane à légèrement ondulée.</w:t>
      </w:r>
    </w:p>
    <w:p w14:paraId="7EA7B581" w14:textId="77777777" w:rsidR="0072325D" w:rsidRPr="00631B1C" w:rsidRDefault="0072325D" w:rsidP="0072325D">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260C05C4" w14:textId="5F8E5323" w:rsidR="006E67C4" w:rsidRPr="00631B1C" w:rsidRDefault="006E67C4" w:rsidP="006E67C4">
      <w:pPr>
        <w:numPr>
          <w:ilvl w:val="0"/>
          <w:numId w:val="54"/>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Risques naturels :</w:t>
      </w:r>
      <w:r w:rsidRPr="00631B1C">
        <w:rPr>
          <w:rFonts w:ascii="Bookman Old Style" w:eastAsia="Times New Roman" w:hAnsi="Bookman Old Style" w:cs="Arial"/>
          <w:kern w:val="0"/>
          <w:sz w:val="22"/>
          <w:szCs w:val="22"/>
          <w:lang w:val="fr-FR" w:eastAsia="fr-FR"/>
          <w14:ligatures w14:val="none"/>
        </w:rPr>
        <w:t xml:space="preserve"> La topographie de Ngagara est sous contrainte hydrologique</w:t>
      </w:r>
      <w:r w:rsidR="0072325D" w:rsidRPr="00631B1C">
        <w:rPr>
          <w:rFonts w:ascii="Bookman Old Style" w:eastAsia="Times New Roman" w:hAnsi="Bookman Old Style" w:cs="Arial"/>
          <w:kern w:val="0"/>
          <w:sz w:val="22"/>
          <w:szCs w:val="22"/>
          <w:lang w:val="fr-FR" w:eastAsia="fr-FR"/>
          <w14:ligatures w14:val="none"/>
        </w:rPr>
        <w:t xml:space="preserve">. </w:t>
      </w:r>
      <w:r w:rsidRPr="00631B1C">
        <w:rPr>
          <w:rFonts w:ascii="Bookman Old Style" w:eastAsia="Times New Roman" w:hAnsi="Bookman Old Style" w:cs="Arial"/>
          <w:kern w:val="0"/>
          <w:sz w:val="22"/>
          <w:szCs w:val="22"/>
          <w:lang w:val="fr-FR" w:eastAsia="fr-FR"/>
          <w14:ligatures w14:val="none"/>
        </w:rPr>
        <w:t xml:space="preserve">L'étalement spatial de la ville de Bujumbura sous contrainte. Le terrain est soumis au risque d'inondations et aux crues des rivières </w:t>
      </w:r>
      <w:proofErr w:type="spellStart"/>
      <w:r w:rsidRPr="00631B1C">
        <w:rPr>
          <w:rFonts w:ascii="Bookman Old Style" w:eastAsia="Times New Roman" w:hAnsi="Bookman Old Style" w:cs="Arial"/>
          <w:kern w:val="0"/>
          <w:sz w:val="22"/>
          <w:szCs w:val="22"/>
          <w:lang w:val="fr-FR" w:eastAsia="fr-FR"/>
          <w14:ligatures w14:val="none"/>
        </w:rPr>
        <w:t>Kinyankonge</w:t>
      </w:r>
      <w:proofErr w:type="spellEnd"/>
      <w:r w:rsidRPr="00631B1C">
        <w:rPr>
          <w:rFonts w:ascii="Bookman Old Style" w:eastAsia="Times New Roman" w:hAnsi="Bookman Old Style" w:cs="Arial"/>
          <w:kern w:val="0"/>
          <w:sz w:val="22"/>
          <w:szCs w:val="22"/>
          <w:lang w:val="fr-FR" w:eastAsia="fr-FR"/>
          <w14:ligatures w14:val="none"/>
        </w:rPr>
        <w:t xml:space="preserve"> et </w:t>
      </w:r>
      <w:proofErr w:type="spellStart"/>
      <w:r w:rsidRPr="00631B1C">
        <w:rPr>
          <w:rFonts w:ascii="Bookman Old Style" w:eastAsia="Times New Roman" w:hAnsi="Bookman Old Style" w:cs="Arial"/>
          <w:kern w:val="0"/>
          <w:sz w:val="22"/>
          <w:szCs w:val="22"/>
          <w:lang w:val="fr-FR" w:eastAsia="fr-FR"/>
          <w14:ligatures w14:val="none"/>
        </w:rPr>
        <w:t>Nyabagere</w:t>
      </w:r>
      <w:proofErr w:type="spellEnd"/>
      <w:r w:rsidRPr="00631B1C">
        <w:rPr>
          <w:rFonts w:ascii="Bookman Old Style" w:eastAsia="Times New Roman" w:hAnsi="Bookman Old Style" w:cs="Arial"/>
          <w:kern w:val="0"/>
          <w:sz w:val="22"/>
          <w:szCs w:val="22"/>
          <w:lang w:val="fr-FR" w:eastAsia="fr-FR"/>
          <w14:ligatures w14:val="none"/>
        </w:rPr>
        <w:t xml:space="preserve"> longeant certains secteurs jusqu'au </w:t>
      </w:r>
      <w:r w:rsidR="0072325D" w:rsidRPr="00631B1C">
        <w:rPr>
          <w:rFonts w:ascii="Bookman Old Style" w:eastAsia="Times New Roman" w:hAnsi="Bookman Old Style" w:cs="Arial"/>
          <w:kern w:val="0"/>
          <w:sz w:val="22"/>
          <w:szCs w:val="22"/>
          <w:lang w:val="fr-FR" w:eastAsia="fr-FR"/>
          <w14:ligatures w14:val="none"/>
        </w:rPr>
        <w:t>L</w:t>
      </w:r>
      <w:r w:rsidRPr="00631B1C">
        <w:rPr>
          <w:rFonts w:ascii="Bookman Old Style" w:eastAsia="Times New Roman" w:hAnsi="Bookman Old Style" w:cs="Arial"/>
          <w:kern w:val="0"/>
          <w:sz w:val="22"/>
          <w:szCs w:val="22"/>
          <w:lang w:val="fr-FR" w:eastAsia="fr-FR"/>
          <w14:ligatures w14:val="none"/>
        </w:rPr>
        <w:t>ac</w:t>
      </w:r>
      <w:r w:rsidR="0072325D" w:rsidRPr="00631B1C">
        <w:rPr>
          <w:rFonts w:ascii="Bookman Old Style" w:eastAsia="Times New Roman" w:hAnsi="Bookman Old Style" w:cs="Arial"/>
          <w:kern w:val="0"/>
          <w:sz w:val="22"/>
          <w:szCs w:val="22"/>
          <w:lang w:val="fr-FR" w:eastAsia="fr-FR"/>
          <w14:ligatures w14:val="none"/>
        </w:rPr>
        <w:t xml:space="preserve"> Tanganyika (</w:t>
      </w:r>
      <w:r w:rsidRPr="00631B1C">
        <w:rPr>
          <w:rFonts w:ascii="Bookman Old Style" w:eastAsia="Times New Roman" w:hAnsi="Bookman Old Style" w:cs="Arial"/>
          <w:kern w:val="0"/>
          <w:sz w:val="22"/>
          <w:szCs w:val="22"/>
          <w:lang w:val="fr-FR" w:eastAsia="fr-FR"/>
          <w14:ligatures w14:val="none"/>
        </w:rPr>
        <w:t>Rapport-Evaluation</w:t>
      </w:r>
      <w:r w:rsidR="0072325D" w:rsidRPr="00631B1C">
        <w:rPr>
          <w:rFonts w:ascii="Bookman Old Style" w:eastAsia="Times New Roman" w:hAnsi="Bookman Old Style" w:cs="Arial"/>
          <w:kern w:val="0"/>
          <w:sz w:val="22"/>
          <w:szCs w:val="22"/>
          <w:lang w:val="fr-FR" w:eastAsia="fr-FR"/>
          <w14:ligatures w14:val="none"/>
        </w:rPr>
        <w:t xml:space="preserve"> </w:t>
      </w:r>
      <w:r w:rsidRPr="00631B1C">
        <w:rPr>
          <w:rFonts w:ascii="Bookman Old Style" w:eastAsia="Times New Roman" w:hAnsi="Bookman Old Style" w:cs="Arial"/>
          <w:kern w:val="0"/>
          <w:sz w:val="22"/>
          <w:szCs w:val="22"/>
          <w:lang w:val="fr-FR" w:eastAsia="fr-FR"/>
          <w14:ligatures w14:val="none"/>
        </w:rPr>
        <w:t>Rapide-WB</w:t>
      </w:r>
      <w:r w:rsidR="0072325D" w:rsidRPr="00631B1C">
        <w:rPr>
          <w:rFonts w:ascii="Bookman Old Style" w:eastAsia="Times New Roman" w:hAnsi="Bookman Old Style" w:cs="Arial"/>
          <w:kern w:val="0"/>
          <w:sz w:val="22"/>
          <w:szCs w:val="22"/>
          <w:lang w:val="fr-FR" w:eastAsia="fr-FR"/>
          <w14:ligatures w14:val="none"/>
        </w:rPr>
        <w:t xml:space="preserve">). </w:t>
      </w:r>
    </w:p>
    <w:p w14:paraId="3645EFBE" w14:textId="77777777" w:rsidR="006E67C4" w:rsidRPr="00631B1C" w:rsidRDefault="006E67C4" w:rsidP="006E67C4">
      <w:pPr>
        <w:spacing w:after="0" w:line="240" w:lineRule="auto"/>
        <w:jc w:val="both"/>
        <w:rPr>
          <w:rFonts w:ascii="Bookman Old Style" w:eastAsia="Times New Roman" w:hAnsi="Bookman Old Style" w:cs="Arial"/>
          <w:b/>
          <w:bCs/>
          <w:kern w:val="0"/>
          <w:sz w:val="22"/>
          <w:szCs w:val="22"/>
          <w:lang w:val="fr-FR" w:eastAsia="fr-FR"/>
          <w14:ligatures w14:val="none"/>
        </w:rPr>
      </w:pPr>
    </w:p>
    <w:p w14:paraId="340B2710" w14:textId="77777777" w:rsidR="006E67C4" w:rsidRPr="00631B1C" w:rsidRDefault="006E67C4" w:rsidP="006E67C4">
      <w:p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Proximité des zones habitées</w:t>
      </w:r>
    </w:p>
    <w:p w14:paraId="2AE65EE4" w14:textId="77777777" w:rsidR="006E67C4" w:rsidRPr="00631B1C" w:rsidRDefault="006E67C4" w:rsidP="006E67C4">
      <w:pPr>
        <w:spacing w:after="0" w:line="240" w:lineRule="auto"/>
        <w:jc w:val="both"/>
        <w:rPr>
          <w:rFonts w:ascii="Bookman Old Style" w:eastAsia="Times New Roman" w:hAnsi="Bookman Old Style" w:cs="Arial"/>
          <w:b/>
          <w:bCs/>
          <w:kern w:val="0"/>
          <w:sz w:val="22"/>
          <w:szCs w:val="22"/>
          <w:lang w:val="fr-FR" w:eastAsia="fr-FR"/>
          <w14:ligatures w14:val="none"/>
        </w:rPr>
      </w:pPr>
    </w:p>
    <w:p w14:paraId="62D30EA4" w14:textId="29F71D7B" w:rsidR="006E67C4" w:rsidRPr="00631B1C" w:rsidRDefault="006E67C4" w:rsidP="006E67C4">
      <w:pPr>
        <w:numPr>
          <w:ilvl w:val="0"/>
          <w:numId w:val="55"/>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Densité du bâti :</w:t>
      </w:r>
      <w:r w:rsidRPr="00631B1C">
        <w:rPr>
          <w:rFonts w:ascii="Bookman Old Style" w:eastAsia="Times New Roman" w:hAnsi="Bookman Old Style" w:cs="Arial"/>
          <w:kern w:val="0"/>
          <w:sz w:val="22"/>
          <w:szCs w:val="22"/>
          <w:lang w:val="fr-FR" w:eastAsia="fr-FR"/>
          <w14:ligatures w14:val="none"/>
        </w:rPr>
        <w:t xml:space="preserve"> Le Quartier 9 est bordé d'habitations denses, d'infrastructures sociales (écoles, centres de santé) et de voies de communication</w:t>
      </w:r>
      <w:r w:rsidR="0072325D" w:rsidRPr="00631B1C">
        <w:rPr>
          <w:rFonts w:ascii="Bookman Old Style" w:eastAsia="Times New Roman" w:hAnsi="Bookman Old Style" w:cs="Arial"/>
          <w:kern w:val="0"/>
          <w:sz w:val="22"/>
          <w:szCs w:val="22"/>
          <w:lang w:val="fr-FR" w:eastAsia="fr-FR"/>
          <w14:ligatures w14:val="none"/>
        </w:rPr>
        <w:t xml:space="preserve">. </w:t>
      </w:r>
      <w:r w:rsidRPr="00631B1C">
        <w:rPr>
          <w:rFonts w:ascii="Bookman Old Style" w:eastAsia="Times New Roman" w:hAnsi="Bookman Old Style" w:cs="Arial"/>
          <w:kern w:val="0"/>
          <w:sz w:val="22"/>
          <w:szCs w:val="22"/>
          <w:lang w:val="fr-FR" w:eastAsia="fr-FR"/>
          <w14:ligatures w14:val="none"/>
        </w:rPr>
        <w:t xml:space="preserve"> </w:t>
      </w:r>
    </w:p>
    <w:p w14:paraId="55E5A429" w14:textId="51DB567B" w:rsidR="006E67C4" w:rsidRPr="00631B1C" w:rsidRDefault="006E67C4" w:rsidP="006E67C4">
      <w:pPr>
        <w:numPr>
          <w:ilvl w:val="0"/>
          <w:numId w:val="55"/>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Implications :</w:t>
      </w:r>
      <w:r w:rsidRPr="00631B1C">
        <w:rPr>
          <w:rFonts w:ascii="Bookman Old Style" w:eastAsia="Times New Roman" w:hAnsi="Bookman Old Style" w:cs="Arial"/>
          <w:kern w:val="0"/>
          <w:sz w:val="22"/>
          <w:szCs w:val="22"/>
          <w:lang w:val="fr-FR" w:eastAsia="fr-FR"/>
          <w14:ligatures w14:val="none"/>
        </w:rPr>
        <w:t xml:space="preserve"> La construction de silos à grains nécessite de respecter des marges de recul strictes. </w:t>
      </w:r>
      <w:r w:rsidR="0072325D" w:rsidRPr="00631B1C">
        <w:rPr>
          <w:rFonts w:ascii="Bookman Old Style" w:eastAsia="Times New Roman" w:hAnsi="Bookman Old Style" w:cs="Arial"/>
          <w:kern w:val="0"/>
          <w:sz w:val="22"/>
          <w:szCs w:val="22"/>
          <w:lang w:val="fr-FR" w:eastAsia="fr-FR"/>
          <w14:ligatures w14:val="none"/>
        </w:rPr>
        <w:t xml:space="preserve">Une analyse approfondie du bureau d’études est recommandée. </w:t>
      </w:r>
    </w:p>
    <w:p w14:paraId="65D79907" w14:textId="77777777" w:rsidR="006E67C4" w:rsidRPr="00631B1C" w:rsidRDefault="006E67C4" w:rsidP="006E67C4">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1B167D1C" w14:textId="77777777" w:rsidR="006E67C4" w:rsidRPr="00631B1C" w:rsidRDefault="006E67C4" w:rsidP="006E67C4">
      <w:p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État des infrastructures existantes</w:t>
      </w:r>
    </w:p>
    <w:p w14:paraId="48CA4D4C" w14:textId="77777777" w:rsidR="006E67C4" w:rsidRPr="00631B1C" w:rsidRDefault="006E67C4" w:rsidP="006E67C4">
      <w:pPr>
        <w:spacing w:after="0" w:line="240" w:lineRule="auto"/>
        <w:jc w:val="both"/>
        <w:rPr>
          <w:rFonts w:ascii="Bookman Old Style" w:eastAsia="Times New Roman" w:hAnsi="Bookman Old Style" w:cs="Arial"/>
          <w:b/>
          <w:bCs/>
          <w:kern w:val="0"/>
          <w:sz w:val="22"/>
          <w:szCs w:val="22"/>
          <w:lang w:val="fr-FR" w:eastAsia="fr-FR"/>
          <w14:ligatures w14:val="none"/>
        </w:rPr>
      </w:pPr>
    </w:p>
    <w:p w14:paraId="14044A4F" w14:textId="6CEF4838" w:rsidR="006E67C4" w:rsidRPr="00631B1C" w:rsidRDefault="006E67C4" w:rsidP="006E67C4">
      <w:pPr>
        <w:numPr>
          <w:ilvl w:val="0"/>
          <w:numId w:val="56"/>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Bâtiments et équipements :</w:t>
      </w:r>
      <w:r w:rsidRPr="00631B1C">
        <w:rPr>
          <w:rFonts w:ascii="Bookman Old Style" w:eastAsia="Times New Roman" w:hAnsi="Bookman Old Style" w:cs="Arial"/>
          <w:kern w:val="0"/>
          <w:sz w:val="22"/>
          <w:szCs w:val="22"/>
          <w:lang w:val="fr-FR" w:eastAsia="fr-FR"/>
          <w14:ligatures w14:val="none"/>
        </w:rPr>
        <w:t xml:space="preserve"> Le centre dispose de blocs administratifs et techniques, de serres</w:t>
      </w:r>
      <w:r w:rsidR="0072325D" w:rsidRPr="00631B1C">
        <w:rPr>
          <w:rFonts w:ascii="Bookman Old Style" w:eastAsia="Times New Roman" w:hAnsi="Bookman Old Style" w:cs="Arial"/>
          <w:kern w:val="0"/>
          <w:sz w:val="22"/>
          <w:szCs w:val="22"/>
          <w:lang w:val="fr-FR" w:eastAsia="fr-FR"/>
          <w14:ligatures w14:val="none"/>
        </w:rPr>
        <w:t xml:space="preserve">, </w:t>
      </w:r>
      <w:r w:rsidRPr="00631B1C">
        <w:rPr>
          <w:rFonts w:ascii="Bookman Old Style" w:eastAsia="Times New Roman" w:hAnsi="Bookman Old Style" w:cs="Arial"/>
          <w:kern w:val="0"/>
          <w:sz w:val="22"/>
          <w:szCs w:val="22"/>
          <w:lang w:val="fr-FR" w:eastAsia="fr-FR"/>
          <w14:ligatures w14:val="none"/>
        </w:rPr>
        <w:t>d'aménagements pour pépinières</w:t>
      </w:r>
      <w:r w:rsidR="0072325D" w:rsidRPr="00631B1C">
        <w:rPr>
          <w:rFonts w:ascii="Bookman Old Style" w:eastAsia="Times New Roman" w:hAnsi="Bookman Old Style" w:cs="Arial"/>
          <w:kern w:val="0"/>
          <w:sz w:val="22"/>
          <w:szCs w:val="22"/>
          <w:lang w:val="fr-FR" w:eastAsia="fr-FR"/>
          <w14:ligatures w14:val="none"/>
        </w:rPr>
        <w:t xml:space="preserve"> et du grand hangar de stockage. </w:t>
      </w:r>
      <w:r w:rsidRPr="00631B1C">
        <w:rPr>
          <w:rFonts w:ascii="Bookman Old Style" w:eastAsia="Times New Roman" w:hAnsi="Bookman Old Style" w:cs="Arial"/>
          <w:kern w:val="0"/>
          <w:sz w:val="22"/>
          <w:szCs w:val="22"/>
          <w:lang w:val="fr-FR" w:eastAsia="fr-FR"/>
          <w14:ligatures w14:val="none"/>
        </w:rPr>
        <w:t xml:space="preserve"> </w:t>
      </w:r>
    </w:p>
    <w:p w14:paraId="03A3692F" w14:textId="77777777" w:rsidR="006E67C4" w:rsidRPr="00631B1C" w:rsidRDefault="006E67C4" w:rsidP="006E67C4">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2F06D132" w14:textId="77777777" w:rsidR="006E67C4" w:rsidRPr="00631B1C" w:rsidRDefault="006E67C4" w:rsidP="006E67C4">
      <w:pPr>
        <w:numPr>
          <w:ilvl w:val="0"/>
          <w:numId w:val="56"/>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Réseaux :</w:t>
      </w:r>
      <w:r w:rsidRPr="00631B1C">
        <w:rPr>
          <w:rFonts w:ascii="Bookman Old Style" w:eastAsia="Times New Roman" w:hAnsi="Bookman Old Style" w:cs="Arial"/>
          <w:kern w:val="0"/>
          <w:sz w:val="22"/>
          <w:szCs w:val="22"/>
          <w:lang w:val="fr-FR" w:eastAsia="fr-FR"/>
          <w14:ligatures w14:val="none"/>
        </w:rPr>
        <w:t xml:space="preserve"> La zone bénéficie de réseaux de base (eau, électricité), mais l'état des routes d'accès et des systèmes d'assainissement doit être évalué pour supporter le passage fréquent de véhicules lourds et éviter la stagnation des eaux près des silos.</w:t>
      </w:r>
    </w:p>
    <w:p w14:paraId="42D7D342" w14:textId="77777777" w:rsidR="006E67C4" w:rsidRPr="00631B1C" w:rsidRDefault="006E67C4" w:rsidP="00631C0E">
      <w:pPr>
        <w:jc w:val="both"/>
        <w:rPr>
          <w:rFonts w:ascii="Bookman Old Style" w:hAnsi="Bookman Old Style"/>
          <w:sz w:val="22"/>
          <w:szCs w:val="22"/>
          <w:lang w:val="fr-FR"/>
        </w:rPr>
      </w:pPr>
    </w:p>
    <w:p w14:paraId="02BAD06E" w14:textId="77777777" w:rsidR="006E1C19" w:rsidRPr="00631B1C" w:rsidRDefault="006E1C19" w:rsidP="00631C0E">
      <w:pPr>
        <w:jc w:val="both"/>
        <w:rPr>
          <w:rFonts w:ascii="Bookman Old Style" w:hAnsi="Bookman Old Style"/>
          <w:sz w:val="22"/>
          <w:szCs w:val="22"/>
          <w:lang w:val="fr-FR"/>
        </w:rPr>
      </w:pPr>
    </w:p>
    <w:p w14:paraId="53DACECC" w14:textId="77777777" w:rsidR="006E1C19" w:rsidRPr="00631B1C" w:rsidRDefault="006E1C19" w:rsidP="00631C0E">
      <w:pPr>
        <w:jc w:val="both"/>
        <w:rPr>
          <w:rFonts w:ascii="Bookman Old Style" w:hAnsi="Bookman Old Style"/>
          <w:sz w:val="22"/>
          <w:szCs w:val="22"/>
          <w:lang w:val="fr-FR"/>
        </w:rPr>
      </w:pPr>
    </w:p>
    <w:p w14:paraId="0C3C42DA" w14:textId="77777777" w:rsidR="006E1C19" w:rsidRPr="00631B1C" w:rsidRDefault="006E1C19" w:rsidP="00631C0E">
      <w:pPr>
        <w:jc w:val="both"/>
        <w:rPr>
          <w:rFonts w:ascii="Bookman Old Style" w:hAnsi="Bookman Old Style"/>
          <w:sz w:val="22"/>
          <w:szCs w:val="22"/>
          <w:lang w:val="fr-FR"/>
        </w:rPr>
      </w:pPr>
    </w:p>
    <w:p w14:paraId="7EDD6E66" w14:textId="77777777" w:rsidR="006E1C19" w:rsidRPr="00631B1C" w:rsidRDefault="006E1C19" w:rsidP="00631C0E">
      <w:pPr>
        <w:jc w:val="both"/>
        <w:rPr>
          <w:rFonts w:ascii="Bookman Old Style" w:hAnsi="Bookman Old Style"/>
          <w:sz w:val="22"/>
          <w:szCs w:val="22"/>
          <w:lang w:val="fr-FR"/>
        </w:rPr>
      </w:pPr>
    </w:p>
    <w:p w14:paraId="0FE12AA8" w14:textId="77777777" w:rsidR="006E1C19" w:rsidRPr="00631B1C" w:rsidRDefault="006E1C19" w:rsidP="00631C0E">
      <w:pPr>
        <w:jc w:val="both"/>
        <w:rPr>
          <w:rFonts w:ascii="Bookman Old Style" w:hAnsi="Bookman Old Style"/>
          <w:sz w:val="22"/>
          <w:szCs w:val="22"/>
          <w:lang w:val="fr-FR"/>
        </w:rPr>
      </w:pPr>
    </w:p>
    <w:p w14:paraId="4C2E1C36" w14:textId="77777777" w:rsidR="006E1C19" w:rsidRPr="00631B1C" w:rsidRDefault="006E1C19" w:rsidP="00631C0E">
      <w:pPr>
        <w:jc w:val="both"/>
        <w:rPr>
          <w:rFonts w:ascii="Bookman Old Style" w:hAnsi="Bookman Old Style"/>
          <w:sz w:val="22"/>
          <w:szCs w:val="22"/>
          <w:lang w:val="fr-FR"/>
        </w:rPr>
      </w:pPr>
    </w:p>
    <w:p w14:paraId="1FFD31C4" w14:textId="77777777" w:rsidR="006E1C19" w:rsidRDefault="006E1C19" w:rsidP="00631C0E">
      <w:pPr>
        <w:jc w:val="both"/>
        <w:rPr>
          <w:rFonts w:ascii="Bookman Old Style" w:hAnsi="Bookman Old Style"/>
          <w:sz w:val="22"/>
          <w:szCs w:val="22"/>
          <w:lang w:val="fr-FR"/>
        </w:rPr>
      </w:pPr>
    </w:p>
    <w:p w14:paraId="35074D03" w14:textId="77777777" w:rsidR="005D6F2B" w:rsidRDefault="005D6F2B" w:rsidP="00631C0E">
      <w:pPr>
        <w:jc w:val="both"/>
        <w:rPr>
          <w:rFonts w:ascii="Bookman Old Style" w:hAnsi="Bookman Old Style"/>
          <w:sz w:val="22"/>
          <w:szCs w:val="22"/>
          <w:lang w:val="fr-FR"/>
        </w:rPr>
      </w:pPr>
    </w:p>
    <w:p w14:paraId="5F43CB44" w14:textId="77777777" w:rsidR="005D6F2B" w:rsidRDefault="005D6F2B" w:rsidP="00631C0E">
      <w:pPr>
        <w:jc w:val="both"/>
        <w:rPr>
          <w:rFonts w:ascii="Bookman Old Style" w:hAnsi="Bookman Old Style"/>
          <w:sz w:val="22"/>
          <w:szCs w:val="22"/>
          <w:lang w:val="fr-FR"/>
        </w:rPr>
      </w:pPr>
    </w:p>
    <w:p w14:paraId="2C3269E0" w14:textId="77777777" w:rsidR="005D6F2B" w:rsidRPr="00631B1C" w:rsidRDefault="005D6F2B" w:rsidP="00631C0E">
      <w:pPr>
        <w:jc w:val="both"/>
        <w:rPr>
          <w:rFonts w:ascii="Bookman Old Style" w:hAnsi="Bookman Old Style"/>
          <w:sz w:val="22"/>
          <w:szCs w:val="22"/>
          <w:lang w:val="fr-FR"/>
        </w:rPr>
      </w:pPr>
    </w:p>
    <w:p w14:paraId="4F6AE021" w14:textId="77777777" w:rsidR="006E1C19" w:rsidRPr="00631B1C" w:rsidRDefault="006E1C19" w:rsidP="00631C0E">
      <w:pPr>
        <w:jc w:val="both"/>
        <w:rPr>
          <w:rFonts w:ascii="Bookman Old Style" w:hAnsi="Bookman Old Style"/>
          <w:sz w:val="22"/>
          <w:szCs w:val="22"/>
          <w:lang w:val="fr-FR"/>
        </w:rPr>
      </w:pPr>
    </w:p>
    <w:p w14:paraId="5225271B" w14:textId="77777777" w:rsidR="006E1C19" w:rsidRPr="00631B1C" w:rsidRDefault="006E1C19" w:rsidP="00631C0E">
      <w:pPr>
        <w:jc w:val="both"/>
        <w:rPr>
          <w:rFonts w:ascii="Bookman Old Style" w:hAnsi="Bookman Old Style"/>
          <w:sz w:val="22"/>
          <w:szCs w:val="22"/>
          <w:lang w:val="fr-FR"/>
        </w:rPr>
      </w:pPr>
    </w:p>
    <w:p w14:paraId="7A376B36" w14:textId="77777777" w:rsidR="006E1C19" w:rsidRPr="00631B1C" w:rsidRDefault="006E1C19" w:rsidP="0072325D">
      <w:pPr>
        <w:pStyle w:val="Paragraphedeliste"/>
        <w:widowControl w:val="0"/>
        <w:numPr>
          <w:ilvl w:val="0"/>
          <w:numId w:val="51"/>
        </w:numPr>
        <w:spacing w:after="120" w:line="259" w:lineRule="auto"/>
        <w:ind w:left="284" w:hanging="142"/>
        <w:jc w:val="both"/>
        <w:rPr>
          <w:rFonts w:ascii="Bookman Old Style" w:hAnsi="Bookman Old Style"/>
          <w:b/>
          <w:bCs/>
          <w:sz w:val="22"/>
          <w:szCs w:val="22"/>
          <w:lang w:val="fr-FR"/>
        </w:rPr>
      </w:pPr>
      <w:r w:rsidRPr="00631B1C">
        <w:rPr>
          <w:rFonts w:ascii="Bookman Old Style" w:hAnsi="Bookman Old Style"/>
          <w:b/>
          <w:bCs/>
          <w:sz w:val="22"/>
          <w:szCs w:val="22"/>
          <w:lang w:val="fr-FR"/>
        </w:rPr>
        <w:t xml:space="preserve">Site </w:t>
      </w:r>
      <w:proofErr w:type="spellStart"/>
      <w:r w:rsidRPr="00631B1C">
        <w:rPr>
          <w:rFonts w:ascii="Bookman Old Style" w:hAnsi="Bookman Old Style"/>
          <w:b/>
          <w:bCs/>
          <w:sz w:val="22"/>
          <w:szCs w:val="22"/>
          <w:lang w:val="fr-FR"/>
        </w:rPr>
        <w:t>Mparambo</w:t>
      </w:r>
      <w:proofErr w:type="spellEnd"/>
      <w:r w:rsidRPr="00631B1C">
        <w:rPr>
          <w:rFonts w:ascii="Bookman Old Style" w:hAnsi="Bookman Old Style"/>
          <w:b/>
          <w:bCs/>
          <w:sz w:val="22"/>
          <w:szCs w:val="22"/>
          <w:lang w:val="fr-FR"/>
        </w:rPr>
        <w:t xml:space="preserve">/ISABU, Colline </w:t>
      </w:r>
      <w:proofErr w:type="spellStart"/>
      <w:r w:rsidRPr="00631B1C">
        <w:rPr>
          <w:rFonts w:ascii="Bookman Old Style" w:hAnsi="Bookman Old Style"/>
          <w:b/>
          <w:bCs/>
          <w:sz w:val="22"/>
          <w:szCs w:val="22"/>
          <w:lang w:val="fr-FR"/>
        </w:rPr>
        <w:t>Mparambo</w:t>
      </w:r>
      <w:proofErr w:type="spellEnd"/>
      <w:r w:rsidRPr="00631B1C">
        <w:rPr>
          <w:rFonts w:ascii="Bookman Old Style" w:hAnsi="Bookman Old Style"/>
          <w:b/>
          <w:bCs/>
          <w:sz w:val="22"/>
          <w:szCs w:val="22"/>
          <w:lang w:val="fr-FR"/>
        </w:rPr>
        <w:t xml:space="preserve">, Zone </w:t>
      </w:r>
      <w:proofErr w:type="spellStart"/>
      <w:r w:rsidRPr="00631B1C">
        <w:rPr>
          <w:rFonts w:ascii="Bookman Old Style" w:hAnsi="Bookman Old Style"/>
          <w:b/>
          <w:bCs/>
          <w:sz w:val="22"/>
          <w:szCs w:val="22"/>
          <w:lang w:val="fr-FR"/>
        </w:rPr>
        <w:t>Rugombo</w:t>
      </w:r>
      <w:proofErr w:type="spellEnd"/>
      <w:r w:rsidRPr="00631B1C">
        <w:rPr>
          <w:rFonts w:ascii="Bookman Old Style" w:hAnsi="Bookman Old Style"/>
          <w:b/>
          <w:bCs/>
          <w:sz w:val="22"/>
          <w:szCs w:val="22"/>
          <w:lang w:val="fr-FR"/>
        </w:rPr>
        <w:t xml:space="preserve">, Commune </w:t>
      </w:r>
      <w:proofErr w:type="spellStart"/>
      <w:r w:rsidRPr="00631B1C">
        <w:rPr>
          <w:rFonts w:ascii="Bookman Old Style" w:hAnsi="Bookman Old Style"/>
          <w:b/>
          <w:bCs/>
          <w:sz w:val="22"/>
          <w:szCs w:val="22"/>
          <w:lang w:val="fr-FR"/>
        </w:rPr>
        <w:t>Cibitoke</w:t>
      </w:r>
      <w:proofErr w:type="spellEnd"/>
      <w:r w:rsidRPr="00631B1C">
        <w:rPr>
          <w:rFonts w:ascii="Bookman Old Style" w:hAnsi="Bookman Old Style"/>
          <w:b/>
          <w:bCs/>
          <w:sz w:val="22"/>
          <w:szCs w:val="22"/>
          <w:lang w:val="fr-FR"/>
        </w:rPr>
        <w:t xml:space="preserve">, Provine Bujumbura, avec ses coordonnées géographiques repris ci-après : </w:t>
      </w:r>
    </w:p>
    <w:p w14:paraId="3B18FA1E" w14:textId="11A57F31" w:rsidR="006E1C19" w:rsidRPr="00631B1C" w:rsidRDefault="006E1C19" w:rsidP="00631C0E">
      <w:pPr>
        <w:widowControl w:val="0"/>
        <w:spacing w:after="120"/>
        <w:contextualSpacing/>
        <w:jc w:val="both"/>
        <w:rPr>
          <w:rFonts w:ascii="Bookman Old Style" w:hAnsi="Bookman Old Style"/>
          <w:sz w:val="22"/>
          <w:szCs w:val="22"/>
          <w:lang w:val="fr-FR"/>
        </w:rPr>
      </w:pPr>
      <w:r w:rsidRPr="00631B1C">
        <w:rPr>
          <w:rFonts w:ascii="Bookman Old Style" w:hAnsi="Bookman Old Style"/>
          <w:noProof/>
          <w:sz w:val="22"/>
          <w:szCs w:val="22"/>
          <w:lang w:val="fr-FR"/>
        </w:rPr>
        <w:drawing>
          <wp:inline distT="0" distB="0" distL="0" distR="0" wp14:anchorId="3B5866A0" wp14:editId="67F08830">
            <wp:extent cx="5250180" cy="3756660"/>
            <wp:effectExtent l="0" t="0" r="7620" b="0"/>
            <wp:docPr id="35844484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8">
                      <a:extLst>
                        <a:ext uri="{28A0092B-C50C-407E-A947-70E740481C1C}">
                          <a14:useLocalDpi xmlns:a14="http://schemas.microsoft.com/office/drawing/2010/main" val="0"/>
                        </a:ext>
                      </a:extLst>
                    </a:blip>
                    <a:srcRect l="16536" t="11339" r="17052" b="272"/>
                    <a:stretch>
                      <a:fillRect/>
                    </a:stretch>
                  </pic:blipFill>
                  <pic:spPr bwMode="auto">
                    <a:xfrm>
                      <a:off x="0" y="0"/>
                      <a:ext cx="5250180" cy="3756660"/>
                    </a:xfrm>
                    <a:prstGeom prst="rect">
                      <a:avLst/>
                    </a:prstGeom>
                    <a:noFill/>
                    <a:ln>
                      <a:noFill/>
                    </a:ln>
                  </pic:spPr>
                </pic:pic>
              </a:graphicData>
            </a:graphic>
          </wp:inline>
        </w:drawing>
      </w:r>
    </w:p>
    <w:p w14:paraId="48402258" w14:textId="77777777" w:rsidR="006E1C19" w:rsidRPr="00631B1C" w:rsidRDefault="006E1C19" w:rsidP="00631C0E">
      <w:pPr>
        <w:jc w:val="both"/>
        <w:rPr>
          <w:rFonts w:ascii="Bookman Old Style" w:hAnsi="Bookman Old Style"/>
          <w:sz w:val="22"/>
          <w:szCs w:val="22"/>
          <w:lang w:val="fr-FR"/>
        </w:rPr>
      </w:pPr>
      <w:r w:rsidRPr="00631B1C">
        <w:rPr>
          <w:rFonts w:ascii="Bookman Old Style" w:hAnsi="Bookman Old Style"/>
          <w:b/>
          <w:bCs/>
          <w:sz w:val="22"/>
          <w:szCs w:val="22"/>
          <w:lang w:val="fr-FR"/>
        </w:rPr>
        <w:t xml:space="preserve">Description du site de </w:t>
      </w:r>
      <w:proofErr w:type="spellStart"/>
      <w:r w:rsidRPr="00631B1C">
        <w:rPr>
          <w:rFonts w:ascii="Bookman Old Style" w:hAnsi="Bookman Old Style"/>
          <w:b/>
          <w:bCs/>
          <w:sz w:val="22"/>
          <w:szCs w:val="22"/>
          <w:lang w:val="fr-FR"/>
        </w:rPr>
        <w:t>Mparambo</w:t>
      </w:r>
      <w:proofErr w:type="spellEnd"/>
      <w:r w:rsidRPr="00631B1C">
        <w:rPr>
          <w:rFonts w:ascii="Bookman Old Style" w:hAnsi="Bookman Old Style"/>
          <w:sz w:val="22"/>
          <w:szCs w:val="22"/>
          <w:lang w:val="fr-FR"/>
        </w:rPr>
        <w:t xml:space="preserve"> : C’est un terrain du domaine public car, il est du patrimoine de l’ISABU </w:t>
      </w:r>
      <w:proofErr w:type="spellStart"/>
      <w:r w:rsidRPr="00631B1C">
        <w:rPr>
          <w:rFonts w:ascii="Bookman Old Style" w:hAnsi="Bookman Old Style"/>
          <w:sz w:val="22"/>
          <w:szCs w:val="22"/>
          <w:lang w:val="fr-FR"/>
        </w:rPr>
        <w:t>Mparambo</w:t>
      </w:r>
      <w:proofErr w:type="spellEnd"/>
      <w:r w:rsidRPr="00631B1C">
        <w:rPr>
          <w:rFonts w:ascii="Bookman Old Style" w:hAnsi="Bookman Old Style"/>
          <w:sz w:val="22"/>
          <w:szCs w:val="22"/>
          <w:lang w:val="fr-FR"/>
        </w:rPr>
        <w:t xml:space="preserve">. Le terrain est occupé par le banna </w:t>
      </w:r>
      <w:proofErr w:type="spellStart"/>
      <w:r w:rsidRPr="00631B1C">
        <w:rPr>
          <w:rFonts w:ascii="Bookman Old Style" w:hAnsi="Bookman Old Style"/>
          <w:sz w:val="22"/>
          <w:szCs w:val="22"/>
          <w:lang w:val="fr-FR"/>
        </w:rPr>
        <w:t>grass</w:t>
      </w:r>
      <w:proofErr w:type="spellEnd"/>
      <w:r w:rsidRPr="00631B1C">
        <w:rPr>
          <w:rFonts w:ascii="Bookman Old Style" w:hAnsi="Bookman Old Style"/>
          <w:sz w:val="22"/>
          <w:szCs w:val="22"/>
          <w:lang w:val="fr-FR"/>
        </w:rPr>
        <w:t xml:space="preserve"> et il s’observe que le terrain est favorable car il se situe à côté d'autres infrastructures. La superficie délimitée est d’environ 1, 5 ha mais il y a le potentiel d’avoir plus en cas de besoin. Le site est accessible par la piste menant vers le centre ISABU </w:t>
      </w:r>
      <w:proofErr w:type="spellStart"/>
      <w:r w:rsidRPr="00631B1C">
        <w:rPr>
          <w:rFonts w:ascii="Bookman Old Style" w:hAnsi="Bookman Old Style"/>
          <w:sz w:val="22"/>
          <w:szCs w:val="22"/>
          <w:lang w:val="fr-FR"/>
        </w:rPr>
        <w:t>Mparambo</w:t>
      </w:r>
      <w:proofErr w:type="spellEnd"/>
      <w:r w:rsidRPr="00631B1C">
        <w:rPr>
          <w:rFonts w:ascii="Bookman Old Style" w:hAnsi="Bookman Old Style"/>
          <w:sz w:val="22"/>
          <w:szCs w:val="22"/>
          <w:lang w:val="fr-FR"/>
        </w:rPr>
        <w:t>.  Pas d’habitation aux environs du site sauf que la piste donnant accès à ce site traverse les habitations.  Les travaux de construction auront des effets négatifs très limités sur la biodiversité, les écosystèmes sensibles ou les ressources naturelles car il est loin des cours d’eau, des rivières et lacs et des aires protégées mais une analyse approfondie doit être faite par le bureau d’étude.</w:t>
      </w:r>
    </w:p>
    <w:p w14:paraId="5320C872" w14:textId="56EBB84F" w:rsidR="00F24353" w:rsidRPr="00631B1C" w:rsidRDefault="00F24353" w:rsidP="00F24353">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kern w:val="0"/>
          <w:sz w:val="22"/>
          <w:szCs w:val="22"/>
          <w:lang w:val="fr-FR" w:eastAsia="fr-FR"/>
          <w14:ligatures w14:val="none"/>
        </w:rPr>
        <w:t xml:space="preserve">Le site </w:t>
      </w:r>
      <w:proofErr w:type="spellStart"/>
      <w:r w:rsidRPr="00631B1C">
        <w:rPr>
          <w:rFonts w:ascii="Bookman Old Style" w:eastAsia="Times New Roman" w:hAnsi="Bookman Old Style" w:cs="Arial"/>
          <w:kern w:val="0"/>
          <w:sz w:val="22"/>
          <w:szCs w:val="22"/>
          <w:lang w:val="fr-FR" w:eastAsia="fr-FR"/>
          <w14:ligatures w14:val="none"/>
        </w:rPr>
        <w:t>Mparambo</w:t>
      </w:r>
      <w:proofErr w:type="spellEnd"/>
      <w:r w:rsidRPr="00631B1C">
        <w:rPr>
          <w:rFonts w:ascii="Bookman Old Style" w:eastAsia="Times New Roman" w:hAnsi="Bookman Old Style" w:cs="Arial"/>
          <w:kern w:val="0"/>
          <w:sz w:val="22"/>
          <w:szCs w:val="22"/>
          <w:lang w:val="fr-FR" w:eastAsia="fr-FR"/>
          <w14:ligatures w14:val="none"/>
        </w:rPr>
        <w:t xml:space="preserve">/ISABU est situé dans la Commune </w:t>
      </w:r>
      <w:proofErr w:type="spellStart"/>
      <w:r w:rsidRPr="00631B1C">
        <w:rPr>
          <w:rFonts w:ascii="Bookman Old Style" w:eastAsia="Times New Roman" w:hAnsi="Bookman Old Style" w:cs="Arial"/>
          <w:kern w:val="0"/>
          <w:sz w:val="22"/>
          <w:szCs w:val="22"/>
          <w:lang w:val="fr-FR" w:eastAsia="fr-FR"/>
          <w14:ligatures w14:val="none"/>
        </w:rPr>
        <w:t>Cibitoke</w:t>
      </w:r>
      <w:proofErr w:type="spellEnd"/>
      <w:r w:rsidRPr="00631B1C">
        <w:rPr>
          <w:rFonts w:ascii="Bookman Old Style" w:eastAsia="Times New Roman" w:hAnsi="Bookman Old Style" w:cs="Arial"/>
          <w:kern w:val="0"/>
          <w:sz w:val="22"/>
          <w:szCs w:val="22"/>
          <w:lang w:val="fr-FR" w:eastAsia="fr-FR"/>
          <w14:ligatures w14:val="none"/>
        </w:rPr>
        <w:t xml:space="preserve">, Zone </w:t>
      </w:r>
      <w:proofErr w:type="spellStart"/>
      <w:r w:rsidRPr="00631B1C">
        <w:rPr>
          <w:rFonts w:ascii="Bookman Old Style" w:eastAsia="Times New Roman" w:hAnsi="Bookman Old Style" w:cs="Arial"/>
          <w:kern w:val="0"/>
          <w:sz w:val="22"/>
          <w:szCs w:val="22"/>
          <w:lang w:val="fr-FR" w:eastAsia="fr-FR"/>
          <w14:ligatures w14:val="none"/>
        </w:rPr>
        <w:t>Rugombo</w:t>
      </w:r>
      <w:proofErr w:type="spellEnd"/>
      <w:r w:rsidRPr="00631B1C">
        <w:rPr>
          <w:rFonts w:ascii="Bookman Old Style" w:eastAsia="Times New Roman" w:hAnsi="Bookman Old Style" w:cs="Arial"/>
          <w:kern w:val="0"/>
          <w:sz w:val="22"/>
          <w:szCs w:val="22"/>
          <w:lang w:val="fr-FR" w:eastAsia="fr-FR"/>
          <w14:ligatures w14:val="none"/>
        </w:rPr>
        <w:t xml:space="preserve"> au nord-ouest du Burundi, à environ 909 m d'altitude. Il s'agit d'une parcelle agricole dominant la vallée de la </w:t>
      </w:r>
      <w:proofErr w:type="spellStart"/>
      <w:r w:rsidRPr="00631B1C">
        <w:rPr>
          <w:rFonts w:ascii="Bookman Old Style" w:eastAsia="Times New Roman" w:hAnsi="Bookman Old Style" w:cs="Arial"/>
          <w:kern w:val="0"/>
          <w:sz w:val="22"/>
          <w:szCs w:val="22"/>
          <w:lang w:val="fr-FR" w:eastAsia="fr-FR"/>
          <w14:ligatures w14:val="none"/>
        </w:rPr>
        <w:t>Rusizi</w:t>
      </w:r>
      <w:proofErr w:type="spellEnd"/>
      <w:r w:rsidRPr="00631B1C">
        <w:rPr>
          <w:rFonts w:ascii="Bookman Old Style" w:eastAsia="Times New Roman" w:hAnsi="Bookman Old Style" w:cs="Arial"/>
          <w:kern w:val="0"/>
          <w:sz w:val="22"/>
          <w:szCs w:val="22"/>
          <w:lang w:val="fr-FR" w:eastAsia="fr-FR"/>
          <w14:ligatures w14:val="none"/>
        </w:rPr>
        <w:t xml:space="preserve">, </w:t>
      </w:r>
      <w:r w:rsidRPr="00631B1C">
        <w:rPr>
          <w:rFonts w:ascii="Bookman Old Style" w:hAnsi="Bookman Old Style"/>
          <w:sz w:val="22"/>
          <w:szCs w:val="22"/>
          <w:lang w:val="fr-FR"/>
        </w:rPr>
        <w:t>C’est un terrain du domaine public car, il est du patrimoine de l’</w:t>
      </w:r>
      <w:r w:rsidRPr="00631B1C">
        <w:rPr>
          <w:rFonts w:ascii="Bookman Old Style" w:eastAsia="Times New Roman" w:hAnsi="Bookman Old Style" w:cs="Arial"/>
          <w:kern w:val="0"/>
          <w:sz w:val="22"/>
          <w:szCs w:val="22"/>
          <w:lang w:val="fr-FR" w:eastAsia="fr-FR"/>
          <w14:ligatures w14:val="none"/>
        </w:rPr>
        <w:t>Institut des Sciences Agronomiques du Burundi (</w:t>
      </w:r>
      <w:r w:rsidRPr="00631B1C">
        <w:rPr>
          <w:rFonts w:ascii="Bookman Old Style" w:hAnsi="Bookman Old Style"/>
          <w:sz w:val="22"/>
          <w:szCs w:val="22"/>
          <w:lang w:val="fr-FR"/>
        </w:rPr>
        <w:t xml:space="preserve">ISABU). </w:t>
      </w:r>
    </w:p>
    <w:p w14:paraId="2BB68E1D" w14:textId="77777777" w:rsidR="00F24353" w:rsidRPr="00631B1C" w:rsidRDefault="00F24353" w:rsidP="00F24353">
      <w:pPr>
        <w:spacing w:after="0" w:line="240" w:lineRule="auto"/>
        <w:jc w:val="both"/>
        <w:rPr>
          <w:rFonts w:ascii="Bookman Old Style" w:eastAsia="Times New Roman" w:hAnsi="Bookman Old Style" w:cs="Arial"/>
          <w:kern w:val="0"/>
          <w:sz w:val="22"/>
          <w:szCs w:val="22"/>
          <w:lang w:val="fr-FR" w:eastAsia="fr-FR"/>
          <w14:ligatures w14:val="none"/>
        </w:rPr>
      </w:pPr>
    </w:p>
    <w:p w14:paraId="1576BA11" w14:textId="77777777" w:rsidR="00F24353" w:rsidRPr="00631B1C" w:rsidRDefault="00F24353" w:rsidP="00F24353">
      <w:p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Caractéristiques du Site</w:t>
      </w:r>
    </w:p>
    <w:p w14:paraId="06CCD540" w14:textId="77777777" w:rsidR="00F24353" w:rsidRPr="00631B1C" w:rsidRDefault="00F24353" w:rsidP="00F24353">
      <w:pPr>
        <w:spacing w:after="0" w:line="240" w:lineRule="auto"/>
        <w:jc w:val="both"/>
        <w:rPr>
          <w:rFonts w:ascii="Bookman Old Style" w:eastAsia="Times New Roman" w:hAnsi="Bookman Old Style" w:cs="Arial"/>
          <w:b/>
          <w:bCs/>
          <w:kern w:val="0"/>
          <w:sz w:val="22"/>
          <w:szCs w:val="22"/>
          <w:lang w:val="fr-FR" w:eastAsia="fr-FR"/>
          <w14:ligatures w14:val="none"/>
        </w:rPr>
      </w:pPr>
    </w:p>
    <w:p w14:paraId="7B1DBF21" w14:textId="438B4D52" w:rsidR="00F24353" w:rsidRPr="00631B1C" w:rsidRDefault="00F24353" w:rsidP="00F24353">
      <w:pPr>
        <w:numPr>
          <w:ilvl w:val="0"/>
          <w:numId w:val="57"/>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Occupation des sols :</w:t>
      </w:r>
      <w:r w:rsidRPr="00631B1C">
        <w:rPr>
          <w:rFonts w:ascii="Bookman Old Style" w:eastAsia="Times New Roman" w:hAnsi="Bookman Old Style" w:cs="Arial"/>
          <w:kern w:val="0"/>
          <w:sz w:val="22"/>
          <w:szCs w:val="22"/>
          <w:lang w:val="fr-FR" w:eastAsia="fr-FR"/>
          <w14:ligatures w14:val="none"/>
        </w:rPr>
        <w:t xml:space="preserve"> Principalement des terres agricoles exploitées pour des champs de multiplication de semences (notamment du maïs hybride) par ISABU. </w:t>
      </w:r>
      <w:r w:rsidR="00F36DD6" w:rsidRPr="00631B1C">
        <w:rPr>
          <w:rFonts w:ascii="Bookman Old Style" w:eastAsia="Times New Roman" w:hAnsi="Bookman Old Style" w:cs="Arial"/>
          <w:kern w:val="0"/>
          <w:sz w:val="22"/>
          <w:szCs w:val="22"/>
          <w:lang w:val="fr-FR" w:eastAsia="fr-FR"/>
          <w14:ligatures w14:val="none"/>
        </w:rPr>
        <w:t xml:space="preserve">Actuellement, le terrain est occupé par les cultures fourragères de </w:t>
      </w:r>
      <w:proofErr w:type="spellStart"/>
      <w:r w:rsidR="00F36DD6" w:rsidRPr="00631B1C">
        <w:rPr>
          <w:rFonts w:ascii="Bookman Old Style" w:eastAsia="Times New Roman" w:hAnsi="Bookman Old Style" w:cs="Arial"/>
          <w:kern w:val="0"/>
          <w:sz w:val="22"/>
          <w:szCs w:val="22"/>
          <w:lang w:val="fr-FR" w:eastAsia="fr-FR"/>
          <w14:ligatures w14:val="none"/>
        </w:rPr>
        <w:t>penisetum</w:t>
      </w:r>
      <w:proofErr w:type="spellEnd"/>
      <w:r w:rsidR="00F36DD6" w:rsidRPr="00631B1C">
        <w:rPr>
          <w:rFonts w:ascii="Bookman Old Style" w:eastAsia="Times New Roman" w:hAnsi="Bookman Old Style" w:cs="Arial"/>
          <w:kern w:val="0"/>
          <w:sz w:val="22"/>
          <w:szCs w:val="22"/>
          <w:lang w:val="fr-FR" w:eastAsia="fr-FR"/>
          <w14:ligatures w14:val="none"/>
        </w:rPr>
        <w:t xml:space="preserve">. </w:t>
      </w:r>
      <w:r w:rsidR="00F36DD6" w:rsidRPr="00631B1C">
        <w:rPr>
          <w:rFonts w:ascii="Bookman Old Style" w:hAnsi="Bookman Old Style"/>
          <w:sz w:val="22"/>
          <w:szCs w:val="22"/>
          <w:lang w:val="fr-FR"/>
        </w:rPr>
        <w:t>Le terrain délimité est d’environ 1, 5 ha mais il y a le potentiel d’avoir plus en cas de besoin.</w:t>
      </w:r>
    </w:p>
    <w:p w14:paraId="3F3A4EBF" w14:textId="77777777" w:rsidR="00F24353" w:rsidRPr="00631B1C" w:rsidRDefault="00F24353" w:rsidP="00F24353">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3AEBD5AC" w14:textId="77777777" w:rsidR="00F24353" w:rsidRDefault="00F24353" w:rsidP="00F24353">
      <w:pPr>
        <w:numPr>
          <w:ilvl w:val="0"/>
          <w:numId w:val="57"/>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Topographie :</w:t>
      </w:r>
      <w:r w:rsidRPr="00631B1C">
        <w:rPr>
          <w:rFonts w:ascii="Bookman Old Style" w:eastAsia="Times New Roman" w:hAnsi="Bookman Old Style" w:cs="Arial"/>
          <w:kern w:val="0"/>
          <w:sz w:val="22"/>
          <w:szCs w:val="22"/>
          <w:lang w:val="fr-FR" w:eastAsia="fr-FR"/>
          <w14:ligatures w14:val="none"/>
        </w:rPr>
        <w:t xml:space="preserve"> Le terrain forme un relief en surplomb de la vallée de la </w:t>
      </w:r>
      <w:proofErr w:type="spellStart"/>
      <w:r w:rsidRPr="00631B1C">
        <w:rPr>
          <w:rFonts w:ascii="Bookman Old Style" w:eastAsia="Times New Roman" w:hAnsi="Bookman Old Style" w:cs="Arial"/>
          <w:kern w:val="0"/>
          <w:sz w:val="22"/>
          <w:szCs w:val="22"/>
          <w:lang w:val="fr-FR" w:eastAsia="fr-FR"/>
          <w14:ligatures w14:val="none"/>
        </w:rPr>
        <w:t>Rusizi</w:t>
      </w:r>
      <w:proofErr w:type="spellEnd"/>
      <w:r w:rsidRPr="00631B1C">
        <w:rPr>
          <w:rFonts w:ascii="Bookman Old Style" w:eastAsia="Times New Roman" w:hAnsi="Bookman Old Style" w:cs="Arial"/>
          <w:kern w:val="0"/>
          <w:sz w:val="22"/>
          <w:szCs w:val="22"/>
          <w:lang w:val="fr-FR" w:eastAsia="fr-FR"/>
          <w14:ligatures w14:val="none"/>
        </w:rPr>
        <w:t xml:space="preserve">. Il est aéré et généralement stable, mais requiert des mesures antiérosives en raison des pentes qui caractérisent cette partie de la région de l'Imbo. </w:t>
      </w:r>
    </w:p>
    <w:p w14:paraId="110484F0" w14:textId="77777777" w:rsidR="005D6F2B" w:rsidRDefault="005D6F2B" w:rsidP="005D6F2B">
      <w:pPr>
        <w:pStyle w:val="Paragraphedeliste"/>
        <w:rPr>
          <w:rFonts w:ascii="Bookman Old Style" w:eastAsia="Times New Roman" w:hAnsi="Bookman Old Style" w:cs="Arial"/>
          <w:kern w:val="0"/>
          <w:sz w:val="22"/>
          <w:szCs w:val="22"/>
          <w:lang w:val="fr-FR" w:eastAsia="fr-FR"/>
          <w14:ligatures w14:val="none"/>
        </w:rPr>
      </w:pPr>
    </w:p>
    <w:p w14:paraId="76A5FE7C" w14:textId="386001B3" w:rsidR="00F36DD6" w:rsidRPr="00631B1C" w:rsidRDefault="00F24353" w:rsidP="00F36DD6">
      <w:pPr>
        <w:numPr>
          <w:ilvl w:val="0"/>
          <w:numId w:val="57"/>
        </w:numPr>
        <w:spacing w:after="0" w:line="240" w:lineRule="auto"/>
        <w:jc w:val="both"/>
        <w:rPr>
          <w:rFonts w:ascii="Bookman Old Style" w:hAnsi="Bookman Old Style"/>
          <w:sz w:val="22"/>
          <w:szCs w:val="22"/>
          <w:lang w:val="fr-FR"/>
        </w:rPr>
      </w:pPr>
      <w:r w:rsidRPr="00631B1C">
        <w:rPr>
          <w:rFonts w:ascii="Bookman Old Style" w:eastAsia="Times New Roman" w:hAnsi="Bookman Old Style" w:cs="Arial"/>
          <w:b/>
          <w:bCs/>
          <w:kern w:val="0"/>
          <w:sz w:val="22"/>
          <w:szCs w:val="22"/>
          <w:lang w:val="fr-FR" w:eastAsia="fr-FR"/>
          <w14:ligatures w14:val="none"/>
        </w:rPr>
        <w:t>Proximité des zones habitées :</w:t>
      </w:r>
      <w:r w:rsidRPr="00631B1C">
        <w:rPr>
          <w:rFonts w:ascii="Bookman Old Style" w:eastAsia="Times New Roman" w:hAnsi="Bookman Old Style" w:cs="Arial"/>
          <w:kern w:val="0"/>
          <w:sz w:val="22"/>
          <w:szCs w:val="22"/>
          <w:lang w:val="fr-FR" w:eastAsia="fr-FR"/>
          <w14:ligatures w14:val="none"/>
        </w:rPr>
        <w:t xml:space="preserve"> La localité de </w:t>
      </w:r>
      <w:proofErr w:type="spellStart"/>
      <w:r w:rsidRPr="00631B1C">
        <w:rPr>
          <w:rFonts w:ascii="Bookman Old Style" w:eastAsia="Times New Roman" w:hAnsi="Bookman Old Style" w:cs="Arial"/>
          <w:kern w:val="0"/>
          <w:sz w:val="22"/>
          <w:szCs w:val="22"/>
          <w:lang w:val="fr-FR" w:eastAsia="fr-FR"/>
          <w14:ligatures w14:val="none"/>
        </w:rPr>
        <w:t>Mparambo</w:t>
      </w:r>
      <w:proofErr w:type="spellEnd"/>
      <w:r w:rsidRPr="00631B1C">
        <w:rPr>
          <w:rFonts w:ascii="Bookman Old Style" w:eastAsia="Times New Roman" w:hAnsi="Bookman Old Style" w:cs="Arial"/>
          <w:kern w:val="0"/>
          <w:sz w:val="22"/>
          <w:szCs w:val="22"/>
          <w:lang w:val="fr-FR" w:eastAsia="fr-FR"/>
          <w14:ligatures w14:val="none"/>
        </w:rPr>
        <w:t xml:space="preserve"> II est une zone d'habitat rural, ce qui garantit une main-d'œuvre locale facilement disponible.</w:t>
      </w:r>
      <w:r w:rsidR="00F36DD6" w:rsidRPr="00631B1C">
        <w:rPr>
          <w:rFonts w:ascii="Bookman Old Style" w:eastAsia="Times New Roman" w:hAnsi="Bookman Old Style" w:cs="Arial"/>
          <w:kern w:val="0"/>
          <w:sz w:val="22"/>
          <w:szCs w:val="22"/>
          <w:lang w:val="fr-FR" w:eastAsia="fr-FR"/>
          <w14:ligatures w14:val="none"/>
        </w:rPr>
        <w:t xml:space="preserve"> </w:t>
      </w:r>
      <w:r w:rsidR="00F36DD6" w:rsidRPr="00631B1C">
        <w:rPr>
          <w:rFonts w:ascii="Bookman Old Style" w:hAnsi="Bookman Old Style"/>
          <w:sz w:val="22"/>
          <w:szCs w:val="22"/>
          <w:lang w:val="fr-FR"/>
        </w:rPr>
        <w:t>Pas d’habitation aux environs du site sauf que la piste donnant accès à ce site traverse les habitations.  Les travaux de construction auront des effets négatifs très limités sur la biodiversité, les écosystèmes sensibles ou les ressources naturelles car il est loin des cours d’eau, des rivières et lac et des aires protégées mais une analyse approfondie doit être faite par le bureau d’étude.</w:t>
      </w:r>
    </w:p>
    <w:p w14:paraId="49812CEF" w14:textId="77777777" w:rsidR="00F24353" w:rsidRPr="00631B1C" w:rsidRDefault="00F24353" w:rsidP="00F24353">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7BA59F64" w14:textId="495A2170" w:rsidR="00F24353" w:rsidRPr="00631B1C" w:rsidRDefault="00F24353" w:rsidP="00F24353">
      <w:pPr>
        <w:numPr>
          <w:ilvl w:val="0"/>
          <w:numId w:val="57"/>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État des infrastructures :</w:t>
      </w:r>
      <w:r w:rsidRPr="00631B1C">
        <w:rPr>
          <w:rFonts w:ascii="Bookman Old Style" w:eastAsia="Times New Roman" w:hAnsi="Bookman Old Style" w:cs="Arial"/>
          <w:kern w:val="0"/>
          <w:sz w:val="22"/>
          <w:szCs w:val="22"/>
          <w:lang w:val="fr-FR" w:eastAsia="fr-FR"/>
          <w14:ligatures w14:val="none"/>
        </w:rPr>
        <w:t xml:space="preserve"> Le site jouit d'une bonne accessibilité, étant situé à environ 2 km de la route nationale RN5. </w:t>
      </w:r>
      <w:r w:rsidR="00F36DD6" w:rsidRPr="00631B1C">
        <w:rPr>
          <w:rFonts w:ascii="Bookman Old Style" w:hAnsi="Bookman Old Style"/>
          <w:sz w:val="22"/>
          <w:szCs w:val="22"/>
          <w:lang w:val="fr-FR"/>
        </w:rPr>
        <w:t xml:space="preserve">Le site est accessible par la piste menant vers le centre ISABU </w:t>
      </w:r>
      <w:proofErr w:type="spellStart"/>
      <w:r w:rsidR="00F36DD6" w:rsidRPr="00631B1C">
        <w:rPr>
          <w:rFonts w:ascii="Bookman Old Style" w:hAnsi="Bookman Old Style"/>
          <w:sz w:val="22"/>
          <w:szCs w:val="22"/>
          <w:lang w:val="fr-FR"/>
        </w:rPr>
        <w:t>Mparambo</w:t>
      </w:r>
      <w:proofErr w:type="spellEnd"/>
      <w:r w:rsidR="00F36DD6" w:rsidRPr="00631B1C">
        <w:rPr>
          <w:rFonts w:ascii="Bookman Old Style" w:hAnsi="Bookman Old Style"/>
          <w:sz w:val="22"/>
          <w:szCs w:val="22"/>
          <w:lang w:val="fr-FR"/>
        </w:rPr>
        <w:t xml:space="preserve">. </w:t>
      </w:r>
      <w:r w:rsidRPr="00631B1C">
        <w:rPr>
          <w:rFonts w:ascii="Bookman Old Style" w:eastAsia="Times New Roman" w:hAnsi="Bookman Old Style" w:cs="Arial"/>
          <w:kern w:val="0"/>
          <w:sz w:val="22"/>
          <w:szCs w:val="22"/>
          <w:lang w:val="fr-FR" w:eastAsia="fr-FR"/>
          <w14:ligatures w14:val="none"/>
        </w:rPr>
        <w:t xml:space="preserve">L'accès aux réseaux d'eau et d'électricité doit être pris en compte selon la section exacte. </w:t>
      </w:r>
    </w:p>
    <w:p w14:paraId="1BE0C5FA" w14:textId="77777777" w:rsidR="00F24353" w:rsidRPr="00631B1C" w:rsidRDefault="00F24353" w:rsidP="00F24353">
      <w:pPr>
        <w:spacing w:after="0" w:line="240" w:lineRule="auto"/>
        <w:jc w:val="both"/>
        <w:rPr>
          <w:rFonts w:ascii="Bookman Old Style" w:eastAsia="Times New Roman" w:hAnsi="Bookman Old Style" w:cs="Arial"/>
          <w:kern w:val="0"/>
          <w:sz w:val="22"/>
          <w:szCs w:val="22"/>
          <w:lang w:val="fr-FR" w:eastAsia="fr-FR"/>
          <w14:ligatures w14:val="none"/>
        </w:rPr>
      </w:pPr>
    </w:p>
    <w:p w14:paraId="3E349496" w14:textId="3D409236" w:rsidR="00F24353" w:rsidRPr="00631B1C" w:rsidRDefault="00F24353" w:rsidP="00D1130C">
      <w:pPr>
        <w:spacing w:after="0" w:line="240" w:lineRule="auto"/>
        <w:jc w:val="both"/>
        <w:rPr>
          <w:rFonts w:ascii="Bookman Old Style" w:eastAsia="Times New Roman" w:hAnsi="Bookman Old Style" w:cstheme="majorBidi"/>
          <w:b/>
          <w:bCs/>
          <w:kern w:val="36"/>
          <w:sz w:val="22"/>
          <w:szCs w:val="22"/>
          <w:lang w:val="fr-FR"/>
          <w14:ligatures w14:val="none"/>
        </w:rPr>
      </w:pPr>
      <w:r w:rsidRPr="00631B1C">
        <w:rPr>
          <w:rFonts w:ascii="Bookman Old Style" w:eastAsia="Times New Roman" w:hAnsi="Bookman Old Style" w:cs="Arial"/>
          <w:b/>
          <w:bCs/>
          <w:kern w:val="0"/>
          <w:sz w:val="22"/>
          <w:szCs w:val="22"/>
          <w:lang w:val="fr-FR" w:eastAsia="fr-FR"/>
          <w14:ligatures w14:val="none"/>
        </w:rPr>
        <w:t>La</w:t>
      </w:r>
      <w:r w:rsidRPr="00631B1C">
        <w:rPr>
          <w:rFonts w:ascii="Bookman Old Style" w:eastAsia="Times New Roman" w:hAnsi="Bookman Old Style" w:cstheme="majorBidi"/>
          <w:b/>
          <w:bCs/>
          <w:kern w:val="36"/>
          <w:sz w:val="22"/>
          <w:szCs w:val="22"/>
          <w:lang w:val="fr-FR"/>
          <w14:ligatures w14:val="none"/>
        </w:rPr>
        <w:t xml:space="preserve"> sélection </w:t>
      </w:r>
      <w:r w:rsidR="00F36DD6" w:rsidRPr="00631B1C">
        <w:rPr>
          <w:rFonts w:ascii="Bookman Old Style" w:eastAsia="Times New Roman" w:hAnsi="Bookman Old Style" w:cstheme="majorBidi"/>
          <w:b/>
          <w:bCs/>
          <w:kern w:val="36"/>
          <w:sz w:val="22"/>
          <w:szCs w:val="22"/>
          <w:lang w:val="fr-FR"/>
          <w14:ligatures w14:val="none"/>
        </w:rPr>
        <w:t>et la</w:t>
      </w:r>
      <w:r w:rsidRPr="00631B1C">
        <w:rPr>
          <w:rFonts w:ascii="Bookman Old Style" w:eastAsia="Times New Roman" w:hAnsi="Bookman Old Style" w:cstheme="majorBidi"/>
          <w:b/>
          <w:bCs/>
          <w:kern w:val="36"/>
          <w:sz w:val="22"/>
          <w:szCs w:val="22"/>
          <w:lang w:val="fr-FR"/>
          <w14:ligatures w14:val="none"/>
        </w:rPr>
        <w:t xml:space="preserve"> comparaison des sites de construction des silos</w:t>
      </w:r>
    </w:p>
    <w:p w14:paraId="1F242E03" w14:textId="77777777" w:rsidR="00D1130C" w:rsidRPr="00631B1C" w:rsidRDefault="00D1130C" w:rsidP="00D1130C">
      <w:pPr>
        <w:spacing w:after="0" w:line="240" w:lineRule="auto"/>
        <w:jc w:val="both"/>
        <w:rPr>
          <w:rFonts w:ascii="Bookman Old Style" w:eastAsia="Times New Roman" w:hAnsi="Bookman Old Style" w:cstheme="majorBidi"/>
          <w:b/>
          <w:bCs/>
          <w:kern w:val="36"/>
          <w:sz w:val="22"/>
          <w:szCs w:val="22"/>
          <w:lang w:val="fr-FR"/>
          <w14:ligatures w14:val="none"/>
        </w:rPr>
      </w:pPr>
    </w:p>
    <w:p w14:paraId="02350EAB" w14:textId="54D0A853" w:rsidR="00F24353" w:rsidRPr="00631B1C" w:rsidRDefault="00F24353" w:rsidP="00D1130C">
      <w:pPr>
        <w:spacing w:after="0" w:line="240" w:lineRule="auto"/>
        <w:jc w:val="both"/>
        <w:rPr>
          <w:rFonts w:ascii="Bookman Old Style" w:hAnsi="Bookman Old Style"/>
          <w:sz w:val="22"/>
          <w:szCs w:val="22"/>
          <w:lang w:val="fr-FR"/>
        </w:rPr>
      </w:pPr>
      <w:r w:rsidRPr="00631B1C">
        <w:rPr>
          <w:rFonts w:ascii="Bookman Old Style" w:eastAsia="Times New Roman" w:hAnsi="Bookman Old Style" w:cs="Arial"/>
          <w:kern w:val="0"/>
          <w:sz w:val="22"/>
          <w:szCs w:val="22"/>
          <w:lang w:val="fr-FR" w:eastAsia="fr-FR"/>
          <w14:ligatures w14:val="none"/>
        </w:rPr>
        <w:t>La</w:t>
      </w:r>
      <w:r w:rsidRPr="00631B1C">
        <w:rPr>
          <w:rFonts w:ascii="Bookman Old Style" w:hAnsi="Bookman Old Style"/>
          <w:sz w:val="22"/>
          <w:szCs w:val="22"/>
          <w:lang w:val="fr-FR"/>
        </w:rPr>
        <w:t xml:space="preserve"> sélection et la comparaison des sites de construction de silos reposeront sur une méthodologie multicritère. Elle consiste à évaluer les contraintes techniques, logistiques et environnementales pour identifier l'emplacement optimal, puis à valider le type de structure en fonction de la pression de la matière ensilée (P) et des normes de calcul (</w:t>
      </w:r>
      <w:r w:rsidR="00D1130C" w:rsidRPr="00631B1C">
        <w:rPr>
          <w:rFonts w:ascii="Bookman Old Style" w:hAnsi="Bookman Old Style"/>
          <w:sz w:val="22"/>
          <w:szCs w:val="22"/>
          <w:lang w:val="fr-FR"/>
        </w:rPr>
        <w:t>ex :</w:t>
      </w:r>
      <w:r w:rsidRPr="00631B1C">
        <w:rPr>
          <w:rFonts w:ascii="Bookman Old Style" w:hAnsi="Bookman Old Style"/>
          <w:sz w:val="22"/>
          <w:szCs w:val="22"/>
          <w:lang w:val="fr-FR"/>
        </w:rPr>
        <w:t xml:space="preserve"> méthode des éléments finis). </w:t>
      </w:r>
    </w:p>
    <w:p w14:paraId="4A51A082" w14:textId="77777777" w:rsidR="00D1130C" w:rsidRPr="00631B1C" w:rsidRDefault="00D1130C" w:rsidP="00D1130C">
      <w:pPr>
        <w:spacing w:after="0" w:line="240" w:lineRule="auto"/>
        <w:jc w:val="both"/>
        <w:rPr>
          <w:rFonts w:ascii="Bookman Old Style" w:hAnsi="Bookman Old Style"/>
          <w:sz w:val="22"/>
          <w:szCs w:val="22"/>
          <w:lang w:val="fr-FR"/>
        </w:rPr>
      </w:pPr>
    </w:p>
    <w:p w14:paraId="4880773C" w14:textId="329831FA" w:rsidR="00F24353" w:rsidRPr="005D6F2B" w:rsidRDefault="00D1130C" w:rsidP="00F24353">
      <w:pPr>
        <w:spacing w:after="0" w:line="240" w:lineRule="auto"/>
        <w:jc w:val="both"/>
        <w:rPr>
          <w:rFonts w:ascii="Bookman Old Style" w:hAnsi="Bookman Old Style"/>
          <w:sz w:val="22"/>
          <w:szCs w:val="22"/>
          <w:lang w:val="fr-FR"/>
        </w:rPr>
      </w:pPr>
      <w:r w:rsidRPr="005D6F2B">
        <w:rPr>
          <w:rFonts w:ascii="Bookman Old Style" w:hAnsi="Bookman Old Style"/>
          <w:sz w:val="22"/>
          <w:szCs w:val="22"/>
          <w:lang w:val="fr-FR"/>
        </w:rPr>
        <w:t>L</w:t>
      </w:r>
      <w:r w:rsidR="00F24353" w:rsidRPr="005D6F2B">
        <w:rPr>
          <w:rFonts w:ascii="Bookman Old Style" w:hAnsi="Bookman Old Style"/>
          <w:sz w:val="22"/>
          <w:szCs w:val="22"/>
          <w:lang w:val="fr-FR"/>
        </w:rPr>
        <w:t>a démarche standard s'organisera selon les étapes suivantes :</w:t>
      </w:r>
    </w:p>
    <w:p w14:paraId="036B0CB9" w14:textId="77777777" w:rsidR="00F24353" w:rsidRPr="005D6F2B" w:rsidRDefault="00F24353" w:rsidP="00F24353">
      <w:pPr>
        <w:spacing w:after="0" w:line="240" w:lineRule="auto"/>
        <w:jc w:val="both"/>
        <w:rPr>
          <w:rFonts w:ascii="Bookman Old Style" w:hAnsi="Bookman Old Style"/>
          <w:sz w:val="22"/>
          <w:szCs w:val="22"/>
          <w:lang w:val="fr-FR"/>
        </w:rPr>
      </w:pPr>
    </w:p>
    <w:p w14:paraId="3CD3CA1B" w14:textId="523F6F39" w:rsidR="00F24353" w:rsidRPr="005D6F2B" w:rsidRDefault="00F24353" w:rsidP="005D6F2B">
      <w:pPr>
        <w:pStyle w:val="Paragraphedeliste"/>
        <w:numPr>
          <w:ilvl w:val="0"/>
          <w:numId w:val="72"/>
        </w:numPr>
        <w:spacing w:after="0" w:line="240" w:lineRule="auto"/>
        <w:jc w:val="both"/>
        <w:rPr>
          <w:rFonts w:ascii="Bookman Old Style" w:eastAsia="Times New Roman" w:hAnsi="Bookman Old Style" w:cs="Arial"/>
          <w:b/>
          <w:bCs/>
          <w:kern w:val="0"/>
          <w:sz w:val="22"/>
          <w:szCs w:val="22"/>
          <w:lang w:val="fr-FR" w:eastAsia="fr-FR"/>
          <w14:ligatures w14:val="none"/>
        </w:rPr>
      </w:pPr>
      <w:r w:rsidRPr="005D6F2B">
        <w:rPr>
          <w:rFonts w:ascii="Bookman Old Style" w:eastAsia="Times New Roman" w:hAnsi="Bookman Old Style" w:cs="Arial"/>
          <w:b/>
          <w:bCs/>
          <w:kern w:val="0"/>
          <w:sz w:val="22"/>
          <w:szCs w:val="22"/>
          <w:lang w:val="fr-FR" w:eastAsia="fr-FR"/>
          <w14:ligatures w14:val="none"/>
        </w:rPr>
        <w:t>Critères de sélection du site</w:t>
      </w:r>
    </w:p>
    <w:p w14:paraId="23FD50CA" w14:textId="77777777" w:rsidR="00F24353" w:rsidRPr="00631B1C" w:rsidRDefault="00F24353" w:rsidP="00F24353">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kern w:val="0"/>
          <w:sz w:val="22"/>
          <w:szCs w:val="22"/>
          <w:lang w:val="fr-FR" w:eastAsia="fr-FR"/>
          <w14:ligatures w14:val="none"/>
        </w:rPr>
        <w:t>Les candidats-sites sont comparés à l'aide d'une grille d'évaluation comprenant :</w:t>
      </w:r>
    </w:p>
    <w:p w14:paraId="48112D33" w14:textId="77777777" w:rsidR="00F24353" w:rsidRPr="00631B1C" w:rsidRDefault="00F24353" w:rsidP="00F24353">
      <w:pPr>
        <w:spacing w:after="0" w:line="240" w:lineRule="auto"/>
        <w:jc w:val="both"/>
        <w:rPr>
          <w:rFonts w:ascii="Bookman Old Style" w:eastAsia="Times New Roman" w:hAnsi="Bookman Old Style" w:cs="Arial"/>
          <w:kern w:val="0"/>
          <w:sz w:val="22"/>
          <w:szCs w:val="22"/>
          <w:lang w:val="fr-FR" w:eastAsia="fr-FR"/>
          <w14:ligatures w14:val="none"/>
        </w:rPr>
      </w:pPr>
    </w:p>
    <w:p w14:paraId="55FFD2DF" w14:textId="08899805" w:rsidR="00F24353" w:rsidRPr="00631B1C" w:rsidRDefault="00F24353" w:rsidP="00F24353">
      <w:pPr>
        <w:numPr>
          <w:ilvl w:val="0"/>
          <w:numId w:val="64"/>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Accessibilité et logistique :</w:t>
      </w:r>
      <w:r w:rsidRPr="00631B1C">
        <w:rPr>
          <w:rFonts w:ascii="Bookman Old Style" w:eastAsia="Times New Roman" w:hAnsi="Bookman Old Style" w:cs="Arial"/>
          <w:kern w:val="0"/>
          <w:sz w:val="22"/>
          <w:szCs w:val="22"/>
          <w:lang w:val="fr-FR" w:eastAsia="fr-FR"/>
          <w14:ligatures w14:val="none"/>
        </w:rPr>
        <w:t xml:space="preserve"> Proximité des voies de desserte pour les camions, facilité de remplissage et de désilage</w:t>
      </w:r>
      <w:r w:rsidR="00D1130C" w:rsidRPr="00631B1C">
        <w:rPr>
          <w:rFonts w:ascii="Bookman Old Style" w:eastAsia="Times New Roman" w:hAnsi="Bookman Old Style" w:cs="Arial"/>
          <w:kern w:val="0"/>
          <w:sz w:val="22"/>
          <w:szCs w:val="22"/>
          <w:lang w:val="fr-FR" w:eastAsia="fr-FR"/>
          <w14:ligatures w14:val="none"/>
        </w:rPr>
        <w:t> ;</w:t>
      </w:r>
    </w:p>
    <w:p w14:paraId="52498A94" w14:textId="77777777" w:rsidR="00F24353" w:rsidRPr="00631B1C" w:rsidRDefault="00F24353" w:rsidP="00F24353">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6A563A3D" w14:textId="4D1CE764" w:rsidR="00F24353" w:rsidRPr="00631B1C" w:rsidRDefault="00F24353" w:rsidP="00F24353">
      <w:pPr>
        <w:numPr>
          <w:ilvl w:val="0"/>
          <w:numId w:val="64"/>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Portance et topographie :</w:t>
      </w:r>
      <w:r w:rsidRPr="00631B1C">
        <w:rPr>
          <w:rFonts w:ascii="Bookman Old Style" w:eastAsia="Times New Roman" w:hAnsi="Bookman Old Style" w:cs="Arial"/>
          <w:kern w:val="0"/>
          <w:sz w:val="22"/>
          <w:szCs w:val="22"/>
          <w:lang w:val="fr-FR" w:eastAsia="fr-FR"/>
          <w14:ligatures w14:val="none"/>
        </w:rPr>
        <w:t xml:space="preserve"> Analyse géotechnique pour s'assurer que le sol peut supporter les charges (poids propre du silo et poussée des matériaux stockés)</w:t>
      </w:r>
      <w:r w:rsidR="00D1130C" w:rsidRPr="00631B1C">
        <w:rPr>
          <w:rFonts w:ascii="Bookman Old Style" w:eastAsia="Times New Roman" w:hAnsi="Bookman Old Style" w:cs="Arial"/>
          <w:kern w:val="0"/>
          <w:sz w:val="22"/>
          <w:szCs w:val="22"/>
          <w:lang w:val="fr-FR" w:eastAsia="fr-FR"/>
          <w14:ligatures w14:val="none"/>
        </w:rPr>
        <w:t> ;</w:t>
      </w:r>
    </w:p>
    <w:p w14:paraId="09051446" w14:textId="77777777" w:rsidR="00F24353" w:rsidRPr="00631B1C" w:rsidRDefault="00F24353" w:rsidP="00F24353">
      <w:pPr>
        <w:spacing w:after="0" w:line="240" w:lineRule="auto"/>
        <w:jc w:val="both"/>
        <w:rPr>
          <w:rFonts w:ascii="Bookman Old Style" w:eastAsia="Times New Roman" w:hAnsi="Bookman Old Style" w:cs="Arial"/>
          <w:kern w:val="0"/>
          <w:sz w:val="22"/>
          <w:szCs w:val="22"/>
          <w:lang w:val="fr-FR" w:eastAsia="fr-FR"/>
          <w14:ligatures w14:val="none"/>
        </w:rPr>
      </w:pPr>
    </w:p>
    <w:p w14:paraId="22E77A4D" w14:textId="5696CC84" w:rsidR="00F24353" w:rsidRPr="00631B1C" w:rsidRDefault="00F24353" w:rsidP="00F24353">
      <w:pPr>
        <w:numPr>
          <w:ilvl w:val="0"/>
          <w:numId w:val="64"/>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Hydrologie et environnement :</w:t>
      </w:r>
      <w:r w:rsidRPr="00631B1C">
        <w:rPr>
          <w:rFonts w:ascii="Bookman Old Style" w:eastAsia="Times New Roman" w:hAnsi="Bookman Old Style" w:cs="Arial"/>
          <w:kern w:val="0"/>
          <w:sz w:val="22"/>
          <w:szCs w:val="22"/>
          <w:lang w:val="fr-FR" w:eastAsia="fr-FR"/>
          <w14:ligatures w14:val="none"/>
        </w:rPr>
        <w:t xml:space="preserve"> Profondeur de la nappe phréatique (souvent ≤ 60 cm pour éviter l'humidité) et respect des périmètres de protection des eaux</w:t>
      </w:r>
      <w:r w:rsidR="00D1130C" w:rsidRPr="00631B1C">
        <w:rPr>
          <w:rFonts w:ascii="Bookman Old Style" w:eastAsia="Times New Roman" w:hAnsi="Bookman Old Style" w:cs="Arial"/>
          <w:kern w:val="0"/>
          <w:sz w:val="22"/>
          <w:szCs w:val="22"/>
          <w:lang w:val="fr-FR" w:eastAsia="fr-FR"/>
          <w14:ligatures w14:val="none"/>
        </w:rPr>
        <w:t> ;</w:t>
      </w:r>
    </w:p>
    <w:p w14:paraId="254BB0A5" w14:textId="77777777" w:rsidR="00F24353" w:rsidRPr="00631B1C" w:rsidRDefault="00F24353" w:rsidP="00F24353">
      <w:pPr>
        <w:spacing w:after="0" w:line="240" w:lineRule="auto"/>
        <w:jc w:val="both"/>
        <w:rPr>
          <w:rFonts w:ascii="Bookman Old Style" w:eastAsia="Times New Roman" w:hAnsi="Bookman Old Style" w:cs="Arial"/>
          <w:kern w:val="0"/>
          <w:sz w:val="22"/>
          <w:szCs w:val="22"/>
          <w:lang w:val="fr-FR" w:eastAsia="fr-FR"/>
          <w14:ligatures w14:val="none"/>
        </w:rPr>
      </w:pPr>
    </w:p>
    <w:p w14:paraId="63C46728" w14:textId="38C6E3B9" w:rsidR="00F24353" w:rsidRDefault="00F24353" w:rsidP="00F24353">
      <w:pPr>
        <w:numPr>
          <w:ilvl w:val="0"/>
          <w:numId w:val="64"/>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Contraintes d'exploitation :</w:t>
      </w:r>
      <w:r w:rsidRPr="00631B1C">
        <w:rPr>
          <w:rFonts w:ascii="Bookman Old Style" w:eastAsia="Times New Roman" w:hAnsi="Bookman Old Style" w:cs="Arial"/>
          <w:kern w:val="0"/>
          <w:sz w:val="22"/>
          <w:szCs w:val="22"/>
          <w:lang w:val="fr-FR" w:eastAsia="fr-FR"/>
          <w14:ligatures w14:val="none"/>
        </w:rPr>
        <w:t xml:space="preserve"> Espace suffisant pour les manœuvres, la ventilation et la maintenance (chutes, sécurité au travail)</w:t>
      </w:r>
      <w:r w:rsidR="00D1130C" w:rsidRPr="00631B1C">
        <w:rPr>
          <w:rFonts w:ascii="Bookman Old Style" w:eastAsia="Times New Roman" w:hAnsi="Bookman Old Style" w:cs="Arial"/>
          <w:kern w:val="0"/>
          <w:sz w:val="22"/>
          <w:szCs w:val="22"/>
          <w:lang w:val="fr-FR" w:eastAsia="fr-FR"/>
          <w14:ligatures w14:val="none"/>
        </w:rPr>
        <w:t>.</w:t>
      </w:r>
    </w:p>
    <w:p w14:paraId="1F5070EF" w14:textId="77777777" w:rsidR="005D6F2B" w:rsidRDefault="005D6F2B" w:rsidP="005D6F2B">
      <w:pPr>
        <w:pStyle w:val="Paragraphedeliste"/>
        <w:rPr>
          <w:rFonts w:ascii="Bookman Old Style" w:eastAsia="Times New Roman" w:hAnsi="Bookman Old Style" w:cs="Arial"/>
          <w:kern w:val="0"/>
          <w:sz w:val="22"/>
          <w:szCs w:val="22"/>
          <w:lang w:val="fr-FR" w:eastAsia="fr-FR"/>
          <w14:ligatures w14:val="none"/>
        </w:rPr>
      </w:pPr>
    </w:p>
    <w:p w14:paraId="61F0610D" w14:textId="67245FE1" w:rsidR="00F24353" w:rsidRPr="00631B1C" w:rsidRDefault="00F24353" w:rsidP="005D6F2B">
      <w:pPr>
        <w:pStyle w:val="Paragraphedeliste"/>
        <w:numPr>
          <w:ilvl w:val="0"/>
          <w:numId w:val="72"/>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Comparaison des variantes d'exécution</w:t>
      </w:r>
    </w:p>
    <w:p w14:paraId="5DC8098F" w14:textId="77777777" w:rsidR="00F24353" w:rsidRPr="00631B1C" w:rsidRDefault="00F24353" w:rsidP="00F24353">
      <w:pPr>
        <w:spacing w:after="0" w:line="240" w:lineRule="auto"/>
        <w:jc w:val="both"/>
        <w:rPr>
          <w:rFonts w:ascii="Bookman Old Style" w:eastAsia="Times New Roman" w:hAnsi="Bookman Old Style" w:cs="Arial"/>
          <w:b/>
          <w:bCs/>
          <w:kern w:val="0"/>
          <w:sz w:val="22"/>
          <w:szCs w:val="22"/>
          <w:lang w:val="fr-FR" w:eastAsia="fr-FR"/>
          <w14:ligatures w14:val="none"/>
        </w:rPr>
      </w:pPr>
    </w:p>
    <w:p w14:paraId="5E23AAFC" w14:textId="77777777" w:rsidR="00F24353" w:rsidRPr="00631B1C" w:rsidRDefault="00F24353" w:rsidP="00F24353">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kern w:val="0"/>
          <w:sz w:val="22"/>
          <w:szCs w:val="22"/>
          <w:lang w:val="fr-FR" w:eastAsia="fr-FR"/>
          <w14:ligatures w14:val="none"/>
        </w:rPr>
        <w:t>Une fois les sites présélectionnés, différentes variantes d'ouvrages sont comparées pour s'intégrer au mieux dans le paysage et l'espace bâti,</w:t>
      </w:r>
    </w:p>
    <w:p w14:paraId="19635EF0" w14:textId="77777777" w:rsidR="00F24353" w:rsidRPr="00631B1C" w:rsidRDefault="00F24353" w:rsidP="00F24353">
      <w:pPr>
        <w:spacing w:after="0" w:line="240" w:lineRule="auto"/>
        <w:jc w:val="both"/>
        <w:rPr>
          <w:rFonts w:ascii="Bookman Old Style" w:eastAsia="Times New Roman" w:hAnsi="Bookman Old Style" w:cs="Arial"/>
          <w:kern w:val="0"/>
          <w:sz w:val="22"/>
          <w:szCs w:val="22"/>
          <w:lang w:val="fr-FR" w:eastAsia="fr-FR"/>
          <w14:ligatures w14:val="none"/>
        </w:rPr>
      </w:pPr>
    </w:p>
    <w:p w14:paraId="143DEB6A" w14:textId="77777777" w:rsidR="00F24353" w:rsidRPr="00631B1C" w:rsidRDefault="00F24353" w:rsidP="00F24353">
      <w:pPr>
        <w:numPr>
          <w:ilvl w:val="0"/>
          <w:numId w:val="65"/>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kern w:val="0"/>
          <w:sz w:val="22"/>
          <w:szCs w:val="22"/>
          <w:lang w:val="fr-FR" w:eastAsia="fr-FR"/>
          <w14:ligatures w14:val="none"/>
        </w:rPr>
        <w:t>Choix entre les silos verticaux (tours) et horizontaux (couloirs, taupinières).</w:t>
      </w:r>
    </w:p>
    <w:p w14:paraId="267D0D43" w14:textId="77777777" w:rsidR="00F24353" w:rsidRDefault="00F24353" w:rsidP="00F24353">
      <w:pPr>
        <w:numPr>
          <w:ilvl w:val="0"/>
          <w:numId w:val="65"/>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kern w:val="0"/>
          <w:sz w:val="22"/>
          <w:szCs w:val="22"/>
          <w:lang w:val="fr-FR" w:eastAsia="fr-FR"/>
          <w14:ligatures w14:val="none"/>
        </w:rPr>
        <w:t>Analyse des compromis économiques, de qualité et de sécurité sanitaire.</w:t>
      </w:r>
    </w:p>
    <w:p w14:paraId="4697DE47" w14:textId="77777777" w:rsidR="005D6F2B" w:rsidRPr="00631B1C" w:rsidRDefault="005D6F2B" w:rsidP="005D6F2B">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37141919" w14:textId="4FEEA2A2" w:rsidR="00F36DD6" w:rsidRPr="00631B1C" w:rsidRDefault="00F36DD6" w:rsidP="005D6F2B">
      <w:pPr>
        <w:pStyle w:val="Paragraphedeliste"/>
        <w:numPr>
          <w:ilvl w:val="0"/>
          <w:numId w:val="72"/>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Dimensionnement et choix de construction</w:t>
      </w:r>
    </w:p>
    <w:p w14:paraId="19139306" w14:textId="77777777" w:rsidR="00F36DD6" w:rsidRPr="00631B1C" w:rsidRDefault="00F36DD6" w:rsidP="00F36DD6">
      <w:pPr>
        <w:pStyle w:val="Paragraphedeliste"/>
        <w:spacing w:after="0" w:line="240" w:lineRule="auto"/>
        <w:ind w:left="360"/>
        <w:jc w:val="both"/>
        <w:rPr>
          <w:rFonts w:ascii="Bookman Old Style" w:eastAsia="Times New Roman" w:hAnsi="Bookman Old Style" w:cs="Arial"/>
          <w:b/>
          <w:bCs/>
          <w:kern w:val="0"/>
          <w:sz w:val="22"/>
          <w:szCs w:val="22"/>
          <w:lang w:val="fr-FR" w:eastAsia="fr-FR"/>
          <w14:ligatures w14:val="none"/>
        </w:rPr>
      </w:pPr>
    </w:p>
    <w:p w14:paraId="1EFC16D6" w14:textId="77777777" w:rsidR="00F36DD6" w:rsidRDefault="00F36DD6" w:rsidP="00F36DD6">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kern w:val="0"/>
          <w:sz w:val="22"/>
          <w:szCs w:val="22"/>
          <w:lang w:val="fr-FR" w:eastAsia="fr-FR"/>
          <w14:ligatures w14:val="none"/>
        </w:rPr>
        <w:t xml:space="preserve">Le choix définitif implique de modéliser le comportement de la matière ensilée (pression, frottements sur les parois) pour sélectionner les matériaux adéquats (béton armé, acier). </w:t>
      </w:r>
    </w:p>
    <w:p w14:paraId="1141D2D8" w14:textId="77777777" w:rsidR="00DD264F" w:rsidRDefault="00DD264F" w:rsidP="00DD264F">
      <w:pPr>
        <w:spacing w:after="0" w:line="240" w:lineRule="auto"/>
        <w:jc w:val="both"/>
      </w:pPr>
    </w:p>
    <w:p w14:paraId="0535A296" w14:textId="77777777" w:rsidR="006E1C19" w:rsidRPr="00631B1C" w:rsidRDefault="006E1C19" w:rsidP="00631C0E">
      <w:pPr>
        <w:pStyle w:val="Titre1"/>
        <w:numPr>
          <w:ilvl w:val="3"/>
          <w:numId w:val="17"/>
        </w:numPr>
        <w:spacing w:before="0"/>
        <w:ind w:left="426" w:hanging="426"/>
        <w:jc w:val="both"/>
        <w:rPr>
          <w:rFonts w:ascii="Bookman Old Style" w:eastAsia="Times New Roman" w:hAnsi="Bookman Old Style"/>
          <w:b/>
          <w:bCs/>
          <w:color w:val="auto"/>
          <w:kern w:val="36"/>
          <w:sz w:val="22"/>
          <w:szCs w:val="22"/>
          <w:lang w:val="fr-FR"/>
        </w:rPr>
      </w:pPr>
      <w:r w:rsidRPr="00631B1C">
        <w:rPr>
          <w:rFonts w:ascii="Bookman Old Style" w:eastAsia="Times New Roman" w:hAnsi="Bookman Old Style"/>
          <w:b/>
          <w:bCs/>
          <w:color w:val="auto"/>
          <w:kern w:val="36"/>
          <w:sz w:val="22"/>
          <w:szCs w:val="22"/>
          <w:lang w:val="fr-FR"/>
        </w:rPr>
        <w:t>Étendue des prestations</w:t>
      </w:r>
    </w:p>
    <w:p w14:paraId="16981E71" w14:textId="5A3BE1C3" w:rsidR="00DD264F" w:rsidRPr="00DD264F" w:rsidRDefault="00DD264F" w:rsidP="00DD264F">
      <w:pPr>
        <w:spacing w:after="0" w:line="240" w:lineRule="auto"/>
        <w:jc w:val="both"/>
        <w:rPr>
          <w:rFonts w:ascii="Bookman Old Style" w:hAnsi="Bookman Old Style"/>
          <w:sz w:val="22"/>
          <w:szCs w:val="22"/>
          <w:lang w:val="fr-FR"/>
        </w:rPr>
      </w:pPr>
      <w:r>
        <w:rPr>
          <w:rFonts w:ascii="Bookman Old Style" w:hAnsi="Bookman Old Style"/>
          <w:sz w:val="22"/>
          <w:szCs w:val="22"/>
          <w:lang w:val="fr-FR"/>
        </w:rPr>
        <w:t xml:space="preserve">Dans ce chapitre, </w:t>
      </w:r>
      <w:r w:rsidR="0065316A">
        <w:rPr>
          <w:rFonts w:ascii="Bookman Old Style" w:hAnsi="Bookman Old Style"/>
          <w:sz w:val="22"/>
          <w:szCs w:val="22"/>
          <w:lang w:val="fr-FR"/>
        </w:rPr>
        <w:t xml:space="preserve">afin d’éviter </w:t>
      </w:r>
      <w:r w:rsidR="0065316A" w:rsidRPr="00DD264F">
        <w:rPr>
          <w:rFonts w:ascii="Bookman Old Style" w:hAnsi="Bookman Old Style"/>
          <w:sz w:val="22"/>
          <w:szCs w:val="22"/>
          <w:lang w:val="fr-FR"/>
        </w:rPr>
        <w:t>une étude fragmentée et insuffisamment représentative de la réalité du projet</w:t>
      </w:r>
      <w:r w:rsidR="0065316A">
        <w:rPr>
          <w:rFonts w:ascii="Bookman Old Style" w:hAnsi="Bookman Old Style"/>
          <w:sz w:val="22"/>
          <w:szCs w:val="22"/>
          <w:lang w:val="fr-FR"/>
        </w:rPr>
        <w:t xml:space="preserve">, </w:t>
      </w:r>
      <w:r>
        <w:rPr>
          <w:rFonts w:ascii="Bookman Old Style" w:hAnsi="Bookman Old Style"/>
          <w:sz w:val="22"/>
          <w:szCs w:val="22"/>
          <w:lang w:val="fr-FR"/>
        </w:rPr>
        <w:t xml:space="preserve">le bureau fera une analyse </w:t>
      </w:r>
      <w:r w:rsidRPr="00DD264F">
        <w:rPr>
          <w:rFonts w:ascii="Bookman Old Style" w:hAnsi="Bookman Old Style"/>
          <w:sz w:val="22"/>
          <w:szCs w:val="22"/>
          <w:lang w:val="fr-FR"/>
        </w:rPr>
        <w:t xml:space="preserve">transversale des impacts environnementales, sociales, foncières, climatiques, sanitaires et logistiques. </w:t>
      </w:r>
      <w:r>
        <w:rPr>
          <w:rFonts w:ascii="Bookman Old Style" w:hAnsi="Bookman Old Style"/>
          <w:sz w:val="22"/>
          <w:szCs w:val="22"/>
          <w:lang w:val="fr-FR"/>
        </w:rPr>
        <w:t>C</w:t>
      </w:r>
      <w:r w:rsidRPr="00DD264F">
        <w:rPr>
          <w:rFonts w:ascii="Bookman Old Style" w:hAnsi="Bookman Old Style"/>
          <w:sz w:val="22"/>
          <w:szCs w:val="22"/>
          <w:lang w:val="fr-FR"/>
        </w:rPr>
        <w:t>es dimensions doivent être analysées de manière intégrée afin de mettre en évidence leurs interactions.</w:t>
      </w:r>
      <w:r w:rsidR="0065316A">
        <w:rPr>
          <w:rFonts w:ascii="Bookman Old Style" w:hAnsi="Bookman Old Style"/>
          <w:sz w:val="22"/>
          <w:szCs w:val="22"/>
          <w:lang w:val="fr-FR"/>
        </w:rPr>
        <w:t xml:space="preserve"> Il sied de signaler qu’un </w:t>
      </w:r>
      <w:r w:rsidRPr="00DD264F">
        <w:rPr>
          <w:rFonts w:ascii="Bookman Old Style" w:hAnsi="Bookman Old Style"/>
          <w:sz w:val="22"/>
          <w:szCs w:val="22"/>
          <w:lang w:val="fr-FR"/>
        </w:rPr>
        <w:t xml:space="preserve">choix de site peut simultanément générer des implications environnementales, sociales, foncières, logistiques et climatiques qu’une analyse sectorielle isolée ne permet pas d’appréhender correctement. Cette approche peut limiter la pertinence des conclusions et compliquer la prise de décision. Il serait donc utile </w:t>
      </w:r>
      <w:r w:rsidR="0065316A">
        <w:rPr>
          <w:rFonts w:ascii="Bookman Old Style" w:hAnsi="Bookman Old Style"/>
          <w:sz w:val="22"/>
          <w:szCs w:val="22"/>
          <w:lang w:val="fr-FR"/>
        </w:rPr>
        <w:t xml:space="preserve">de faire une </w:t>
      </w:r>
      <w:r w:rsidRPr="00DD264F">
        <w:rPr>
          <w:rFonts w:ascii="Bookman Old Style" w:hAnsi="Bookman Old Style"/>
          <w:sz w:val="22"/>
          <w:szCs w:val="22"/>
          <w:lang w:val="fr-FR"/>
        </w:rPr>
        <w:t>analyse transversale mettant en évidence les interactions, synergies et arbitrages entre les différents enjeux évalués</w:t>
      </w:r>
      <w:r w:rsidR="0065316A">
        <w:rPr>
          <w:rFonts w:ascii="Bookman Old Style" w:hAnsi="Bookman Old Style"/>
          <w:sz w:val="22"/>
          <w:szCs w:val="22"/>
          <w:lang w:val="fr-FR"/>
        </w:rPr>
        <w:t xml:space="preserve">. </w:t>
      </w:r>
    </w:p>
    <w:p w14:paraId="75AB04AB" w14:textId="6827145F" w:rsidR="006E1C19" w:rsidRPr="00631B1C" w:rsidRDefault="0065316A" w:rsidP="00631C0E">
      <w:pPr>
        <w:spacing w:before="100" w:beforeAutospacing="1" w:after="100" w:afterAutospacing="1"/>
        <w:jc w:val="both"/>
        <w:rPr>
          <w:rFonts w:ascii="Bookman Old Style" w:hAnsi="Bookman Old Style"/>
          <w:sz w:val="22"/>
          <w:szCs w:val="22"/>
          <w:lang w:val="fr-FR"/>
        </w:rPr>
      </w:pPr>
      <w:r>
        <w:rPr>
          <w:rFonts w:ascii="Bookman Old Style" w:hAnsi="Bookman Old Style"/>
          <w:sz w:val="22"/>
          <w:szCs w:val="22"/>
          <w:lang w:val="fr-FR"/>
        </w:rPr>
        <w:t>Ainsi l</w:t>
      </w:r>
      <w:r w:rsidR="006E1C19" w:rsidRPr="00631B1C">
        <w:rPr>
          <w:rFonts w:ascii="Bookman Old Style" w:hAnsi="Bookman Old Style"/>
          <w:sz w:val="22"/>
          <w:szCs w:val="22"/>
          <w:lang w:val="fr-FR"/>
        </w:rPr>
        <w:t>e Consultant réalisera notamment les tâches suivantes.</w:t>
      </w:r>
    </w:p>
    <w:p w14:paraId="3CDF0C75" w14:textId="63189CBA" w:rsidR="006E1C19" w:rsidRPr="00631B1C" w:rsidRDefault="00D1130C" w:rsidP="00631C0E">
      <w:pPr>
        <w:spacing w:before="100" w:beforeAutospacing="1" w:after="100" w:afterAutospacing="1"/>
        <w:jc w:val="both"/>
        <w:outlineLvl w:val="1"/>
        <w:rPr>
          <w:rFonts w:ascii="Bookman Old Style" w:hAnsi="Bookman Old Style"/>
          <w:b/>
          <w:bCs/>
          <w:sz w:val="22"/>
          <w:szCs w:val="22"/>
          <w:lang w:val="fr-FR"/>
        </w:rPr>
      </w:pPr>
      <w:r w:rsidRPr="00631B1C">
        <w:rPr>
          <w:rFonts w:ascii="Bookman Old Style" w:hAnsi="Bookman Old Style"/>
          <w:b/>
          <w:bCs/>
          <w:sz w:val="22"/>
          <w:szCs w:val="22"/>
          <w:lang w:val="fr-FR"/>
        </w:rPr>
        <w:t>4</w:t>
      </w:r>
      <w:r w:rsidR="006E1C19" w:rsidRPr="00631B1C">
        <w:rPr>
          <w:rFonts w:ascii="Bookman Old Style" w:hAnsi="Bookman Old Style"/>
          <w:b/>
          <w:bCs/>
          <w:sz w:val="22"/>
          <w:szCs w:val="22"/>
          <w:lang w:val="fr-FR"/>
        </w:rPr>
        <w:t>.1 Description du projet</w:t>
      </w:r>
    </w:p>
    <w:p w14:paraId="53EDB38D" w14:textId="77777777" w:rsidR="006E1C19" w:rsidRPr="00631B1C" w:rsidRDefault="006E1C19" w:rsidP="00641B80">
      <w:pPr>
        <w:spacing w:after="0"/>
        <w:jc w:val="both"/>
        <w:rPr>
          <w:rFonts w:ascii="Bookman Old Style" w:hAnsi="Bookman Old Style"/>
          <w:sz w:val="22"/>
          <w:szCs w:val="22"/>
          <w:lang w:val="fr-FR"/>
        </w:rPr>
      </w:pPr>
      <w:r w:rsidRPr="00631B1C">
        <w:rPr>
          <w:rFonts w:ascii="Bookman Old Style" w:hAnsi="Bookman Old Style"/>
          <w:sz w:val="22"/>
          <w:szCs w:val="22"/>
          <w:lang w:val="fr-FR"/>
        </w:rPr>
        <w:t>Décrire :</w:t>
      </w:r>
    </w:p>
    <w:p w14:paraId="610E1A43" w14:textId="77777777" w:rsidR="006E1C19" w:rsidRPr="00631B1C" w:rsidRDefault="006E1C19" w:rsidP="00641B80">
      <w:pPr>
        <w:numPr>
          <w:ilvl w:val="0"/>
          <w:numId w:val="2"/>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les</w:t>
      </w:r>
      <w:proofErr w:type="gramEnd"/>
      <w:r w:rsidRPr="00631B1C">
        <w:rPr>
          <w:rFonts w:ascii="Bookman Old Style" w:hAnsi="Bookman Old Style"/>
          <w:sz w:val="22"/>
          <w:szCs w:val="22"/>
          <w:lang w:val="fr-FR"/>
        </w:rPr>
        <w:t xml:space="preserve"> ouvrages prévus ; </w:t>
      </w:r>
    </w:p>
    <w:p w14:paraId="751267B6" w14:textId="77777777" w:rsidR="006E1C19" w:rsidRPr="00631B1C" w:rsidRDefault="006E1C19" w:rsidP="00641B80">
      <w:pPr>
        <w:numPr>
          <w:ilvl w:val="0"/>
          <w:numId w:val="2"/>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leurs</w:t>
      </w:r>
      <w:proofErr w:type="gramEnd"/>
      <w:r w:rsidRPr="00631B1C">
        <w:rPr>
          <w:rFonts w:ascii="Bookman Old Style" w:hAnsi="Bookman Old Style"/>
          <w:sz w:val="22"/>
          <w:szCs w:val="22"/>
          <w:lang w:val="fr-FR"/>
        </w:rPr>
        <w:t xml:space="preserve"> capacités ; </w:t>
      </w:r>
    </w:p>
    <w:p w14:paraId="5E21961E" w14:textId="77777777" w:rsidR="006E1C19" w:rsidRPr="00631B1C" w:rsidRDefault="006E1C19" w:rsidP="00631C0E">
      <w:pPr>
        <w:numPr>
          <w:ilvl w:val="0"/>
          <w:numId w:val="2"/>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les</w:t>
      </w:r>
      <w:proofErr w:type="gramEnd"/>
      <w:r w:rsidRPr="00631B1C">
        <w:rPr>
          <w:rFonts w:ascii="Bookman Old Style" w:hAnsi="Bookman Old Style"/>
          <w:sz w:val="22"/>
          <w:szCs w:val="22"/>
          <w:lang w:val="fr-FR"/>
        </w:rPr>
        <w:t xml:space="preserve"> procédés industriels ; </w:t>
      </w:r>
    </w:p>
    <w:p w14:paraId="4988F768" w14:textId="77777777" w:rsidR="006E1C19" w:rsidRPr="00631B1C" w:rsidRDefault="006E1C19" w:rsidP="00631C0E">
      <w:pPr>
        <w:numPr>
          <w:ilvl w:val="0"/>
          <w:numId w:val="2"/>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les</w:t>
      </w:r>
      <w:proofErr w:type="gramEnd"/>
      <w:r w:rsidRPr="00631B1C">
        <w:rPr>
          <w:rFonts w:ascii="Bookman Old Style" w:hAnsi="Bookman Old Style"/>
          <w:sz w:val="22"/>
          <w:szCs w:val="22"/>
          <w:lang w:val="fr-FR"/>
        </w:rPr>
        <w:t xml:space="preserve"> besoins en eau, énergie et matériaux ; </w:t>
      </w:r>
    </w:p>
    <w:p w14:paraId="268829F3" w14:textId="77777777" w:rsidR="006E1C19" w:rsidRPr="00631B1C" w:rsidRDefault="006E1C19" w:rsidP="00631C0E">
      <w:pPr>
        <w:numPr>
          <w:ilvl w:val="0"/>
          <w:numId w:val="2"/>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les</w:t>
      </w:r>
      <w:proofErr w:type="gramEnd"/>
      <w:r w:rsidRPr="00631B1C">
        <w:rPr>
          <w:rFonts w:ascii="Bookman Old Style" w:hAnsi="Bookman Old Style"/>
          <w:sz w:val="22"/>
          <w:szCs w:val="22"/>
          <w:lang w:val="fr-FR"/>
        </w:rPr>
        <w:t xml:space="preserve"> emprises foncières ; </w:t>
      </w:r>
    </w:p>
    <w:p w14:paraId="50BE0899" w14:textId="77777777" w:rsidR="006E1C19" w:rsidRPr="00631B1C" w:rsidRDefault="006E1C19" w:rsidP="00631C0E">
      <w:pPr>
        <w:numPr>
          <w:ilvl w:val="0"/>
          <w:numId w:val="2"/>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les</w:t>
      </w:r>
      <w:proofErr w:type="gramEnd"/>
      <w:r w:rsidRPr="00631B1C">
        <w:rPr>
          <w:rFonts w:ascii="Bookman Old Style" w:hAnsi="Bookman Old Style"/>
          <w:sz w:val="22"/>
          <w:szCs w:val="22"/>
          <w:lang w:val="fr-FR"/>
        </w:rPr>
        <w:t xml:space="preserve"> voies d'accès ; </w:t>
      </w:r>
    </w:p>
    <w:p w14:paraId="255CADB3" w14:textId="77777777" w:rsidR="006E1C19" w:rsidRPr="00631B1C" w:rsidRDefault="006E1C19" w:rsidP="00631C0E">
      <w:pPr>
        <w:numPr>
          <w:ilvl w:val="0"/>
          <w:numId w:val="2"/>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les</w:t>
      </w:r>
      <w:proofErr w:type="gramEnd"/>
      <w:r w:rsidRPr="00631B1C">
        <w:rPr>
          <w:rFonts w:ascii="Bookman Old Style" w:hAnsi="Bookman Old Style"/>
          <w:sz w:val="22"/>
          <w:szCs w:val="22"/>
          <w:lang w:val="fr-FR"/>
        </w:rPr>
        <w:t xml:space="preserve"> installations temporaires de chantier ; </w:t>
      </w:r>
    </w:p>
    <w:p w14:paraId="6F8076E1" w14:textId="77777777" w:rsidR="006E1C19" w:rsidRPr="00631B1C" w:rsidRDefault="006E1C19" w:rsidP="00631C0E">
      <w:pPr>
        <w:numPr>
          <w:ilvl w:val="0"/>
          <w:numId w:val="2"/>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les</w:t>
      </w:r>
      <w:proofErr w:type="gramEnd"/>
      <w:r w:rsidRPr="00631B1C">
        <w:rPr>
          <w:rFonts w:ascii="Bookman Old Style" w:hAnsi="Bookman Old Style"/>
          <w:sz w:val="22"/>
          <w:szCs w:val="22"/>
          <w:lang w:val="fr-FR"/>
        </w:rPr>
        <w:t xml:space="preserve"> sources d'approvisionnement en matériaux. </w:t>
      </w:r>
    </w:p>
    <w:p w14:paraId="2E5D8130" w14:textId="648B3FE8" w:rsidR="006E1C19" w:rsidRPr="00631B1C" w:rsidRDefault="00D1130C" w:rsidP="00631C0E">
      <w:pPr>
        <w:spacing w:before="100" w:beforeAutospacing="1" w:after="100" w:afterAutospacing="1"/>
        <w:jc w:val="both"/>
        <w:outlineLvl w:val="1"/>
        <w:rPr>
          <w:rFonts w:ascii="Bookman Old Style" w:hAnsi="Bookman Old Style"/>
          <w:b/>
          <w:bCs/>
          <w:sz w:val="22"/>
          <w:szCs w:val="22"/>
          <w:lang w:val="fr-FR"/>
        </w:rPr>
      </w:pPr>
      <w:r w:rsidRPr="00631B1C">
        <w:rPr>
          <w:rFonts w:ascii="Bookman Old Style" w:hAnsi="Bookman Old Style"/>
          <w:b/>
          <w:bCs/>
          <w:sz w:val="22"/>
          <w:szCs w:val="22"/>
          <w:lang w:val="fr-FR"/>
        </w:rPr>
        <w:t>4</w:t>
      </w:r>
      <w:r w:rsidR="006E1C19" w:rsidRPr="00631B1C">
        <w:rPr>
          <w:rFonts w:ascii="Bookman Old Style" w:hAnsi="Bookman Old Style"/>
          <w:b/>
          <w:bCs/>
          <w:sz w:val="22"/>
          <w:szCs w:val="22"/>
          <w:lang w:val="fr-FR"/>
        </w:rPr>
        <w:t>.2 Analyse du cadre institutionnel et réglementaire</w:t>
      </w:r>
    </w:p>
    <w:p w14:paraId="5431D432" w14:textId="77777777" w:rsidR="006E1C19" w:rsidRPr="00631B1C" w:rsidRDefault="006E1C19" w:rsidP="005D6F2B">
      <w:pPr>
        <w:spacing w:before="100" w:beforeAutospacing="1" w:after="0"/>
        <w:jc w:val="both"/>
        <w:rPr>
          <w:rFonts w:ascii="Bookman Old Style" w:hAnsi="Bookman Old Style"/>
          <w:sz w:val="22"/>
          <w:szCs w:val="22"/>
          <w:lang w:val="fr-FR"/>
        </w:rPr>
      </w:pPr>
      <w:r w:rsidRPr="00631B1C">
        <w:rPr>
          <w:rFonts w:ascii="Bookman Old Style" w:hAnsi="Bookman Old Style"/>
          <w:sz w:val="22"/>
          <w:szCs w:val="22"/>
          <w:lang w:val="fr-FR"/>
        </w:rPr>
        <w:t>Le Consultant analysera notamment :</w:t>
      </w:r>
    </w:p>
    <w:p w14:paraId="16A66021" w14:textId="77777777" w:rsidR="006E1C19" w:rsidRPr="00631B1C" w:rsidRDefault="006E1C19" w:rsidP="00631C0E">
      <w:pPr>
        <w:numPr>
          <w:ilvl w:val="0"/>
          <w:numId w:val="3"/>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la</w:t>
      </w:r>
      <w:proofErr w:type="gramEnd"/>
      <w:r w:rsidRPr="00631B1C">
        <w:rPr>
          <w:rFonts w:ascii="Bookman Old Style" w:hAnsi="Bookman Old Style"/>
          <w:sz w:val="22"/>
          <w:szCs w:val="22"/>
          <w:lang w:val="fr-FR"/>
        </w:rPr>
        <w:t xml:space="preserve"> législation environnementale du Burundi ; </w:t>
      </w:r>
    </w:p>
    <w:p w14:paraId="07C27CED" w14:textId="77777777" w:rsidR="006E1C19" w:rsidRPr="00631B1C" w:rsidRDefault="006E1C19" w:rsidP="00631C0E">
      <w:pPr>
        <w:numPr>
          <w:ilvl w:val="0"/>
          <w:numId w:val="3"/>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les</w:t>
      </w:r>
      <w:proofErr w:type="gramEnd"/>
      <w:r w:rsidRPr="00631B1C">
        <w:rPr>
          <w:rFonts w:ascii="Bookman Old Style" w:hAnsi="Bookman Old Style"/>
          <w:sz w:val="22"/>
          <w:szCs w:val="22"/>
          <w:lang w:val="fr-FR"/>
        </w:rPr>
        <w:t xml:space="preserve"> procédures nationales d'EIES ; </w:t>
      </w:r>
    </w:p>
    <w:p w14:paraId="4B3F46A5" w14:textId="77777777" w:rsidR="006E1C19" w:rsidRPr="00631B1C" w:rsidRDefault="006E1C19" w:rsidP="00631C0E">
      <w:pPr>
        <w:numPr>
          <w:ilvl w:val="0"/>
          <w:numId w:val="3"/>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les</w:t>
      </w:r>
      <w:proofErr w:type="gramEnd"/>
      <w:r w:rsidRPr="00631B1C">
        <w:rPr>
          <w:rFonts w:ascii="Bookman Old Style" w:hAnsi="Bookman Old Style"/>
          <w:sz w:val="22"/>
          <w:szCs w:val="22"/>
          <w:lang w:val="fr-FR"/>
        </w:rPr>
        <w:t xml:space="preserve"> politiques foncières ; </w:t>
      </w:r>
    </w:p>
    <w:p w14:paraId="55860AC5" w14:textId="77777777" w:rsidR="006E1C19" w:rsidRPr="00631B1C" w:rsidRDefault="006E1C19" w:rsidP="00631C0E">
      <w:pPr>
        <w:numPr>
          <w:ilvl w:val="0"/>
          <w:numId w:val="3"/>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les</w:t>
      </w:r>
      <w:proofErr w:type="gramEnd"/>
      <w:r w:rsidRPr="00631B1C">
        <w:rPr>
          <w:rFonts w:ascii="Bookman Old Style" w:hAnsi="Bookman Old Style"/>
          <w:sz w:val="22"/>
          <w:szCs w:val="22"/>
          <w:lang w:val="fr-FR"/>
        </w:rPr>
        <w:t xml:space="preserve"> exigences SECAP 2021 ; </w:t>
      </w:r>
    </w:p>
    <w:p w14:paraId="125817D0" w14:textId="77777777" w:rsidR="006E1C19" w:rsidRPr="00631B1C" w:rsidRDefault="006E1C19" w:rsidP="00631C0E">
      <w:pPr>
        <w:numPr>
          <w:ilvl w:val="0"/>
          <w:numId w:val="3"/>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les</w:t>
      </w:r>
      <w:proofErr w:type="gramEnd"/>
      <w:r w:rsidRPr="00631B1C">
        <w:rPr>
          <w:rFonts w:ascii="Bookman Old Style" w:hAnsi="Bookman Old Style"/>
          <w:sz w:val="22"/>
          <w:szCs w:val="22"/>
          <w:lang w:val="fr-FR"/>
        </w:rPr>
        <w:t xml:space="preserve"> conventions internationales ratifiées par le Burundi. </w:t>
      </w:r>
    </w:p>
    <w:p w14:paraId="58963DC9" w14:textId="4E781F1D" w:rsidR="006E1C19" w:rsidRPr="00631B1C" w:rsidRDefault="00D1130C" w:rsidP="00631C0E">
      <w:pPr>
        <w:spacing w:before="100" w:beforeAutospacing="1" w:after="100" w:afterAutospacing="1"/>
        <w:jc w:val="both"/>
        <w:outlineLvl w:val="1"/>
        <w:rPr>
          <w:rFonts w:ascii="Bookman Old Style" w:hAnsi="Bookman Old Style"/>
          <w:b/>
          <w:bCs/>
          <w:sz w:val="22"/>
          <w:szCs w:val="22"/>
          <w:lang w:val="fr-FR"/>
        </w:rPr>
      </w:pPr>
      <w:r w:rsidRPr="00631B1C">
        <w:rPr>
          <w:rFonts w:ascii="Bookman Old Style" w:hAnsi="Bookman Old Style"/>
          <w:b/>
          <w:bCs/>
          <w:sz w:val="22"/>
          <w:szCs w:val="22"/>
          <w:lang w:val="fr-FR"/>
        </w:rPr>
        <w:t>4</w:t>
      </w:r>
      <w:r w:rsidR="006E1C19" w:rsidRPr="00631B1C">
        <w:rPr>
          <w:rFonts w:ascii="Bookman Old Style" w:hAnsi="Bookman Old Style"/>
          <w:b/>
          <w:bCs/>
          <w:sz w:val="22"/>
          <w:szCs w:val="22"/>
          <w:lang w:val="fr-FR"/>
        </w:rPr>
        <w:t>.3 Description de l'environnement initial</w:t>
      </w:r>
    </w:p>
    <w:p w14:paraId="16CD1CD7" w14:textId="77777777" w:rsidR="006E1C19" w:rsidRPr="00631B1C" w:rsidRDefault="006E1C19" w:rsidP="00631C0E">
      <w:pPr>
        <w:spacing w:before="100" w:beforeAutospacing="1" w:after="100" w:afterAutospacing="1"/>
        <w:jc w:val="both"/>
        <w:rPr>
          <w:rFonts w:ascii="Bookman Old Style" w:hAnsi="Bookman Old Style"/>
          <w:sz w:val="22"/>
          <w:szCs w:val="22"/>
          <w:lang w:val="fr-FR"/>
        </w:rPr>
      </w:pPr>
      <w:r w:rsidRPr="00631B1C">
        <w:rPr>
          <w:rFonts w:ascii="Bookman Old Style" w:hAnsi="Bookman Old Style"/>
          <w:sz w:val="22"/>
          <w:szCs w:val="22"/>
          <w:lang w:val="fr-FR"/>
        </w:rPr>
        <w:t>L'étude couvrira notamment :</w:t>
      </w:r>
    </w:p>
    <w:p w14:paraId="55D82F42" w14:textId="77777777" w:rsidR="006E1C19" w:rsidRPr="00631B1C" w:rsidRDefault="006E1C19" w:rsidP="005D6F2B">
      <w:pPr>
        <w:spacing w:after="0"/>
        <w:jc w:val="both"/>
        <w:outlineLvl w:val="2"/>
        <w:rPr>
          <w:rFonts w:ascii="Bookman Old Style" w:hAnsi="Bookman Old Style"/>
          <w:b/>
          <w:bCs/>
          <w:sz w:val="22"/>
          <w:szCs w:val="22"/>
          <w:lang w:val="fr-FR"/>
        </w:rPr>
      </w:pPr>
      <w:r w:rsidRPr="00631B1C">
        <w:rPr>
          <w:rFonts w:ascii="Bookman Old Style" w:hAnsi="Bookman Old Style"/>
          <w:b/>
          <w:bCs/>
          <w:sz w:val="22"/>
          <w:szCs w:val="22"/>
          <w:lang w:val="fr-FR"/>
        </w:rPr>
        <w:t>Milieu physique</w:t>
      </w:r>
    </w:p>
    <w:p w14:paraId="6199D7EF" w14:textId="77777777" w:rsidR="006E1C19" w:rsidRPr="00631B1C" w:rsidRDefault="006E1C19" w:rsidP="005D6F2B">
      <w:pPr>
        <w:numPr>
          <w:ilvl w:val="0"/>
          <w:numId w:val="4"/>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climat</w:t>
      </w:r>
      <w:proofErr w:type="gramEnd"/>
      <w:r w:rsidRPr="00631B1C">
        <w:rPr>
          <w:rFonts w:ascii="Bookman Old Style" w:hAnsi="Bookman Old Style"/>
          <w:sz w:val="22"/>
          <w:szCs w:val="22"/>
          <w:lang w:val="fr-FR"/>
        </w:rPr>
        <w:t xml:space="preserve"> actuel </w:t>
      </w:r>
    </w:p>
    <w:p w14:paraId="65FDC74F" w14:textId="77777777" w:rsidR="006E1C19" w:rsidRPr="00631B1C" w:rsidRDefault="006E1C19" w:rsidP="005D6F2B">
      <w:pPr>
        <w:numPr>
          <w:ilvl w:val="0"/>
          <w:numId w:val="4"/>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changements</w:t>
      </w:r>
      <w:proofErr w:type="gramEnd"/>
      <w:r w:rsidRPr="00631B1C">
        <w:rPr>
          <w:rFonts w:ascii="Bookman Old Style" w:hAnsi="Bookman Old Style"/>
          <w:sz w:val="22"/>
          <w:szCs w:val="22"/>
          <w:lang w:val="fr-FR"/>
        </w:rPr>
        <w:t xml:space="preserve"> climatiques </w:t>
      </w:r>
    </w:p>
    <w:p w14:paraId="53D41995" w14:textId="77777777" w:rsidR="006E1C19" w:rsidRPr="00631B1C" w:rsidRDefault="006E1C19" w:rsidP="00631C0E">
      <w:pPr>
        <w:numPr>
          <w:ilvl w:val="0"/>
          <w:numId w:val="4"/>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géologie</w:t>
      </w:r>
      <w:proofErr w:type="gramEnd"/>
      <w:r w:rsidRPr="00631B1C">
        <w:rPr>
          <w:rFonts w:ascii="Bookman Old Style" w:hAnsi="Bookman Old Style"/>
          <w:sz w:val="22"/>
          <w:szCs w:val="22"/>
          <w:lang w:val="fr-FR"/>
        </w:rPr>
        <w:t xml:space="preserve"> </w:t>
      </w:r>
    </w:p>
    <w:p w14:paraId="0AE65AF3" w14:textId="77777777" w:rsidR="006E1C19" w:rsidRPr="00631B1C" w:rsidRDefault="006E1C19" w:rsidP="00631C0E">
      <w:pPr>
        <w:numPr>
          <w:ilvl w:val="0"/>
          <w:numId w:val="4"/>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hydrologie</w:t>
      </w:r>
      <w:proofErr w:type="gramEnd"/>
      <w:r w:rsidRPr="00631B1C">
        <w:rPr>
          <w:rFonts w:ascii="Bookman Old Style" w:hAnsi="Bookman Old Style"/>
          <w:sz w:val="22"/>
          <w:szCs w:val="22"/>
          <w:lang w:val="fr-FR"/>
        </w:rPr>
        <w:t xml:space="preserve"> </w:t>
      </w:r>
    </w:p>
    <w:p w14:paraId="423BCC62" w14:textId="77777777" w:rsidR="006E1C19" w:rsidRPr="00631B1C" w:rsidRDefault="006E1C19" w:rsidP="00631C0E">
      <w:pPr>
        <w:numPr>
          <w:ilvl w:val="0"/>
          <w:numId w:val="4"/>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eaux</w:t>
      </w:r>
      <w:proofErr w:type="gramEnd"/>
      <w:r w:rsidRPr="00631B1C">
        <w:rPr>
          <w:rFonts w:ascii="Bookman Old Style" w:hAnsi="Bookman Old Style"/>
          <w:sz w:val="22"/>
          <w:szCs w:val="22"/>
          <w:lang w:val="fr-FR"/>
        </w:rPr>
        <w:t xml:space="preserve"> souterraines </w:t>
      </w:r>
    </w:p>
    <w:p w14:paraId="0B1C969C" w14:textId="77777777" w:rsidR="006E1C19" w:rsidRPr="00631B1C" w:rsidRDefault="006E1C19" w:rsidP="00631C0E">
      <w:pPr>
        <w:numPr>
          <w:ilvl w:val="0"/>
          <w:numId w:val="4"/>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qualité</w:t>
      </w:r>
      <w:proofErr w:type="gramEnd"/>
      <w:r w:rsidRPr="00631B1C">
        <w:rPr>
          <w:rFonts w:ascii="Bookman Old Style" w:hAnsi="Bookman Old Style"/>
          <w:sz w:val="22"/>
          <w:szCs w:val="22"/>
          <w:lang w:val="fr-FR"/>
        </w:rPr>
        <w:t xml:space="preserve"> de l'air </w:t>
      </w:r>
    </w:p>
    <w:p w14:paraId="62CA8B54" w14:textId="77777777" w:rsidR="006E1C19" w:rsidRPr="00631B1C" w:rsidRDefault="006E1C19" w:rsidP="00631C0E">
      <w:pPr>
        <w:numPr>
          <w:ilvl w:val="0"/>
          <w:numId w:val="4"/>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bruit</w:t>
      </w:r>
      <w:proofErr w:type="gramEnd"/>
      <w:r w:rsidRPr="00631B1C">
        <w:rPr>
          <w:rFonts w:ascii="Bookman Old Style" w:hAnsi="Bookman Old Style"/>
          <w:sz w:val="22"/>
          <w:szCs w:val="22"/>
          <w:lang w:val="fr-FR"/>
        </w:rPr>
        <w:t xml:space="preserve"> </w:t>
      </w:r>
    </w:p>
    <w:p w14:paraId="0F4FF940" w14:textId="77777777" w:rsidR="006E1C19" w:rsidRPr="00631B1C" w:rsidRDefault="006E1C19" w:rsidP="00631C0E">
      <w:pPr>
        <w:numPr>
          <w:ilvl w:val="0"/>
          <w:numId w:val="4"/>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sols</w:t>
      </w:r>
      <w:proofErr w:type="gramEnd"/>
      <w:r w:rsidRPr="00631B1C">
        <w:rPr>
          <w:rFonts w:ascii="Bookman Old Style" w:hAnsi="Bookman Old Style"/>
          <w:sz w:val="22"/>
          <w:szCs w:val="22"/>
          <w:lang w:val="fr-FR"/>
        </w:rPr>
        <w:t xml:space="preserve"> </w:t>
      </w:r>
    </w:p>
    <w:p w14:paraId="0A19B6AA" w14:textId="77777777" w:rsidR="006E1C19" w:rsidRPr="00631B1C" w:rsidRDefault="006E1C19" w:rsidP="00631C0E">
      <w:pPr>
        <w:numPr>
          <w:ilvl w:val="0"/>
          <w:numId w:val="4"/>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risques</w:t>
      </w:r>
      <w:proofErr w:type="gramEnd"/>
      <w:r w:rsidRPr="00631B1C">
        <w:rPr>
          <w:rFonts w:ascii="Bookman Old Style" w:hAnsi="Bookman Old Style"/>
          <w:sz w:val="22"/>
          <w:szCs w:val="22"/>
          <w:lang w:val="fr-FR"/>
        </w:rPr>
        <w:t xml:space="preserve"> naturels </w:t>
      </w:r>
    </w:p>
    <w:p w14:paraId="178143E5" w14:textId="77777777" w:rsidR="006E1C19" w:rsidRPr="00631B1C" w:rsidRDefault="006E1C19" w:rsidP="005D6F2B">
      <w:pPr>
        <w:spacing w:after="0"/>
        <w:jc w:val="both"/>
        <w:outlineLvl w:val="2"/>
        <w:rPr>
          <w:rFonts w:ascii="Bookman Old Style" w:hAnsi="Bookman Old Style"/>
          <w:b/>
          <w:bCs/>
          <w:sz w:val="22"/>
          <w:szCs w:val="22"/>
          <w:lang w:val="fr-FR"/>
        </w:rPr>
      </w:pPr>
      <w:r w:rsidRPr="00631B1C">
        <w:rPr>
          <w:rFonts w:ascii="Bookman Old Style" w:hAnsi="Bookman Old Style"/>
          <w:b/>
          <w:bCs/>
          <w:sz w:val="22"/>
          <w:szCs w:val="22"/>
          <w:lang w:val="fr-FR"/>
        </w:rPr>
        <w:t>Milieu biologique</w:t>
      </w:r>
    </w:p>
    <w:p w14:paraId="55165B24" w14:textId="77777777" w:rsidR="006E1C19" w:rsidRPr="00631B1C" w:rsidRDefault="006E1C19" w:rsidP="005D6F2B">
      <w:pPr>
        <w:numPr>
          <w:ilvl w:val="0"/>
          <w:numId w:val="5"/>
        </w:numPr>
        <w:spacing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habitats</w:t>
      </w:r>
      <w:proofErr w:type="gramEnd"/>
      <w:r w:rsidRPr="00631B1C">
        <w:rPr>
          <w:rFonts w:ascii="Bookman Old Style" w:hAnsi="Bookman Old Style"/>
          <w:sz w:val="22"/>
          <w:szCs w:val="22"/>
          <w:lang w:val="fr-FR"/>
        </w:rPr>
        <w:t xml:space="preserve"> naturels </w:t>
      </w:r>
    </w:p>
    <w:p w14:paraId="55B361B2" w14:textId="77777777" w:rsidR="006E1C19" w:rsidRPr="00631B1C" w:rsidRDefault="006E1C19" w:rsidP="005D6F2B">
      <w:pPr>
        <w:numPr>
          <w:ilvl w:val="0"/>
          <w:numId w:val="5"/>
        </w:numPr>
        <w:spacing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biodiversité</w:t>
      </w:r>
      <w:proofErr w:type="gramEnd"/>
      <w:r w:rsidRPr="00631B1C">
        <w:rPr>
          <w:rFonts w:ascii="Bookman Old Style" w:hAnsi="Bookman Old Style"/>
          <w:sz w:val="22"/>
          <w:szCs w:val="22"/>
          <w:lang w:val="fr-FR"/>
        </w:rPr>
        <w:t xml:space="preserve"> </w:t>
      </w:r>
    </w:p>
    <w:p w14:paraId="5DB7DFE6" w14:textId="77777777" w:rsidR="006E1C19" w:rsidRPr="00631B1C" w:rsidRDefault="006E1C19" w:rsidP="00631C0E">
      <w:pPr>
        <w:numPr>
          <w:ilvl w:val="0"/>
          <w:numId w:val="5"/>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espèces</w:t>
      </w:r>
      <w:proofErr w:type="gramEnd"/>
      <w:r w:rsidRPr="00631B1C">
        <w:rPr>
          <w:rFonts w:ascii="Bookman Old Style" w:hAnsi="Bookman Old Style"/>
          <w:sz w:val="22"/>
          <w:szCs w:val="22"/>
          <w:lang w:val="fr-FR"/>
        </w:rPr>
        <w:t xml:space="preserve"> sensibles </w:t>
      </w:r>
    </w:p>
    <w:p w14:paraId="72156C85" w14:textId="77777777" w:rsidR="006E1C19" w:rsidRPr="00631B1C" w:rsidRDefault="006E1C19" w:rsidP="00631C0E">
      <w:pPr>
        <w:numPr>
          <w:ilvl w:val="0"/>
          <w:numId w:val="5"/>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zones</w:t>
      </w:r>
      <w:proofErr w:type="gramEnd"/>
      <w:r w:rsidRPr="00631B1C">
        <w:rPr>
          <w:rFonts w:ascii="Bookman Old Style" w:hAnsi="Bookman Old Style"/>
          <w:sz w:val="22"/>
          <w:szCs w:val="22"/>
          <w:lang w:val="fr-FR"/>
        </w:rPr>
        <w:t xml:space="preserve"> protégées </w:t>
      </w:r>
    </w:p>
    <w:p w14:paraId="3AF10EB9" w14:textId="77777777" w:rsidR="006E1C19" w:rsidRPr="00631B1C" w:rsidRDefault="006E1C19" w:rsidP="00631C0E">
      <w:pPr>
        <w:numPr>
          <w:ilvl w:val="0"/>
          <w:numId w:val="5"/>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services</w:t>
      </w:r>
      <w:proofErr w:type="gramEnd"/>
      <w:r w:rsidRPr="00631B1C">
        <w:rPr>
          <w:rFonts w:ascii="Bookman Old Style" w:hAnsi="Bookman Old Style"/>
          <w:sz w:val="22"/>
          <w:szCs w:val="22"/>
          <w:lang w:val="fr-FR"/>
        </w:rPr>
        <w:t xml:space="preserve"> écosystémiques </w:t>
      </w:r>
    </w:p>
    <w:p w14:paraId="4CCE91F8" w14:textId="77777777" w:rsidR="006E1C19" w:rsidRPr="00631B1C" w:rsidRDefault="006E1C19" w:rsidP="005D6F2B">
      <w:pPr>
        <w:spacing w:after="0"/>
        <w:jc w:val="both"/>
        <w:outlineLvl w:val="2"/>
        <w:rPr>
          <w:rFonts w:ascii="Bookman Old Style" w:hAnsi="Bookman Old Style"/>
          <w:b/>
          <w:bCs/>
          <w:sz w:val="22"/>
          <w:szCs w:val="22"/>
          <w:lang w:val="fr-FR"/>
        </w:rPr>
      </w:pPr>
      <w:r w:rsidRPr="00631B1C">
        <w:rPr>
          <w:rFonts w:ascii="Bookman Old Style" w:hAnsi="Bookman Old Style"/>
          <w:b/>
          <w:bCs/>
          <w:sz w:val="22"/>
          <w:szCs w:val="22"/>
          <w:lang w:val="fr-FR"/>
        </w:rPr>
        <w:t>Milieu socio-économique</w:t>
      </w:r>
    </w:p>
    <w:p w14:paraId="2BC2AADD" w14:textId="77777777" w:rsidR="006E1C19" w:rsidRPr="00631B1C" w:rsidRDefault="006E1C19" w:rsidP="005D6F2B">
      <w:pPr>
        <w:numPr>
          <w:ilvl w:val="0"/>
          <w:numId w:val="6"/>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démographie ,</w:t>
      </w:r>
      <w:proofErr w:type="gramEnd"/>
      <w:r w:rsidRPr="00631B1C">
        <w:rPr>
          <w:rFonts w:ascii="Bookman Old Style" w:hAnsi="Bookman Old Style"/>
          <w:sz w:val="22"/>
          <w:szCs w:val="22"/>
          <w:lang w:val="fr-FR"/>
        </w:rPr>
        <w:t xml:space="preserve"> moyens de subsistance </w:t>
      </w:r>
    </w:p>
    <w:p w14:paraId="6621BCF8" w14:textId="77777777" w:rsidR="006E1C19" w:rsidRPr="00631B1C" w:rsidRDefault="006E1C19" w:rsidP="005D6F2B">
      <w:pPr>
        <w:numPr>
          <w:ilvl w:val="0"/>
          <w:numId w:val="6"/>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agriculture ,</w:t>
      </w:r>
      <w:proofErr w:type="gramEnd"/>
      <w:r w:rsidRPr="00631B1C">
        <w:rPr>
          <w:rFonts w:ascii="Bookman Old Style" w:hAnsi="Bookman Old Style"/>
          <w:sz w:val="22"/>
          <w:szCs w:val="22"/>
          <w:lang w:val="fr-FR"/>
        </w:rPr>
        <w:t xml:space="preserve"> élevage </w:t>
      </w:r>
    </w:p>
    <w:p w14:paraId="375B6A62" w14:textId="77777777" w:rsidR="006E1C19" w:rsidRPr="00631B1C" w:rsidRDefault="006E1C19" w:rsidP="00631C0E">
      <w:pPr>
        <w:numPr>
          <w:ilvl w:val="0"/>
          <w:numId w:val="6"/>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genre ,</w:t>
      </w:r>
      <w:proofErr w:type="gramEnd"/>
      <w:r w:rsidRPr="00631B1C">
        <w:rPr>
          <w:rFonts w:ascii="Bookman Old Style" w:hAnsi="Bookman Old Style"/>
          <w:sz w:val="22"/>
          <w:szCs w:val="22"/>
          <w:lang w:val="fr-FR"/>
        </w:rPr>
        <w:t xml:space="preserve"> jeunesse </w:t>
      </w:r>
    </w:p>
    <w:p w14:paraId="490D07D8" w14:textId="77777777" w:rsidR="006E1C19" w:rsidRPr="00631B1C" w:rsidRDefault="006E1C19" w:rsidP="00631C0E">
      <w:pPr>
        <w:numPr>
          <w:ilvl w:val="0"/>
          <w:numId w:val="6"/>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peuples</w:t>
      </w:r>
      <w:proofErr w:type="gramEnd"/>
      <w:r w:rsidRPr="00631B1C">
        <w:rPr>
          <w:rFonts w:ascii="Bookman Old Style" w:hAnsi="Bookman Old Style"/>
          <w:sz w:val="22"/>
          <w:szCs w:val="22"/>
          <w:lang w:val="fr-FR"/>
        </w:rPr>
        <w:t xml:space="preserve"> vulnérables </w:t>
      </w:r>
    </w:p>
    <w:p w14:paraId="13F2C5EF" w14:textId="77777777" w:rsidR="006E1C19" w:rsidRPr="00631B1C" w:rsidRDefault="006E1C19" w:rsidP="00631C0E">
      <w:pPr>
        <w:numPr>
          <w:ilvl w:val="0"/>
          <w:numId w:val="6"/>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patrimoine</w:t>
      </w:r>
      <w:proofErr w:type="gramEnd"/>
      <w:r w:rsidRPr="00631B1C">
        <w:rPr>
          <w:rFonts w:ascii="Bookman Old Style" w:hAnsi="Bookman Old Style"/>
          <w:sz w:val="22"/>
          <w:szCs w:val="22"/>
          <w:lang w:val="fr-FR"/>
        </w:rPr>
        <w:t xml:space="preserve"> culturel </w:t>
      </w:r>
    </w:p>
    <w:p w14:paraId="63A01AD8" w14:textId="77777777" w:rsidR="006E1C19" w:rsidRPr="00631B1C" w:rsidRDefault="006E1C19" w:rsidP="00631C0E">
      <w:pPr>
        <w:numPr>
          <w:ilvl w:val="0"/>
          <w:numId w:val="6"/>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infrastructures</w:t>
      </w:r>
      <w:proofErr w:type="gramEnd"/>
      <w:r w:rsidRPr="00631B1C">
        <w:rPr>
          <w:rFonts w:ascii="Bookman Old Style" w:hAnsi="Bookman Old Style"/>
          <w:sz w:val="22"/>
          <w:szCs w:val="22"/>
          <w:lang w:val="fr-FR"/>
        </w:rPr>
        <w:t xml:space="preserve"> existantes </w:t>
      </w:r>
    </w:p>
    <w:p w14:paraId="1032B314" w14:textId="77777777" w:rsidR="006E1C19" w:rsidRPr="00631B1C" w:rsidRDefault="006E1C19" w:rsidP="00631C0E">
      <w:pPr>
        <w:numPr>
          <w:ilvl w:val="0"/>
          <w:numId w:val="6"/>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santé</w:t>
      </w:r>
      <w:proofErr w:type="gramEnd"/>
      <w:r w:rsidRPr="00631B1C">
        <w:rPr>
          <w:rFonts w:ascii="Bookman Old Style" w:hAnsi="Bookman Old Style"/>
          <w:sz w:val="22"/>
          <w:szCs w:val="22"/>
          <w:lang w:val="fr-FR"/>
        </w:rPr>
        <w:t xml:space="preserve"> publique </w:t>
      </w:r>
    </w:p>
    <w:p w14:paraId="040CBB3E" w14:textId="77777777" w:rsidR="006E1C19" w:rsidRPr="00631B1C" w:rsidRDefault="006E1C19" w:rsidP="00631C0E">
      <w:pPr>
        <w:numPr>
          <w:ilvl w:val="0"/>
          <w:numId w:val="6"/>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sécurité</w:t>
      </w:r>
      <w:proofErr w:type="gramEnd"/>
      <w:r w:rsidRPr="00631B1C">
        <w:rPr>
          <w:rFonts w:ascii="Bookman Old Style" w:hAnsi="Bookman Old Style"/>
          <w:sz w:val="22"/>
          <w:szCs w:val="22"/>
          <w:lang w:val="fr-FR"/>
        </w:rPr>
        <w:t xml:space="preserve"> </w:t>
      </w:r>
    </w:p>
    <w:p w14:paraId="7777FD1B" w14:textId="77777777" w:rsidR="006E1C19" w:rsidRPr="00631B1C" w:rsidRDefault="006E1C19" w:rsidP="00631C0E">
      <w:pPr>
        <w:numPr>
          <w:ilvl w:val="0"/>
          <w:numId w:val="6"/>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conflits</w:t>
      </w:r>
      <w:proofErr w:type="gramEnd"/>
      <w:r w:rsidRPr="00631B1C">
        <w:rPr>
          <w:rFonts w:ascii="Bookman Old Style" w:hAnsi="Bookman Old Style"/>
          <w:sz w:val="22"/>
          <w:szCs w:val="22"/>
          <w:lang w:val="fr-FR"/>
        </w:rPr>
        <w:t xml:space="preserve"> liés aux ressources naturelles. </w:t>
      </w:r>
    </w:p>
    <w:p w14:paraId="5135EEDE" w14:textId="77777777" w:rsidR="006E1C19" w:rsidRPr="00631B1C" w:rsidRDefault="006E1C19" w:rsidP="00631C0E">
      <w:pPr>
        <w:pStyle w:val="Titre1"/>
        <w:numPr>
          <w:ilvl w:val="3"/>
          <w:numId w:val="17"/>
        </w:numPr>
        <w:spacing w:before="0"/>
        <w:ind w:left="426" w:hanging="426"/>
        <w:jc w:val="both"/>
        <w:rPr>
          <w:rFonts w:ascii="Bookman Old Style" w:eastAsia="Times New Roman" w:hAnsi="Bookman Old Style"/>
          <w:b/>
          <w:bCs/>
          <w:color w:val="auto"/>
          <w:kern w:val="36"/>
          <w:sz w:val="22"/>
          <w:szCs w:val="22"/>
          <w:lang w:val="fr-FR"/>
        </w:rPr>
      </w:pPr>
      <w:bookmarkStart w:id="11" w:name="_Hlk233994985"/>
      <w:r w:rsidRPr="00631B1C">
        <w:rPr>
          <w:rFonts w:ascii="Bookman Old Style" w:eastAsia="Times New Roman" w:hAnsi="Bookman Old Style"/>
          <w:b/>
          <w:bCs/>
          <w:color w:val="auto"/>
          <w:kern w:val="36"/>
          <w:sz w:val="22"/>
          <w:szCs w:val="22"/>
          <w:lang w:val="fr-FR"/>
        </w:rPr>
        <w:t>Analyse des alternatives</w:t>
      </w:r>
    </w:p>
    <w:bookmarkEnd w:id="11"/>
    <w:p w14:paraId="1D199072" w14:textId="77777777" w:rsidR="006E1C19" w:rsidRPr="00631B1C" w:rsidRDefault="006E1C19" w:rsidP="005D6F2B">
      <w:pPr>
        <w:spacing w:after="0"/>
        <w:jc w:val="both"/>
        <w:rPr>
          <w:rFonts w:ascii="Bookman Old Style" w:hAnsi="Bookman Old Style"/>
          <w:sz w:val="22"/>
          <w:szCs w:val="22"/>
          <w:lang w:val="fr-FR"/>
        </w:rPr>
      </w:pPr>
      <w:r w:rsidRPr="00631B1C">
        <w:rPr>
          <w:rFonts w:ascii="Bookman Old Style" w:hAnsi="Bookman Old Style"/>
          <w:sz w:val="22"/>
          <w:szCs w:val="22"/>
          <w:lang w:val="fr-FR"/>
        </w:rPr>
        <w:t>Le Consultant analysera :</w:t>
      </w:r>
    </w:p>
    <w:p w14:paraId="78C71810" w14:textId="77777777" w:rsidR="006E1C19" w:rsidRPr="00631B1C" w:rsidRDefault="006E1C19" w:rsidP="005D6F2B">
      <w:pPr>
        <w:numPr>
          <w:ilvl w:val="0"/>
          <w:numId w:val="7"/>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l'option</w:t>
      </w:r>
      <w:proofErr w:type="gramEnd"/>
      <w:r w:rsidRPr="00631B1C">
        <w:rPr>
          <w:rFonts w:ascii="Bookman Old Style" w:hAnsi="Bookman Old Style"/>
          <w:sz w:val="22"/>
          <w:szCs w:val="22"/>
          <w:lang w:val="fr-FR"/>
        </w:rPr>
        <w:t xml:space="preserve"> sans projet ; </w:t>
      </w:r>
    </w:p>
    <w:p w14:paraId="08F315ED" w14:textId="77777777" w:rsidR="006E1C19" w:rsidRPr="00631B1C" w:rsidRDefault="006E1C19" w:rsidP="005D6F2B">
      <w:pPr>
        <w:numPr>
          <w:ilvl w:val="0"/>
          <w:numId w:val="7"/>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les</w:t>
      </w:r>
      <w:proofErr w:type="gramEnd"/>
      <w:r w:rsidRPr="00631B1C">
        <w:rPr>
          <w:rFonts w:ascii="Bookman Old Style" w:hAnsi="Bookman Old Style"/>
          <w:sz w:val="22"/>
          <w:szCs w:val="22"/>
          <w:lang w:val="fr-FR"/>
        </w:rPr>
        <w:t xml:space="preserve"> différents sites possibles ; </w:t>
      </w:r>
    </w:p>
    <w:p w14:paraId="709CDF2A" w14:textId="77777777" w:rsidR="006E1C19" w:rsidRPr="00631B1C" w:rsidRDefault="006E1C19" w:rsidP="00631C0E">
      <w:pPr>
        <w:numPr>
          <w:ilvl w:val="0"/>
          <w:numId w:val="7"/>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différentes</w:t>
      </w:r>
      <w:proofErr w:type="gramEnd"/>
      <w:r w:rsidRPr="00631B1C">
        <w:rPr>
          <w:rFonts w:ascii="Bookman Old Style" w:hAnsi="Bookman Old Style"/>
          <w:sz w:val="22"/>
          <w:szCs w:val="22"/>
          <w:lang w:val="fr-FR"/>
        </w:rPr>
        <w:t xml:space="preserve"> conceptions techniques ; </w:t>
      </w:r>
    </w:p>
    <w:p w14:paraId="4D2A45B1" w14:textId="77777777" w:rsidR="006E1C19" w:rsidRPr="00631B1C" w:rsidRDefault="006E1C19" w:rsidP="00631C0E">
      <w:pPr>
        <w:numPr>
          <w:ilvl w:val="0"/>
          <w:numId w:val="7"/>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différentes</w:t>
      </w:r>
      <w:proofErr w:type="gramEnd"/>
      <w:r w:rsidRPr="00631B1C">
        <w:rPr>
          <w:rFonts w:ascii="Bookman Old Style" w:hAnsi="Bookman Old Style"/>
          <w:sz w:val="22"/>
          <w:szCs w:val="22"/>
          <w:lang w:val="fr-FR"/>
        </w:rPr>
        <w:t xml:space="preserve"> technologies ; </w:t>
      </w:r>
    </w:p>
    <w:p w14:paraId="69C085D1" w14:textId="77777777" w:rsidR="006E1C19" w:rsidRPr="00631B1C" w:rsidRDefault="006E1C19" w:rsidP="00631C0E">
      <w:pPr>
        <w:numPr>
          <w:ilvl w:val="0"/>
          <w:numId w:val="7"/>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différentes</w:t>
      </w:r>
      <w:proofErr w:type="gramEnd"/>
      <w:r w:rsidRPr="00631B1C">
        <w:rPr>
          <w:rFonts w:ascii="Bookman Old Style" w:hAnsi="Bookman Old Style"/>
          <w:sz w:val="22"/>
          <w:szCs w:val="22"/>
          <w:lang w:val="fr-FR"/>
        </w:rPr>
        <w:t xml:space="preserve"> sources d'énergie ; </w:t>
      </w:r>
    </w:p>
    <w:p w14:paraId="19DAA00F" w14:textId="77777777" w:rsidR="006E1C19" w:rsidRPr="00631B1C" w:rsidRDefault="006E1C19" w:rsidP="00631C0E">
      <w:pPr>
        <w:numPr>
          <w:ilvl w:val="0"/>
          <w:numId w:val="7"/>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différentes</w:t>
      </w:r>
      <w:proofErr w:type="gramEnd"/>
      <w:r w:rsidRPr="00631B1C">
        <w:rPr>
          <w:rFonts w:ascii="Bookman Old Style" w:hAnsi="Bookman Old Style"/>
          <w:sz w:val="22"/>
          <w:szCs w:val="22"/>
          <w:lang w:val="fr-FR"/>
        </w:rPr>
        <w:t xml:space="preserve"> options d'approvisionnement en eau ; </w:t>
      </w:r>
    </w:p>
    <w:p w14:paraId="733B1FF6" w14:textId="77777777" w:rsidR="006E1C19" w:rsidRPr="00631B1C" w:rsidRDefault="006E1C19" w:rsidP="00631C0E">
      <w:pPr>
        <w:numPr>
          <w:ilvl w:val="0"/>
          <w:numId w:val="7"/>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solutions</w:t>
      </w:r>
      <w:proofErr w:type="gramEnd"/>
      <w:r w:rsidRPr="00631B1C">
        <w:rPr>
          <w:rFonts w:ascii="Bookman Old Style" w:hAnsi="Bookman Old Style"/>
          <w:sz w:val="22"/>
          <w:szCs w:val="22"/>
          <w:lang w:val="fr-FR"/>
        </w:rPr>
        <w:t xml:space="preserve"> bas carbone et résilientes au climat. </w:t>
      </w:r>
    </w:p>
    <w:p w14:paraId="3E460944" w14:textId="77777777" w:rsidR="006E1C19" w:rsidRPr="00631B1C" w:rsidRDefault="006E1C19" w:rsidP="00631C0E">
      <w:pPr>
        <w:pStyle w:val="Titre1"/>
        <w:numPr>
          <w:ilvl w:val="3"/>
          <w:numId w:val="17"/>
        </w:numPr>
        <w:spacing w:before="0"/>
        <w:ind w:left="426" w:hanging="426"/>
        <w:jc w:val="both"/>
        <w:rPr>
          <w:rFonts w:ascii="Bookman Old Style" w:eastAsia="Times New Roman" w:hAnsi="Bookman Old Style"/>
          <w:b/>
          <w:bCs/>
          <w:color w:val="auto"/>
          <w:kern w:val="36"/>
          <w:sz w:val="22"/>
          <w:szCs w:val="22"/>
          <w:lang w:val="fr-FR"/>
        </w:rPr>
      </w:pPr>
      <w:bookmarkStart w:id="12" w:name="_Hlk233995148"/>
      <w:r w:rsidRPr="00631B1C">
        <w:rPr>
          <w:rFonts w:ascii="Bookman Old Style" w:eastAsia="Times New Roman" w:hAnsi="Bookman Old Style"/>
          <w:b/>
          <w:bCs/>
          <w:color w:val="auto"/>
          <w:kern w:val="36"/>
          <w:sz w:val="22"/>
          <w:szCs w:val="22"/>
          <w:lang w:val="fr-FR"/>
        </w:rPr>
        <w:t>Identification et évaluation des impacts</w:t>
      </w:r>
    </w:p>
    <w:bookmarkEnd w:id="12"/>
    <w:p w14:paraId="30534583" w14:textId="177DCA50" w:rsidR="006E1C19" w:rsidRPr="00631B1C" w:rsidRDefault="006E1C19" w:rsidP="00631C0E">
      <w:pPr>
        <w:spacing w:before="100" w:beforeAutospacing="1" w:after="100" w:afterAutospacing="1"/>
        <w:jc w:val="both"/>
        <w:rPr>
          <w:rFonts w:ascii="Bookman Old Style" w:hAnsi="Bookman Old Style"/>
          <w:sz w:val="22"/>
          <w:szCs w:val="22"/>
          <w:lang w:val="fr-FR"/>
        </w:rPr>
      </w:pPr>
      <w:r w:rsidRPr="00631B1C">
        <w:rPr>
          <w:rFonts w:ascii="Bookman Old Style" w:hAnsi="Bookman Old Style"/>
          <w:sz w:val="22"/>
          <w:szCs w:val="22"/>
          <w:lang w:val="fr-FR"/>
        </w:rPr>
        <w:t>L'analyse couvrira toutes les phases du projet.</w:t>
      </w:r>
      <w:r w:rsidR="005D6F2B">
        <w:rPr>
          <w:rFonts w:ascii="Bookman Old Style" w:hAnsi="Bookman Old Style"/>
          <w:sz w:val="22"/>
          <w:szCs w:val="22"/>
          <w:lang w:val="fr-FR"/>
        </w:rPr>
        <w:t xml:space="preserve"> </w:t>
      </w:r>
      <w:r w:rsidRPr="00631B1C">
        <w:rPr>
          <w:rFonts w:ascii="Bookman Old Style" w:hAnsi="Bookman Old Style"/>
          <w:sz w:val="22"/>
          <w:szCs w:val="22"/>
          <w:lang w:val="fr-FR"/>
        </w:rPr>
        <w:t>Les impacts à analyser incluront notamment :</w:t>
      </w:r>
    </w:p>
    <w:p w14:paraId="059E7F65" w14:textId="77777777" w:rsidR="006E1C19" w:rsidRPr="00631B1C" w:rsidRDefault="006E1C19" w:rsidP="005D6F2B">
      <w:pPr>
        <w:spacing w:after="0"/>
        <w:jc w:val="both"/>
        <w:outlineLvl w:val="1"/>
        <w:rPr>
          <w:rFonts w:ascii="Bookman Old Style" w:hAnsi="Bookman Old Style"/>
          <w:b/>
          <w:bCs/>
          <w:sz w:val="22"/>
          <w:szCs w:val="22"/>
          <w:lang w:val="fr-FR"/>
        </w:rPr>
      </w:pPr>
      <w:r w:rsidRPr="00631B1C">
        <w:rPr>
          <w:rFonts w:ascii="Bookman Old Style" w:hAnsi="Bookman Old Style"/>
          <w:b/>
          <w:bCs/>
          <w:sz w:val="22"/>
          <w:szCs w:val="22"/>
          <w:lang w:val="fr-FR"/>
        </w:rPr>
        <w:t>Environnement</w:t>
      </w:r>
    </w:p>
    <w:p w14:paraId="2C8A0023" w14:textId="77777777" w:rsidR="006E1C19" w:rsidRPr="00631B1C" w:rsidRDefault="006E1C19" w:rsidP="005D6F2B">
      <w:pPr>
        <w:numPr>
          <w:ilvl w:val="0"/>
          <w:numId w:val="8"/>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perte</w:t>
      </w:r>
      <w:proofErr w:type="gramEnd"/>
      <w:r w:rsidRPr="00631B1C">
        <w:rPr>
          <w:rFonts w:ascii="Bookman Old Style" w:hAnsi="Bookman Old Style"/>
          <w:sz w:val="22"/>
          <w:szCs w:val="22"/>
          <w:lang w:val="fr-FR"/>
        </w:rPr>
        <w:t xml:space="preserve"> de végétation </w:t>
      </w:r>
    </w:p>
    <w:p w14:paraId="45340C44" w14:textId="77777777" w:rsidR="006E1C19" w:rsidRPr="00631B1C" w:rsidRDefault="006E1C19" w:rsidP="00631C0E">
      <w:pPr>
        <w:numPr>
          <w:ilvl w:val="0"/>
          <w:numId w:val="8"/>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dégradation</w:t>
      </w:r>
      <w:proofErr w:type="gramEnd"/>
      <w:r w:rsidRPr="00631B1C">
        <w:rPr>
          <w:rFonts w:ascii="Bookman Old Style" w:hAnsi="Bookman Old Style"/>
          <w:sz w:val="22"/>
          <w:szCs w:val="22"/>
          <w:lang w:val="fr-FR"/>
        </w:rPr>
        <w:t xml:space="preserve"> des sols </w:t>
      </w:r>
    </w:p>
    <w:p w14:paraId="78C76677" w14:textId="77777777" w:rsidR="006E1C19" w:rsidRPr="00631B1C" w:rsidRDefault="006E1C19" w:rsidP="00631C0E">
      <w:pPr>
        <w:numPr>
          <w:ilvl w:val="0"/>
          <w:numId w:val="8"/>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érosion</w:t>
      </w:r>
      <w:proofErr w:type="gramEnd"/>
      <w:r w:rsidRPr="00631B1C">
        <w:rPr>
          <w:rFonts w:ascii="Bookman Old Style" w:hAnsi="Bookman Old Style"/>
          <w:sz w:val="22"/>
          <w:szCs w:val="22"/>
          <w:lang w:val="fr-FR"/>
        </w:rPr>
        <w:t xml:space="preserve"> </w:t>
      </w:r>
    </w:p>
    <w:p w14:paraId="14B2D44D" w14:textId="77777777" w:rsidR="006E1C19" w:rsidRPr="00631B1C" w:rsidRDefault="006E1C19" w:rsidP="00631C0E">
      <w:pPr>
        <w:numPr>
          <w:ilvl w:val="0"/>
          <w:numId w:val="8"/>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pollution</w:t>
      </w:r>
      <w:proofErr w:type="gramEnd"/>
      <w:r w:rsidRPr="00631B1C">
        <w:rPr>
          <w:rFonts w:ascii="Bookman Old Style" w:hAnsi="Bookman Old Style"/>
          <w:sz w:val="22"/>
          <w:szCs w:val="22"/>
          <w:lang w:val="fr-FR"/>
        </w:rPr>
        <w:t xml:space="preserve"> de l'eau </w:t>
      </w:r>
    </w:p>
    <w:p w14:paraId="2B874532" w14:textId="77777777" w:rsidR="006E1C19" w:rsidRPr="00631B1C" w:rsidRDefault="006E1C19" w:rsidP="00631C0E">
      <w:pPr>
        <w:numPr>
          <w:ilvl w:val="0"/>
          <w:numId w:val="8"/>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pollution</w:t>
      </w:r>
      <w:proofErr w:type="gramEnd"/>
      <w:r w:rsidRPr="00631B1C">
        <w:rPr>
          <w:rFonts w:ascii="Bookman Old Style" w:hAnsi="Bookman Old Style"/>
          <w:sz w:val="22"/>
          <w:szCs w:val="22"/>
          <w:lang w:val="fr-FR"/>
        </w:rPr>
        <w:t xml:space="preserve"> atmosphérique </w:t>
      </w:r>
    </w:p>
    <w:p w14:paraId="7F7663FB" w14:textId="77777777" w:rsidR="006E1C19" w:rsidRPr="00631B1C" w:rsidRDefault="006E1C19" w:rsidP="00631C0E">
      <w:pPr>
        <w:numPr>
          <w:ilvl w:val="0"/>
          <w:numId w:val="8"/>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bruit</w:t>
      </w:r>
      <w:proofErr w:type="gramEnd"/>
      <w:r w:rsidRPr="00631B1C">
        <w:rPr>
          <w:rFonts w:ascii="Bookman Old Style" w:hAnsi="Bookman Old Style"/>
          <w:sz w:val="22"/>
          <w:szCs w:val="22"/>
          <w:lang w:val="fr-FR"/>
        </w:rPr>
        <w:t xml:space="preserve"> </w:t>
      </w:r>
    </w:p>
    <w:p w14:paraId="7BE685B2" w14:textId="77777777" w:rsidR="006E1C19" w:rsidRPr="00631B1C" w:rsidRDefault="006E1C19" w:rsidP="00631C0E">
      <w:pPr>
        <w:numPr>
          <w:ilvl w:val="0"/>
          <w:numId w:val="8"/>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déchets</w:t>
      </w:r>
      <w:proofErr w:type="gramEnd"/>
      <w:r w:rsidRPr="00631B1C">
        <w:rPr>
          <w:rFonts w:ascii="Bookman Old Style" w:hAnsi="Bookman Old Style"/>
          <w:sz w:val="22"/>
          <w:szCs w:val="22"/>
          <w:lang w:val="fr-FR"/>
        </w:rPr>
        <w:t xml:space="preserve"> solides </w:t>
      </w:r>
    </w:p>
    <w:p w14:paraId="55A4050F" w14:textId="77777777" w:rsidR="006E1C19" w:rsidRPr="00631B1C" w:rsidRDefault="006E1C19" w:rsidP="00631C0E">
      <w:pPr>
        <w:numPr>
          <w:ilvl w:val="0"/>
          <w:numId w:val="8"/>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déchets</w:t>
      </w:r>
      <w:proofErr w:type="gramEnd"/>
      <w:r w:rsidRPr="00631B1C">
        <w:rPr>
          <w:rFonts w:ascii="Bookman Old Style" w:hAnsi="Bookman Old Style"/>
          <w:sz w:val="22"/>
          <w:szCs w:val="22"/>
          <w:lang w:val="fr-FR"/>
        </w:rPr>
        <w:t xml:space="preserve"> dangereux </w:t>
      </w:r>
    </w:p>
    <w:p w14:paraId="1062F2FC" w14:textId="77777777" w:rsidR="006E1C19" w:rsidRPr="00631B1C" w:rsidRDefault="006E1C19" w:rsidP="00631C0E">
      <w:pPr>
        <w:numPr>
          <w:ilvl w:val="0"/>
          <w:numId w:val="8"/>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émissions</w:t>
      </w:r>
      <w:proofErr w:type="gramEnd"/>
      <w:r w:rsidRPr="00631B1C">
        <w:rPr>
          <w:rFonts w:ascii="Bookman Old Style" w:hAnsi="Bookman Old Style"/>
          <w:sz w:val="22"/>
          <w:szCs w:val="22"/>
          <w:lang w:val="fr-FR"/>
        </w:rPr>
        <w:t xml:space="preserve"> de GES </w:t>
      </w:r>
    </w:p>
    <w:p w14:paraId="3F105B8E" w14:textId="77777777" w:rsidR="006E1C19" w:rsidRPr="00631B1C" w:rsidRDefault="006E1C19" w:rsidP="00631C0E">
      <w:pPr>
        <w:numPr>
          <w:ilvl w:val="0"/>
          <w:numId w:val="8"/>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consommation</w:t>
      </w:r>
      <w:proofErr w:type="gramEnd"/>
      <w:r w:rsidRPr="00631B1C">
        <w:rPr>
          <w:rFonts w:ascii="Bookman Old Style" w:hAnsi="Bookman Old Style"/>
          <w:sz w:val="22"/>
          <w:szCs w:val="22"/>
          <w:lang w:val="fr-FR"/>
        </w:rPr>
        <w:t xml:space="preserve"> d'eau </w:t>
      </w:r>
    </w:p>
    <w:p w14:paraId="71951E4A" w14:textId="77777777" w:rsidR="006E1C19" w:rsidRPr="00631B1C" w:rsidRDefault="006E1C19" w:rsidP="00631C0E">
      <w:pPr>
        <w:numPr>
          <w:ilvl w:val="0"/>
          <w:numId w:val="8"/>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consommation</w:t>
      </w:r>
      <w:proofErr w:type="gramEnd"/>
      <w:r w:rsidRPr="00631B1C">
        <w:rPr>
          <w:rFonts w:ascii="Bookman Old Style" w:hAnsi="Bookman Old Style"/>
          <w:sz w:val="22"/>
          <w:szCs w:val="22"/>
          <w:lang w:val="fr-FR"/>
        </w:rPr>
        <w:t xml:space="preserve"> énergétique </w:t>
      </w:r>
    </w:p>
    <w:p w14:paraId="00B7F692" w14:textId="77777777" w:rsidR="006E1C19" w:rsidRDefault="006E1C19" w:rsidP="00631C0E">
      <w:pPr>
        <w:numPr>
          <w:ilvl w:val="0"/>
          <w:numId w:val="8"/>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impacts</w:t>
      </w:r>
      <w:proofErr w:type="gramEnd"/>
      <w:r w:rsidRPr="00631B1C">
        <w:rPr>
          <w:rFonts w:ascii="Bookman Old Style" w:hAnsi="Bookman Old Style"/>
          <w:sz w:val="22"/>
          <w:szCs w:val="22"/>
          <w:lang w:val="fr-FR"/>
        </w:rPr>
        <w:t xml:space="preserve"> sur la biodiversité. </w:t>
      </w:r>
    </w:p>
    <w:p w14:paraId="4B89C33D" w14:textId="77777777" w:rsidR="005D6F2B" w:rsidRDefault="005D6F2B" w:rsidP="005D6F2B">
      <w:pPr>
        <w:spacing w:before="100" w:beforeAutospacing="1" w:after="100" w:afterAutospacing="1" w:line="240" w:lineRule="auto"/>
        <w:jc w:val="both"/>
        <w:rPr>
          <w:rFonts w:ascii="Bookman Old Style" w:hAnsi="Bookman Old Style"/>
          <w:sz w:val="22"/>
          <w:szCs w:val="22"/>
          <w:lang w:val="fr-FR"/>
        </w:rPr>
      </w:pPr>
    </w:p>
    <w:p w14:paraId="39746BEE" w14:textId="77777777" w:rsidR="005D6F2B" w:rsidRPr="00631B1C" w:rsidRDefault="005D6F2B" w:rsidP="005D6F2B">
      <w:pPr>
        <w:spacing w:before="100" w:beforeAutospacing="1" w:after="100" w:afterAutospacing="1" w:line="240" w:lineRule="auto"/>
        <w:jc w:val="both"/>
        <w:rPr>
          <w:rFonts w:ascii="Bookman Old Style" w:hAnsi="Bookman Old Style"/>
          <w:sz w:val="22"/>
          <w:szCs w:val="22"/>
          <w:lang w:val="fr-FR"/>
        </w:rPr>
      </w:pPr>
    </w:p>
    <w:p w14:paraId="2C7AF1EB" w14:textId="77777777" w:rsidR="006E1C19" w:rsidRPr="00631B1C" w:rsidRDefault="006E1C19" w:rsidP="005D6F2B">
      <w:pPr>
        <w:spacing w:after="0"/>
        <w:jc w:val="both"/>
        <w:outlineLvl w:val="1"/>
        <w:rPr>
          <w:rFonts w:ascii="Bookman Old Style" w:hAnsi="Bookman Old Style"/>
          <w:b/>
          <w:bCs/>
          <w:sz w:val="22"/>
          <w:szCs w:val="22"/>
          <w:lang w:val="fr-FR"/>
        </w:rPr>
      </w:pPr>
      <w:r w:rsidRPr="00631B1C">
        <w:rPr>
          <w:rFonts w:ascii="Bookman Old Style" w:hAnsi="Bookman Old Style"/>
          <w:b/>
          <w:bCs/>
          <w:sz w:val="22"/>
          <w:szCs w:val="22"/>
          <w:lang w:val="fr-FR"/>
        </w:rPr>
        <w:t>Social</w:t>
      </w:r>
    </w:p>
    <w:p w14:paraId="039F84AA" w14:textId="77777777" w:rsidR="006E1C19" w:rsidRPr="00631B1C" w:rsidRDefault="006E1C19" w:rsidP="005D6F2B">
      <w:pPr>
        <w:numPr>
          <w:ilvl w:val="0"/>
          <w:numId w:val="9"/>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acquisition</w:t>
      </w:r>
      <w:proofErr w:type="gramEnd"/>
      <w:r w:rsidRPr="00631B1C">
        <w:rPr>
          <w:rFonts w:ascii="Bookman Old Style" w:hAnsi="Bookman Old Style"/>
          <w:sz w:val="22"/>
          <w:szCs w:val="22"/>
          <w:lang w:val="fr-FR"/>
        </w:rPr>
        <w:t xml:space="preserve"> des terres </w:t>
      </w:r>
    </w:p>
    <w:p w14:paraId="19B126E5" w14:textId="77777777" w:rsidR="006E1C19" w:rsidRPr="00631B1C" w:rsidRDefault="006E1C19" w:rsidP="005D6F2B">
      <w:pPr>
        <w:numPr>
          <w:ilvl w:val="0"/>
          <w:numId w:val="9"/>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déplacements</w:t>
      </w:r>
      <w:proofErr w:type="gramEnd"/>
      <w:r w:rsidRPr="00631B1C">
        <w:rPr>
          <w:rFonts w:ascii="Bookman Old Style" w:hAnsi="Bookman Old Style"/>
          <w:sz w:val="22"/>
          <w:szCs w:val="22"/>
          <w:lang w:val="fr-FR"/>
        </w:rPr>
        <w:t xml:space="preserve"> physiques </w:t>
      </w:r>
    </w:p>
    <w:p w14:paraId="3C2DD2B5" w14:textId="77777777" w:rsidR="006E1C19" w:rsidRPr="00631B1C" w:rsidRDefault="006E1C19" w:rsidP="005D6F2B">
      <w:pPr>
        <w:numPr>
          <w:ilvl w:val="0"/>
          <w:numId w:val="9"/>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déplacements</w:t>
      </w:r>
      <w:proofErr w:type="gramEnd"/>
      <w:r w:rsidRPr="00631B1C">
        <w:rPr>
          <w:rFonts w:ascii="Bookman Old Style" w:hAnsi="Bookman Old Style"/>
          <w:sz w:val="22"/>
          <w:szCs w:val="22"/>
          <w:lang w:val="fr-FR"/>
        </w:rPr>
        <w:t xml:space="preserve"> économiques </w:t>
      </w:r>
    </w:p>
    <w:p w14:paraId="44F92BBA" w14:textId="77777777" w:rsidR="006E1C19" w:rsidRPr="00631B1C" w:rsidRDefault="006E1C19" w:rsidP="00631C0E">
      <w:pPr>
        <w:numPr>
          <w:ilvl w:val="0"/>
          <w:numId w:val="9"/>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restrictions</w:t>
      </w:r>
      <w:proofErr w:type="gramEnd"/>
      <w:r w:rsidRPr="00631B1C">
        <w:rPr>
          <w:rFonts w:ascii="Bookman Old Style" w:hAnsi="Bookman Old Style"/>
          <w:sz w:val="22"/>
          <w:szCs w:val="22"/>
          <w:lang w:val="fr-FR"/>
        </w:rPr>
        <w:t xml:space="preserve"> d'accès </w:t>
      </w:r>
    </w:p>
    <w:p w14:paraId="260F691F" w14:textId="77777777" w:rsidR="006E1C19" w:rsidRPr="00631B1C" w:rsidRDefault="006E1C19" w:rsidP="00631C0E">
      <w:pPr>
        <w:numPr>
          <w:ilvl w:val="0"/>
          <w:numId w:val="9"/>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conflits</w:t>
      </w:r>
      <w:proofErr w:type="gramEnd"/>
      <w:r w:rsidRPr="00631B1C">
        <w:rPr>
          <w:rFonts w:ascii="Bookman Old Style" w:hAnsi="Bookman Old Style"/>
          <w:sz w:val="22"/>
          <w:szCs w:val="22"/>
          <w:lang w:val="fr-FR"/>
        </w:rPr>
        <w:t xml:space="preserve"> fonciers </w:t>
      </w:r>
    </w:p>
    <w:p w14:paraId="384088FA" w14:textId="77777777" w:rsidR="006E1C19" w:rsidRPr="00631B1C" w:rsidRDefault="006E1C19" w:rsidP="00631C0E">
      <w:pPr>
        <w:numPr>
          <w:ilvl w:val="0"/>
          <w:numId w:val="9"/>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sécurité</w:t>
      </w:r>
      <w:proofErr w:type="gramEnd"/>
      <w:r w:rsidRPr="00631B1C">
        <w:rPr>
          <w:rFonts w:ascii="Bookman Old Style" w:hAnsi="Bookman Old Style"/>
          <w:sz w:val="22"/>
          <w:szCs w:val="22"/>
          <w:lang w:val="fr-FR"/>
        </w:rPr>
        <w:t xml:space="preserve"> communautaire </w:t>
      </w:r>
    </w:p>
    <w:p w14:paraId="1ED3B9EF" w14:textId="77777777" w:rsidR="006E1C19" w:rsidRPr="00631B1C" w:rsidRDefault="006E1C19" w:rsidP="00631C0E">
      <w:pPr>
        <w:numPr>
          <w:ilvl w:val="0"/>
          <w:numId w:val="9"/>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circulation</w:t>
      </w:r>
      <w:proofErr w:type="gramEnd"/>
      <w:r w:rsidRPr="00631B1C">
        <w:rPr>
          <w:rFonts w:ascii="Bookman Old Style" w:hAnsi="Bookman Old Style"/>
          <w:sz w:val="22"/>
          <w:szCs w:val="22"/>
          <w:lang w:val="fr-FR"/>
        </w:rPr>
        <w:t xml:space="preserve"> routière </w:t>
      </w:r>
    </w:p>
    <w:p w14:paraId="3B90DADE" w14:textId="77777777" w:rsidR="006E1C19" w:rsidRPr="00631B1C" w:rsidRDefault="006E1C19" w:rsidP="00631C0E">
      <w:pPr>
        <w:numPr>
          <w:ilvl w:val="0"/>
          <w:numId w:val="9"/>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santé</w:t>
      </w:r>
      <w:proofErr w:type="gramEnd"/>
      <w:r w:rsidRPr="00631B1C">
        <w:rPr>
          <w:rFonts w:ascii="Bookman Old Style" w:hAnsi="Bookman Old Style"/>
          <w:sz w:val="22"/>
          <w:szCs w:val="22"/>
          <w:lang w:val="fr-FR"/>
        </w:rPr>
        <w:t xml:space="preserve"> des travailleurs </w:t>
      </w:r>
    </w:p>
    <w:p w14:paraId="3F2956B5" w14:textId="77777777" w:rsidR="006E1C19" w:rsidRPr="00631B1C" w:rsidRDefault="006E1C19" w:rsidP="00631C0E">
      <w:pPr>
        <w:numPr>
          <w:ilvl w:val="0"/>
          <w:numId w:val="9"/>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santé</w:t>
      </w:r>
      <w:proofErr w:type="gramEnd"/>
      <w:r w:rsidRPr="00631B1C">
        <w:rPr>
          <w:rFonts w:ascii="Bookman Old Style" w:hAnsi="Bookman Old Style"/>
          <w:sz w:val="22"/>
          <w:szCs w:val="22"/>
          <w:lang w:val="fr-FR"/>
        </w:rPr>
        <w:t xml:space="preserve"> des communautés </w:t>
      </w:r>
    </w:p>
    <w:p w14:paraId="2FF03259" w14:textId="77777777" w:rsidR="006E1C19" w:rsidRPr="00631B1C" w:rsidRDefault="006E1C19" w:rsidP="00631C0E">
      <w:pPr>
        <w:numPr>
          <w:ilvl w:val="0"/>
          <w:numId w:val="9"/>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afflux</w:t>
      </w:r>
      <w:proofErr w:type="gramEnd"/>
      <w:r w:rsidRPr="00631B1C">
        <w:rPr>
          <w:rFonts w:ascii="Bookman Old Style" w:hAnsi="Bookman Old Style"/>
          <w:sz w:val="22"/>
          <w:szCs w:val="22"/>
          <w:lang w:val="fr-FR"/>
        </w:rPr>
        <w:t xml:space="preserve"> de main-d'œuvre </w:t>
      </w:r>
    </w:p>
    <w:p w14:paraId="2CC85CF2" w14:textId="77777777" w:rsidR="006E1C19" w:rsidRPr="00631B1C" w:rsidRDefault="006E1C19" w:rsidP="00631C0E">
      <w:pPr>
        <w:numPr>
          <w:ilvl w:val="0"/>
          <w:numId w:val="9"/>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exploitation</w:t>
      </w:r>
      <w:proofErr w:type="gramEnd"/>
      <w:r w:rsidRPr="00631B1C">
        <w:rPr>
          <w:rFonts w:ascii="Bookman Old Style" w:hAnsi="Bookman Old Style"/>
          <w:sz w:val="22"/>
          <w:szCs w:val="22"/>
          <w:lang w:val="fr-FR"/>
        </w:rPr>
        <w:t xml:space="preserve"> et abus sexuels (EAS) </w:t>
      </w:r>
    </w:p>
    <w:p w14:paraId="1DA276E0" w14:textId="77777777" w:rsidR="006E1C19" w:rsidRPr="00631B1C" w:rsidRDefault="006E1C19" w:rsidP="00631C0E">
      <w:pPr>
        <w:numPr>
          <w:ilvl w:val="0"/>
          <w:numId w:val="9"/>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harcèlement</w:t>
      </w:r>
      <w:proofErr w:type="gramEnd"/>
      <w:r w:rsidRPr="00631B1C">
        <w:rPr>
          <w:rFonts w:ascii="Bookman Old Style" w:hAnsi="Bookman Old Style"/>
          <w:sz w:val="22"/>
          <w:szCs w:val="22"/>
          <w:lang w:val="fr-FR"/>
        </w:rPr>
        <w:t xml:space="preserve"> sexuel </w:t>
      </w:r>
    </w:p>
    <w:p w14:paraId="7CB7235F" w14:textId="77777777" w:rsidR="006E1C19" w:rsidRPr="00631B1C" w:rsidRDefault="006E1C19" w:rsidP="00631C0E">
      <w:pPr>
        <w:numPr>
          <w:ilvl w:val="0"/>
          <w:numId w:val="9"/>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violences</w:t>
      </w:r>
      <w:proofErr w:type="gramEnd"/>
      <w:r w:rsidRPr="00631B1C">
        <w:rPr>
          <w:rFonts w:ascii="Bookman Old Style" w:hAnsi="Bookman Old Style"/>
          <w:sz w:val="22"/>
          <w:szCs w:val="22"/>
          <w:lang w:val="fr-FR"/>
        </w:rPr>
        <w:t xml:space="preserve"> basées sur le genre </w:t>
      </w:r>
    </w:p>
    <w:p w14:paraId="18D4F5F7" w14:textId="77777777" w:rsidR="006E1C19" w:rsidRPr="00631B1C" w:rsidRDefault="006E1C19" w:rsidP="00631C0E">
      <w:pPr>
        <w:numPr>
          <w:ilvl w:val="0"/>
          <w:numId w:val="9"/>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travail</w:t>
      </w:r>
      <w:proofErr w:type="gramEnd"/>
      <w:r w:rsidRPr="00631B1C">
        <w:rPr>
          <w:rFonts w:ascii="Bookman Old Style" w:hAnsi="Bookman Old Style"/>
          <w:sz w:val="22"/>
          <w:szCs w:val="22"/>
          <w:lang w:val="fr-FR"/>
        </w:rPr>
        <w:t xml:space="preserve"> des enfants </w:t>
      </w:r>
    </w:p>
    <w:p w14:paraId="3CECC159" w14:textId="77777777" w:rsidR="006E1C19" w:rsidRPr="00631B1C" w:rsidRDefault="006E1C19" w:rsidP="00631C0E">
      <w:pPr>
        <w:numPr>
          <w:ilvl w:val="0"/>
          <w:numId w:val="9"/>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travail</w:t>
      </w:r>
      <w:proofErr w:type="gramEnd"/>
      <w:r w:rsidRPr="00631B1C">
        <w:rPr>
          <w:rFonts w:ascii="Bookman Old Style" w:hAnsi="Bookman Old Style"/>
          <w:sz w:val="22"/>
          <w:szCs w:val="22"/>
          <w:lang w:val="fr-FR"/>
        </w:rPr>
        <w:t xml:space="preserve"> forcé </w:t>
      </w:r>
    </w:p>
    <w:p w14:paraId="61C24B25" w14:textId="77777777" w:rsidR="006E1C19" w:rsidRPr="00631B1C" w:rsidRDefault="006E1C19" w:rsidP="00631C0E">
      <w:pPr>
        <w:numPr>
          <w:ilvl w:val="0"/>
          <w:numId w:val="9"/>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conditions</w:t>
      </w:r>
      <w:proofErr w:type="gramEnd"/>
      <w:r w:rsidRPr="00631B1C">
        <w:rPr>
          <w:rFonts w:ascii="Bookman Old Style" w:hAnsi="Bookman Old Style"/>
          <w:sz w:val="22"/>
          <w:szCs w:val="22"/>
          <w:lang w:val="fr-FR"/>
        </w:rPr>
        <w:t xml:space="preserve"> de travail </w:t>
      </w:r>
    </w:p>
    <w:p w14:paraId="75C9C625" w14:textId="77777777" w:rsidR="006E1C19" w:rsidRPr="00631B1C" w:rsidRDefault="006E1C19" w:rsidP="00631C0E">
      <w:pPr>
        <w:numPr>
          <w:ilvl w:val="0"/>
          <w:numId w:val="9"/>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inclusion</w:t>
      </w:r>
      <w:proofErr w:type="gramEnd"/>
      <w:r w:rsidRPr="00631B1C">
        <w:rPr>
          <w:rFonts w:ascii="Bookman Old Style" w:hAnsi="Bookman Old Style"/>
          <w:sz w:val="22"/>
          <w:szCs w:val="22"/>
          <w:lang w:val="fr-FR"/>
        </w:rPr>
        <w:t xml:space="preserve"> sociale </w:t>
      </w:r>
    </w:p>
    <w:p w14:paraId="58C3755F" w14:textId="77777777" w:rsidR="006E1C19" w:rsidRPr="00631B1C" w:rsidRDefault="006E1C19" w:rsidP="00631C0E">
      <w:pPr>
        <w:numPr>
          <w:ilvl w:val="0"/>
          <w:numId w:val="9"/>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impacts</w:t>
      </w:r>
      <w:proofErr w:type="gramEnd"/>
      <w:r w:rsidRPr="00631B1C">
        <w:rPr>
          <w:rFonts w:ascii="Bookman Old Style" w:hAnsi="Bookman Old Style"/>
          <w:sz w:val="22"/>
          <w:szCs w:val="22"/>
          <w:lang w:val="fr-FR"/>
        </w:rPr>
        <w:t xml:space="preserve"> différenciés sur les femmes, les jeunes et les personnes vulnérables. </w:t>
      </w:r>
    </w:p>
    <w:p w14:paraId="5D7AA822" w14:textId="77777777" w:rsidR="006E1C19" w:rsidRPr="00631B1C" w:rsidRDefault="006E1C19" w:rsidP="005D6F2B">
      <w:pPr>
        <w:spacing w:after="0"/>
        <w:jc w:val="both"/>
        <w:outlineLvl w:val="1"/>
        <w:rPr>
          <w:rFonts w:ascii="Bookman Old Style" w:hAnsi="Bookman Old Style"/>
          <w:b/>
          <w:bCs/>
          <w:sz w:val="22"/>
          <w:szCs w:val="22"/>
          <w:lang w:val="fr-FR"/>
        </w:rPr>
      </w:pPr>
      <w:r w:rsidRPr="00631B1C">
        <w:rPr>
          <w:rFonts w:ascii="Bookman Old Style" w:hAnsi="Bookman Old Style"/>
          <w:b/>
          <w:bCs/>
          <w:sz w:val="22"/>
          <w:szCs w:val="22"/>
          <w:lang w:val="fr-FR"/>
        </w:rPr>
        <w:t>Climat</w:t>
      </w:r>
    </w:p>
    <w:p w14:paraId="45910C66" w14:textId="77777777" w:rsidR="006E1C19" w:rsidRPr="00631B1C" w:rsidRDefault="006E1C19" w:rsidP="005D6F2B">
      <w:pPr>
        <w:numPr>
          <w:ilvl w:val="0"/>
          <w:numId w:val="10"/>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vulnérabilité</w:t>
      </w:r>
      <w:proofErr w:type="gramEnd"/>
      <w:r w:rsidRPr="00631B1C">
        <w:rPr>
          <w:rFonts w:ascii="Bookman Old Style" w:hAnsi="Bookman Old Style"/>
          <w:sz w:val="22"/>
          <w:szCs w:val="22"/>
          <w:lang w:val="fr-FR"/>
        </w:rPr>
        <w:t xml:space="preserve"> climatique </w:t>
      </w:r>
    </w:p>
    <w:p w14:paraId="68957C0B" w14:textId="77777777" w:rsidR="006E1C19" w:rsidRPr="00631B1C" w:rsidRDefault="006E1C19" w:rsidP="005D6F2B">
      <w:pPr>
        <w:numPr>
          <w:ilvl w:val="0"/>
          <w:numId w:val="10"/>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risques</w:t>
      </w:r>
      <w:proofErr w:type="gramEnd"/>
      <w:r w:rsidRPr="00631B1C">
        <w:rPr>
          <w:rFonts w:ascii="Bookman Old Style" w:hAnsi="Bookman Old Style"/>
          <w:sz w:val="22"/>
          <w:szCs w:val="22"/>
          <w:lang w:val="fr-FR"/>
        </w:rPr>
        <w:t xml:space="preserve"> d'inondation </w:t>
      </w:r>
    </w:p>
    <w:p w14:paraId="49C4ADC7" w14:textId="77777777" w:rsidR="006E1C19" w:rsidRPr="00631B1C" w:rsidRDefault="006E1C19" w:rsidP="005D6F2B">
      <w:pPr>
        <w:numPr>
          <w:ilvl w:val="0"/>
          <w:numId w:val="10"/>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sécheresse</w:t>
      </w:r>
      <w:proofErr w:type="gramEnd"/>
      <w:r w:rsidRPr="00631B1C">
        <w:rPr>
          <w:rFonts w:ascii="Bookman Old Style" w:hAnsi="Bookman Old Style"/>
          <w:sz w:val="22"/>
          <w:szCs w:val="22"/>
          <w:lang w:val="fr-FR"/>
        </w:rPr>
        <w:t xml:space="preserve"> </w:t>
      </w:r>
    </w:p>
    <w:p w14:paraId="194B87D5" w14:textId="77777777" w:rsidR="006E1C19" w:rsidRPr="00631B1C" w:rsidRDefault="006E1C19" w:rsidP="00631C0E">
      <w:pPr>
        <w:numPr>
          <w:ilvl w:val="0"/>
          <w:numId w:val="10"/>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vents</w:t>
      </w:r>
      <w:proofErr w:type="gramEnd"/>
      <w:r w:rsidRPr="00631B1C">
        <w:rPr>
          <w:rFonts w:ascii="Bookman Old Style" w:hAnsi="Bookman Old Style"/>
          <w:sz w:val="22"/>
          <w:szCs w:val="22"/>
          <w:lang w:val="fr-FR"/>
        </w:rPr>
        <w:t xml:space="preserve"> violents </w:t>
      </w:r>
    </w:p>
    <w:p w14:paraId="01A6B65F" w14:textId="77777777" w:rsidR="006E1C19" w:rsidRPr="00631B1C" w:rsidRDefault="006E1C19" w:rsidP="00631C0E">
      <w:pPr>
        <w:numPr>
          <w:ilvl w:val="0"/>
          <w:numId w:val="10"/>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vagues</w:t>
      </w:r>
      <w:proofErr w:type="gramEnd"/>
      <w:r w:rsidRPr="00631B1C">
        <w:rPr>
          <w:rFonts w:ascii="Bookman Old Style" w:hAnsi="Bookman Old Style"/>
          <w:sz w:val="22"/>
          <w:szCs w:val="22"/>
          <w:lang w:val="fr-FR"/>
        </w:rPr>
        <w:t xml:space="preserve"> de chaleur </w:t>
      </w:r>
    </w:p>
    <w:p w14:paraId="73AF12A1" w14:textId="77777777" w:rsidR="006E1C19" w:rsidRPr="00631B1C" w:rsidRDefault="006E1C19" w:rsidP="00631C0E">
      <w:pPr>
        <w:numPr>
          <w:ilvl w:val="0"/>
          <w:numId w:val="10"/>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résilience</w:t>
      </w:r>
      <w:proofErr w:type="gramEnd"/>
      <w:r w:rsidRPr="00631B1C">
        <w:rPr>
          <w:rFonts w:ascii="Bookman Old Style" w:hAnsi="Bookman Old Style"/>
          <w:sz w:val="22"/>
          <w:szCs w:val="22"/>
          <w:lang w:val="fr-FR"/>
        </w:rPr>
        <w:t xml:space="preserve"> des infrastructures </w:t>
      </w:r>
    </w:p>
    <w:p w14:paraId="1E6AAC91" w14:textId="77777777" w:rsidR="006E1C19" w:rsidRPr="00631B1C" w:rsidRDefault="006E1C19" w:rsidP="00631C0E">
      <w:pPr>
        <w:numPr>
          <w:ilvl w:val="0"/>
          <w:numId w:val="10"/>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efficacité</w:t>
      </w:r>
      <w:proofErr w:type="gramEnd"/>
      <w:r w:rsidRPr="00631B1C">
        <w:rPr>
          <w:rFonts w:ascii="Bookman Old Style" w:hAnsi="Bookman Old Style"/>
          <w:sz w:val="22"/>
          <w:szCs w:val="22"/>
          <w:lang w:val="fr-FR"/>
        </w:rPr>
        <w:t xml:space="preserve"> énergétique </w:t>
      </w:r>
    </w:p>
    <w:p w14:paraId="7D6B0246" w14:textId="77777777" w:rsidR="006E1C19" w:rsidRPr="00631B1C" w:rsidRDefault="006E1C19" w:rsidP="00631C0E">
      <w:pPr>
        <w:numPr>
          <w:ilvl w:val="0"/>
          <w:numId w:val="10"/>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émissions</w:t>
      </w:r>
      <w:proofErr w:type="gramEnd"/>
      <w:r w:rsidRPr="00631B1C">
        <w:rPr>
          <w:rFonts w:ascii="Bookman Old Style" w:hAnsi="Bookman Old Style"/>
          <w:sz w:val="22"/>
          <w:szCs w:val="22"/>
          <w:lang w:val="fr-FR"/>
        </w:rPr>
        <w:t xml:space="preserve"> de carbone. </w:t>
      </w:r>
    </w:p>
    <w:p w14:paraId="0D434233" w14:textId="77777777" w:rsidR="006E1C19" w:rsidRPr="00631B1C" w:rsidRDefault="006E1C19" w:rsidP="00631C0E">
      <w:pPr>
        <w:pStyle w:val="Titre1"/>
        <w:numPr>
          <w:ilvl w:val="3"/>
          <w:numId w:val="17"/>
        </w:numPr>
        <w:spacing w:before="0"/>
        <w:ind w:left="426" w:hanging="426"/>
        <w:jc w:val="both"/>
        <w:rPr>
          <w:rFonts w:ascii="Bookman Old Style" w:eastAsia="Times New Roman" w:hAnsi="Bookman Old Style"/>
          <w:b/>
          <w:bCs/>
          <w:color w:val="auto"/>
          <w:kern w:val="36"/>
          <w:sz w:val="22"/>
          <w:szCs w:val="22"/>
          <w:lang w:val="fr-FR"/>
        </w:rPr>
      </w:pPr>
      <w:r w:rsidRPr="00631B1C">
        <w:rPr>
          <w:rFonts w:ascii="Bookman Old Style" w:eastAsia="Times New Roman" w:hAnsi="Bookman Old Style"/>
          <w:b/>
          <w:bCs/>
          <w:color w:val="auto"/>
          <w:kern w:val="36"/>
          <w:sz w:val="22"/>
          <w:szCs w:val="22"/>
          <w:lang w:val="fr-FR"/>
        </w:rPr>
        <w:t>Consultations des parties prenantes</w:t>
      </w:r>
    </w:p>
    <w:p w14:paraId="684F6149" w14:textId="77777777" w:rsidR="006E1C19" w:rsidRPr="00631B1C" w:rsidRDefault="006E1C19" w:rsidP="00631C0E">
      <w:pPr>
        <w:spacing w:before="100" w:beforeAutospacing="1" w:after="100" w:afterAutospacing="1"/>
        <w:jc w:val="both"/>
        <w:rPr>
          <w:rFonts w:ascii="Bookman Old Style" w:hAnsi="Bookman Old Style"/>
          <w:sz w:val="22"/>
          <w:szCs w:val="22"/>
          <w:lang w:val="fr-FR"/>
        </w:rPr>
      </w:pPr>
      <w:r w:rsidRPr="00631B1C">
        <w:rPr>
          <w:rFonts w:ascii="Bookman Old Style" w:hAnsi="Bookman Old Style"/>
          <w:sz w:val="22"/>
          <w:szCs w:val="22"/>
          <w:lang w:val="fr-FR"/>
        </w:rPr>
        <w:t>Le Consultant élaborera et mettra en œuvre une stratégie de consultation conforme au SECAP.</w:t>
      </w:r>
    </w:p>
    <w:p w14:paraId="485427A7" w14:textId="77777777" w:rsidR="006E1C19" w:rsidRPr="00631B1C" w:rsidRDefault="006E1C19" w:rsidP="005D6F2B">
      <w:pPr>
        <w:spacing w:after="0"/>
        <w:jc w:val="both"/>
        <w:rPr>
          <w:rFonts w:ascii="Bookman Old Style" w:hAnsi="Bookman Old Style"/>
          <w:sz w:val="22"/>
          <w:szCs w:val="22"/>
          <w:lang w:val="fr-FR"/>
        </w:rPr>
      </w:pPr>
      <w:r w:rsidRPr="00631B1C">
        <w:rPr>
          <w:rFonts w:ascii="Bookman Old Style" w:hAnsi="Bookman Old Style"/>
          <w:sz w:val="22"/>
          <w:szCs w:val="22"/>
          <w:lang w:val="fr-FR"/>
        </w:rPr>
        <w:t>Les consultations devront inclure :</w:t>
      </w:r>
    </w:p>
    <w:p w14:paraId="1B6D86FD" w14:textId="77777777" w:rsidR="006E1C19" w:rsidRPr="00631B1C" w:rsidRDefault="006E1C19" w:rsidP="005D6F2B">
      <w:pPr>
        <w:numPr>
          <w:ilvl w:val="0"/>
          <w:numId w:val="11"/>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autorités</w:t>
      </w:r>
      <w:proofErr w:type="gramEnd"/>
      <w:r w:rsidRPr="00631B1C">
        <w:rPr>
          <w:rFonts w:ascii="Bookman Old Style" w:hAnsi="Bookman Old Style"/>
          <w:sz w:val="22"/>
          <w:szCs w:val="22"/>
          <w:lang w:val="fr-FR"/>
        </w:rPr>
        <w:t xml:space="preserve"> nationales ; </w:t>
      </w:r>
    </w:p>
    <w:p w14:paraId="53E047CA" w14:textId="77777777" w:rsidR="006E1C19" w:rsidRPr="00631B1C" w:rsidRDefault="006E1C19" w:rsidP="00631C0E">
      <w:pPr>
        <w:numPr>
          <w:ilvl w:val="0"/>
          <w:numId w:val="11"/>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collectivités</w:t>
      </w:r>
      <w:proofErr w:type="gramEnd"/>
      <w:r w:rsidRPr="00631B1C">
        <w:rPr>
          <w:rFonts w:ascii="Bookman Old Style" w:hAnsi="Bookman Old Style"/>
          <w:sz w:val="22"/>
          <w:szCs w:val="22"/>
          <w:lang w:val="fr-FR"/>
        </w:rPr>
        <w:t xml:space="preserve"> locales ; </w:t>
      </w:r>
    </w:p>
    <w:p w14:paraId="5E2EECD8" w14:textId="77777777" w:rsidR="006E1C19" w:rsidRPr="00631B1C" w:rsidRDefault="006E1C19" w:rsidP="00631C0E">
      <w:pPr>
        <w:numPr>
          <w:ilvl w:val="0"/>
          <w:numId w:val="11"/>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communautés</w:t>
      </w:r>
      <w:proofErr w:type="gramEnd"/>
      <w:r w:rsidRPr="00631B1C">
        <w:rPr>
          <w:rFonts w:ascii="Bookman Old Style" w:hAnsi="Bookman Old Style"/>
          <w:sz w:val="22"/>
          <w:szCs w:val="22"/>
          <w:lang w:val="fr-FR"/>
        </w:rPr>
        <w:t xml:space="preserve"> concernées ; </w:t>
      </w:r>
    </w:p>
    <w:p w14:paraId="4940F9DA" w14:textId="77777777" w:rsidR="006E1C19" w:rsidRPr="00631B1C" w:rsidRDefault="006E1C19" w:rsidP="00631C0E">
      <w:pPr>
        <w:numPr>
          <w:ilvl w:val="0"/>
          <w:numId w:val="11"/>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femmes</w:t>
      </w:r>
      <w:proofErr w:type="gramEnd"/>
      <w:r w:rsidRPr="00631B1C">
        <w:rPr>
          <w:rFonts w:ascii="Bookman Old Style" w:hAnsi="Bookman Old Style"/>
          <w:sz w:val="22"/>
          <w:szCs w:val="22"/>
          <w:lang w:val="fr-FR"/>
        </w:rPr>
        <w:t xml:space="preserve"> ; </w:t>
      </w:r>
    </w:p>
    <w:p w14:paraId="5CBE02CD" w14:textId="77777777" w:rsidR="006E1C19" w:rsidRPr="00631B1C" w:rsidRDefault="006E1C19" w:rsidP="00631C0E">
      <w:pPr>
        <w:numPr>
          <w:ilvl w:val="0"/>
          <w:numId w:val="11"/>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jeunes</w:t>
      </w:r>
      <w:proofErr w:type="gramEnd"/>
      <w:r w:rsidRPr="00631B1C">
        <w:rPr>
          <w:rFonts w:ascii="Bookman Old Style" w:hAnsi="Bookman Old Style"/>
          <w:sz w:val="22"/>
          <w:szCs w:val="22"/>
          <w:lang w:val="fr-FR"/>
        </w:rPr>
        <w:t xml:space="preserve"> ; </w:t>
      </w:r>
    </w:p>
    <w:p w14:paraId="007E4DD0" w14:textId="77777777" w:rsidR="006E1C19" w:rsidRPr="00631B1C" w:rsidRDefault="006E1C19" w:rsidP="00631C0E">
      <w:pPr>
        <w:numPr>
          <w:ilvl w:val="0"/>
          <w:numId w:val="11"/>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organisations</w:t>
      </w:r>
      <w:proofErr w:type="gramEnd"/>
      <w:r w:rsidRPr="00631B1C">
        <w:rPr>
          <w:rFonts w:ascii="Bookman Old Style" w:hAnsi="Bookman Old Style"/>
          <w:sz w:val="22"/>
          <w:szCs w:val="22"/>
          <w:lang w:val="fr-FR"/>
        </w:rPr>
        <w:t xml:space="preserve"> paysannes ; </w:t>
      </w:r>
    </w:p>
    <w:p w14:paraId="087BE827" w14:textId="77777777" w:rsidR="006E1C19" w:rsidRPr="00631B1C" w:rsidRDefault="006E1C19" w:rsidP="00631C0E">
      <w:pPr>
        <w:numPr>
          <w:ilvl w:val="0"/>
          <w:numId w:val="11"/>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secteur</w:t>
      </w:r>
      <w:proofErr w:type="gramEnd"/>
      <w:r w:rsidRPr="00631B1C">
        <w:rPr>
          <w:rFonts w:ascii="Bookman Old Style" w:hAnsi="Bookman Old Style"/>
          <w:sz w:val="22"/>
          <w:szCs w:val="22"/>
          <w:lang w:val="fr-FR"/>
        </w:rPr>
        <w:t xml:space="preserve"> privé ; </w:t>
      </w:r>
    </w:p>
    <w:p w14:paraId="1485CD81" w14:textId="77777777" w:rsidR="006E1C19" w:rsidRPr="00631B1C" w:rsidRDefault="006E1C19" w:rsidP="00631C0E">
      <w:pPr>
        <w:numPr>
          <w:ilvl w:val="0"/>
          <w:numId w:val="11"/>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personnes</w:t>
      </w:r>
      <w:proofErr w:type="gramEnd"/>
      <w:r w:rsidRPr="00631B1C">
        <w:rPr>
          <w:rFonts w:ascii="Bookman Old Style" w:hAnsi="Bookman Old Style"/>
          <w:sz w:val="22"/>
          <w:szCs w:val="22"/>
          <w:lang w:val="fr-FR"/>
        </w:rPr>
        <w:t xml:space="preserve"> vulnérables ; </w:t>
      </w:r>
    </w:p>
    <w:p w14:paraId="6C2988B8" w14:textId="77777777" w:rsidR="006E1C19" w:rsidRPr="00631B1C" w:rsidRDefault="006E1C19" w:rsidP="00631C0E">
      <w:pPr>
        <w:numPr>
          <w:ilvl w:val="0"/>
          <w:numId w:val="11"/>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sz w:val="22"/>
          <w:szCs w:val="22"/>
          <w:lang w:val="fr-FR"/>
        </w:rPr>
        <w:t xml:space="preserve">ONG ; </w:t>
      </w:r>
    </w:p>
    <w:p w14:paraId="106EDB8B" w14:textId="77777777" w:rsidR="006E1C19" w:rsidRPr="00631B1C" w:rsidRDefault="006E1C19" w:rsidP="00631C0E">
      <w:pPr>
        <w:numPr>
          <w:ilvl w:val="0"/>
          <w:numId w:val="11"/>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services</w:t>
      </w:r>
      <w:proofErr w:type="gramEnd"/>
      <w:r w:rsidRPr="00631B1C">
        <w:rPr>
          <w:rFonts w:ascii="Bookman Old Style" w:hAnsi="Bookman Old Style"/>
          <w:sz w:val="22"/>
          <w:szCs w:val="22"/>
          <w:lang w:val="fr-FR"/>
        </w:rPr>
        <w:t xml:space="preserve"> techniques. </w:t>
      </w:r>
    </w:p>
    <w:p w14:paraId="07E91387" w14:textId="77777777" w:rsidR="006E1C19" w:rsidRPr="00631B1C" w:rsidRDefault="006E1C19" w:rsidP="00631C0E">
      <w:pPr>
        <w:spacing w:before="100" w:beforeAutospacing="1" w:after="100" w:afterAutospacing="1"/>
        <w:jc w:val="both"/>
        <w:rPr>
          <w:rFonts w:ascii="Bookman Old Style" w:hAnsi="Bookman Old Style"/>
          <w:sz w:val="22"/>
          <w:szCs w:val="22"/>
          <w:lang w:val="fr-FR"/>
        </w:rPr>
      </w:pPr>
      <w:r w:rsidRPr="00631B1C">
        <w:rPr>
          <w:rFonts w:ascii="Bookman Old Style" w:hAnsi="Bookman Old Style"/>
          <w:sz w:val="22"/>
          <w:szCs w:val="22"/>
          <w:lang w:val="fr-FR"/>
        </w:rPr>
        <w:t>Les consultations devront être inclusives, documentées et démontrer la prise en compte des préoccupations exprimées.</w:t>
      </w:r>
    </w:p>
    <w:p w14:paraId="139EE615" w14:textId="77777777" w:rsidR="006E1C19" w:rsidRPr="00631B1C" w:rsidRDefault="006E1C19" w:rsidP="00631C0E">
      <w:pPr>
        <w:pStyle w:val="Titre1"/>
        <w:numPr>
          <w:ilvl w:val="3"/>
          <w:numId w:val="17"/>
        </w:numPr>
        <w:spacing w:before="0"/>
        <w:ind w:left="426" w:hanging="426"/>
        <w:jc w:val="both"/>
        <w:rPr>
          <w:rFonts w:ascii="Bookman Old Style" w:eastAsia="Times New Roman" w:hAnsi="Bookman Old Style"/>
          <w:b/>
          <w:bCs/>
          <w:color w:val="auto"/>
          <w:kern w:val="36"/>
          <w:sz w:val="22"/>
          <w:szCs w:val="22"/>
          <w:lang w:val="fr-FR"/>
        </w:rPr>
      </w:pPr>
      <w:bookmarkStart w:id="13" w:name="_Hlk233995969"/>
      <w:r w:rsidRPr="00631B1C">
        <w:rPr>
          <w:rFonts w:ascii="Bookman Old Style" w:eastAsia="Times New Roman" w:hAnsi="Bookman Old Style"/>
          <w:b/>
          <w:bCs/>
          <w:color w:val="auto"/>
          <w:kern w:val="36"/>
          <w:sz w:val="22"/>
          <w:szCs w:val="22"/>
          <w:lang w:val="fr-FR"/>
        </w:rPr>
        <w:t>Plans spécifiques à préparer</w:t>
      </w:r>
    </w:p>
    <w:bookmarkEnd w:id="13"/>
    <w:p w14:paraId="6535E170" w14:textId="77777777" w:rsidR="005D6F2B" w:rsidRDefault="005D6F2B" w:rsidP="005D6F2B">
      <w:pPr>
        <w:spacing w:after="0"/>
        <w:jc w:val="both"/>
        <w:rPr>
          <w:rFonts w:ascii="Bookman Old Style" w:hAnsi="Bookman Old Style"/>
          <w:sz w:val="22"/>
          <w:szCs w:val="22"/>
          <w:lang w:val="fr-FR"/>
        </w:rPr>
      </w:pPr>
    </w:p>
    <w:p w14:paraId="51ED6468" w14:textId="74E3E0D9" w:rsidR="006E1C19" w:rsidRPr="00631B1C" w:rsidRDefault="006E1C19" w:rsidP="005D6F2B">
      <w:pPr>
        <w:spacing w:after="0"/>
        <w:jc w:val="both"/>
        <w:rPr>
          <w:rFonts w:ascii="Bookman Old Style" w:hAnsi="Bookman Old Style"/>
          <w:sz w:val="22"/>
          <w:szCs w:val="22"/>
          <w:lang w:val="fr-FR"/>
        </w:rPr>
      </w:pPr>
      <w:r w:rsidRPr="00631B1C">
        <w:rPr>
          <w:rFonts w:ascii="Bookman Old Style" w:hAnsi="Bookman Old Style"/>
          <w:sz w:val="22"/>
          <w:szCs w:val="22"/>
          <w:lang w:val="fr-FR"/>
        </w:rPr>
        <w:t>L'EIES devra inclure ou annexer notamment :</w:t>
      </w:r>
    </w:p>
    <w:p w14:paraId="1B31CD24" w14:textId="77777777" w:rsidR="006E1C19" w:rsidRPr="00631B1C" w:rsidRDefault="006E1C19" w:rsidP="005D6F2B">
      <w:pPr>
        <w:numPr>
          <w:ilvl w:val="0"/>
          <w:numId w:val="12"/>
        </w:numPr>
        <w:spacing w:after="0" w:line="240" w:lineRule="auto"/>
        <w:jc w:val="both"/>
        <w:rPr>
          <w:rFonts w:ascii="Bookman Old Style" w:hAnsi="Bookman Old Style"/>
          <w:sz w:val="22"/>
          <w:szCs w:val="22"/>
          <w:lang w:val="fr-FR"/>
        </w:rPr>
      </w:pPr>
      <w:r w:rsidRPr="00631B1C">
        <w:rPr>
          <w:rFonts w:ascii="Bookman Old Style" w:hAnsi="Bookman Old Style"/>
          <w:sz w:val="22"/>
          <w:szCs w:val="22"/>
          <w:lang w:val="fr-FR"/>
        </w:rPr>
        <w:t xml:space="preserve">Plan de Gestion Environnementale et Sociale (PGES) </w:t>
      </w:r>
    </w:p>
    <w:p w14:paraId="60978C02" w14:textId="77777777" w:rsidR="006E1C19" w:rsidRPr="00631B1C" w:rsidRDefault="006E1C19" w:rsidP="005D6F2B">
      <w:pPr>
        <w:numPr>
          <w:ilvl w:val="0"/>
          <w:numId w:val="12"/>
        </w:numPr>
        <w:spacing w:after="0" w:line="240" w:lineRule="auto"/>
        <w:jc w:val="both"/>
        <w:rPr>
          <w:rFonts w:ascii="Bookman Old Style" w:hAnsi="Bookman Old Style"/>
          <w:sz w:val="22"/>
          <w:szCs w:val="22"/>
          <w:lang w:val="fr-FR"/>
        </w:rPr>
      </w:pPr>
      <w:r w:rsidRPr="00631B1C">
        <w:rPr>
          <w:rFonts w:ascii="Bookman Old Style" w:hAnsi="Bookman Old Style"/>
          <w:sz w:val="22"/>
          <w:szCs w:val="22"/>
          <w:lang w:val="fr-FR"/>
        </w:rPr>
        <w:t xml:space="preserve">Plan de Suivi Environnemental et Social </w:t>
      </w:r>
    </w:p>
    <w:p w14:paraId="30E30FD4" w14:textId="77777777" w:rsidR="006E1C19" w:rsidRPr="00631B1C" w:rsidRDefault="006E1C19" w:rsidP="00631C0E">
      <w:pPr>
        <w:numPr>
          <w:ilvl w:val="0"/>
          <w:numId w:val="12"/>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sz w:val="22"/>
          <w:szCs w:val="22"/>
          <w:lang w:val="fr-FR"/>
        </w:rPr>
        <w:t xml:space="preserve">Plan Santé Sécurité Environnement </w:t>
      </w:r>
    </w:p>
    <w:p w14:paraId="11E30F76" w14:textId="77777777" w:rsidR="006E1C19" w:rsidRPr="00631B1C" w:rsidRDefault="006E1C19" w:rsidP="00631C0E">
      <w:pPr>
        <w:numPr>
          <w:ilvl w:val="0"/>
          <w:numId w:val="12"/>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sz w:val="22"/>
          <w:szCs w:val="22"/>
          <w:lang w:val="fr-FR"/>
        </w:rPr>
        <w:t xml:space="preserve">Plan de Gestion des Déchets </w:t>
      </w:r>
    </w:p>
    <w:p w14:paraId="4ED4D45E" w14:textId="77777777" w:rsidR="006E1C19" w:rsidRPr="00631B1C" w:rsidRDefault="006E1C19" w:rsidP="00631C0E">
      <w:pPr>
        <w:numPr>
          <w:ilvl w:val="0"/>
          <w:numId w:val="12"/>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sz w:val="22"/>
          <w:szCs w:val="22"/>
          <w:lang w:val="fr-FR"/>
        </w:rPr>
        <w:t xml:space="preserve">Plan de Gestion des Eaux </w:t>
      </w:r>
    </w:p>
    <w:p w14:paraId="55E40452" w14:textId="77777777" w:rsidR="006E1C19" w:rsidRPr="00631B1C" w:rsidRDefault="006E1C19" w:rsidP="00631C0E">
      <w:pPr>
        <w:numPr>
          <w:ilvl w:val="0"/>
          <w:numId w:val="12"/>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sz w:val="22"/>
          <w:szCs w:val="22"/>
          <w:lang w:val="fr-FR"/>
        </w:rPr>
        <w:t xml:space="preserve">Plan de Gestion de la Circulation </w:t>
      </w:r>
    </w:p>
    <w:p w14:paraId="2786A664" w14:textId="77777777" w:rsidR="006E1C19" w:rsidRPr="00631B1C" w:rsidRDefault="006E1C19" w:rsidP="00631C0E">
      <w:pPr>
        <w:numPr>
          <w:ilvl w:val="0"/>
          <w:numId w:val="12"/>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sz w:val="22"/>
          <w:szCs w:val="22"/>
          <w:lang w:val="fr-FR"/>
        </w:rPr>
        <w:t xml:space="preserve">Plan d'Engagement des Parties Prenantes </w:t>
      </w:r>
    </w:p>
    <w:p w14:paraId="73AA13AE" w14:textId="77777777" w:rsidR="006E1C19" w:rsidRPr="00631B1C" w:rsidRDefault="006E1C19" w:rsidP="00631C0E">
      <w:pPr>
        <w:numPr>
          <w:ilvl w:val="0"/>
          <w:numId w:val="12"/>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sz w:val="22"/>
          <w:szCs w:val="22"/>
          <w:lang w:val="fr-FR"/>
        </w:rPr>
        <w:t xml:space="preserve">Mécanisme de Gestion des Plaintes </w:t>
      </w:r>
    </w:p>
    <w:p w14:paraId="5EC1F3BE" w14:textId="77777777" w:rsidR="006E1C19" w:rsidRPr="00631B1C" w:rsidRDefault="006E1C19" w:rsidP="00631C0E">
      <w:pPr>
        <w:numPr>
          <w:ilvl w:val="0"/>
          <w:numId w:val="12"/>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sz w:val="22"/>
          <w:szCs w:val="22"/>
          <w:lang w:val="fr-FR"/>
        </w:rPr>
        <w:t xml:space="preserve">Plan de Prévention et Réponse aux EAS/HS </w:t>
      </w:r>
    </w:p>
    <w:p w14:paraId="51B0B1D7" w14:textId="77777777" w:rsidR="006E1C19" w:rsidRPr="00631B1C" w:rsidRDefault="006E1C19" w:rsidP="00631C0E">
      <w:pPr>
        <w:numPr>
          <w:ilvl w:val="0"/>
          <w:numId w:val="12"/>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sz w:val="22"/>
          <w:szCs w:val="22"/>
          <w:lang w:val="fr-FR"/>
        </w:rPr>
        <w:t xml:space="preserve">Plan de Gestion de la Main-d'œuvre </w:t>
      </w:r>
    </w:p>
    <w:p w14:paraId="02A35B94" w14:textId="77777777" w:rsidR="006E1C19" w:rsidRPr="00631B1C" w:rsidRDefault="006E1C19" w:rsidP="00631C0E">
      <w:pPr>
        <w:numPr>
          <w:ilvl w:val="0"/>
          <w:numId w:val="12"/>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sz w:val="22"/>
          <w:szCs w:val="22"/>
          <w:lang w:val="fr-FR"/>
        </w:rPr>
        <w:t xml:space="preserve">Procédures de Découverte Fortuite du Patrimoine Culturel </w:t>
      </w:r>
    </w:p>
    <w:p w14:paraId="4FFCE168" w14:textId="77777777" w:rsidR="006E1C19" w:rsidRPr="00631B1C" w:rsidRDefault="006E1C19" w:rsidP="00631C0E">
      <w:pPr>
        <w:numPr>
          <w:ilvl w:val="0"/>
          <w:numId w:val="12"/>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sz w:val="22"/>
          <w:szCs w:val="22"/>
          <w:lang w:val="fr-FR"/>
        </w:rPr>
        <w:t xml:space="preserve">Plan de Préparation et Réponse aux Urgences </w:t>
      </w:r>
    </w:p>
    <w:p w14:paraId="336025CE" w14:textId="77777777" w:rsidR="006E1C19" w:rsidRPr="00631B1C" w:rsidRDefault="006E1C19" w:rsidP="00631C0E">
      <w:pPr>
        <w:numPr>
          <w:ilvl w:val="0"/>
          <w:numId w:val="12"/>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sz w:val="22"/>
          <w:szCs w:val="22"/>
          <w:lang w:val="fr-FR"/>
        </w:rPr>
        <w:t xml:space="preserve">Plan de Réhabilitation des Sites. </w:t>
      </w:r>
    </w:p>
    <w:p w14:paraId="0A972435" w14:textId="77777777" w:rsidR="006E1C19" w:rsidRPr="00631B1C" w:rsidRDefault="006E1C19" w:rsidP="00631C0E">
      <w:pPr>
        <w:spacing w:before="100" w:beforeAutospacing="1" w:after="100" w:afterAutospacing="1"/>
        <w:jc w:val="both"/>
        <w:rPr>
          <w:rFonts w:ascii="Bookman Old Style" w:hAnsi="Bookman Old Style"/>
          <w:sz w:val="22"/>
          <w:szCs w:val="22"/>
          <w:lang w:val="fr-FR"/>
        </w:rPr>
      </w:pPr>
      <w:r w:rsidRPr="00631B1C">
        <w:rPr>
          <w:rFonts w:ascii="Bookman Old Style" w:hAnsi="Bookman Old Style"/>
          <w:sz w:val="22"/>
          <w:szCs w:val="22"/>
          <w:lang w:val="fr-FR"/>
        </w:rPr>
        <w:t xml:space="preserve">En cas d'acquisition foncière ou de pertes économiques, l'étude précisera également si un </w:t>
      </w:r>
      <w:r w:rsidRPr="00631B1C">
        <w:rPr>
          <w:rFonts w:ascii="Bookman Old Style" w:hAnsi="Bookman Old Style"/>
          <w:b/>
          <w:bCs/>
          <w:sz w:val="22"/>
          <w:szCs w:val="22"/>
          <w:lang w:val="fr-FR"/>
        </w:rPr>
        <w:t>Plan d'Action de Réinstallation (PAR)</w:t>
      </w:r>
      <w:r w:rsidRPr="00631B1C">
        <w:rPr>
          <w:rFonts w:ascii="Bookman Old Style" w:hAnsi="Bookman Old Style"/>
          <w:sz w:val="22"/>
          <w:szCs w:val="22"/>
          <w:lang w:val="fr-FR"/>
        </w:rPr>
        <w:t xml:space="preserve"> est requis conformément au SECAP.</w:t>
      </w:r>
    </w:p>
    <w:p w14:paraId="0AA0EF58" w14:textId="13105F53" w:rsidR="00EF216A" w:rsidRPr="00631B1C" w:rsidRDefault="00EF216A" w:rsidP="00EF216A">
      <w:pPr>
        <w:pStyle w:val="Titre1"/>
        <w:numPr>
          <w:ilvl w:val="3"/>
          <w:numId w:val="17"/>
        </w:numPr>
        <w:spacing w:before="0"/>
        <w:ind w:left="426" w:hanging="426"/>
        <w:jc w:val="both"/>
        <w:rPr>
          <w:rFonts w:ascii="Bookman Old Style" w:eastAsia="Times New Roman" w:hAnsi="Bookman Old Style"/>
          <w:b/>
          <w:bCs/>
          <w:color w:val="auto"/>
          <w:kern w:val="36"/>
          <w:sz w:val="22"/>
          <w:szCs w:val="22"/>
          <w:lang w:val="fr-FR"/>
          <w14:ligatures w14:val="none"/>
        </w:rPr>
      </w:pPr>
      <w:r w:rsidRPr="00631B1C">
        <w:rPr>
          <w:rFonts w:ascii="Bookman Old Style" w:eastAsia="Times New Roman" w:hAnsi="Bookman Old Style"/>
          <w:b/>
          <w:bCs/>
          <w:color w:val="auto"/>
          <w:kern w:val="36"/>
          <w:sz w:val="22"/>
          <w:szCs w:val="22"/>
          <w:lang w:val="fr-FR"/>
        </w:rPr>
        <w:t>Les principaux standards de référence comprennent</w:t>
      </w:r>
      <w:r w:rsidRPr="00631B1C">
        <w:rPr>
          <w:rFonts w:ascii="Bookman Old Style" w:hAnsi="Bookman Old Style"/>
          <w:color w:val="auto"/>
          <w:sz w:val="22"/>
          <w:szCs w:val="22"/>
          <w:lang w:val="fr-FR"/>
        </w:rPr>
        <w:t xml:space="preserve"> :</w:t>
      </w:r>
    </w:p>
    <w:p w14:paraId="5B0AC31B" w14:textId="77777777" w:rsidR="00EF216A" w:rsidRPr="00631B1C" w:rsidRDefault="00EF216A" w:rsidP="00EF216A">
      <w:pPr>
        <w:pStyle w:val="Paragraphedeliste"/>
        <w:numPr>
          <w:ilvl w:val="0"/>
          <w:numId w:val="48"/>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Les Standards Environnementaux et Sociaux (SES) du FIDA</w:t>
      </w:r>
    </w:p>
    <w:p w14:paraId="46EBCF3B" w14:textId="77777777" w:rsidR="00EF216A" w:rsidRPr="00631B1C" w:rsidRDefault="00EF216A" w:rsidP="00EF216A">
      <w:pPr>
        <w:spacing w:after="0" w:line="240" w:lineRule="auto"/>
        <w:jc w:val="both"/>
        <w:rPr>
          <w:rFonts w:ascii="Bookman Old Style" w:eastAsia="Times New Roman" w:hAnsi="Bookman Old Style" w:cs="Arial"/>
          <w:kern w:val="0"/>
          <w:sz w:val="22"/>
          <w:szCs w:val="22"/>
          <w:lang w:val="fr-FR" w:eastAsia="fr-FR"/>
          <w14:ligatures w14:val="none"/>
        </w:rPr>
      </w:pPr>
    </w:p>
    <w:p w14:paraId="5F79DDE7" w14:textId="77777777" w:rsidR="00EF216A" w:rsidRPr="00631B1C" w:rsidRDefault="00EF216A" w:rsidP="00EF216A">
      <w:pPr>
        <w:numPr>
          <w:ilvl w:val="0"/>
          <w:numId w:val="44"/>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Normes sur le travail et les conditions de travail :</w:t>
      </w:r>
      <w:r w:rsidRPr="00631B1C">
        <w:rPr>
          <w:rFonts w:ascii="Bookman Old Style" w:eastAsia="Times New Roman" w:hAnsi="Bookman Old Style" w:cs="Arial"/>
          <w:kern w:val="0"/>
          <w:sz w:val="22"/>
          <w:szCs w:val="22"/>
          <w:lang w:val="fr-FR" w:eastAsia="fr-FR"/>
          <w14:ligatures w14:val="none"/>
        </w:rPr>
        <w:t xml:space="preserve"> Obligation de fournir des équipements de protection individuelle (EPI) aux ouvriers et de garantir des conditions de travail sûres et saines.</w:t>
      </w:r>
    </w:p>
    <w:p w14:paraId="6142CE18" w14:textId="77777777" w:rsidR="00EF216A" w:rsidRPr="00631B1C" w:rsidRDefault="00EF216A" w:rsidP="00EF216A">
      <w:pPr>
        <w:numPr>
          <w:ilvl w:val="0"/>
          <w:numId w:val="44"/>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Normes d'efficacité et de prévention de la pollution :</w:t>
      </w:r>
      <w:r w:rsidRPr="00631B1C">
        <w:rPr>
          <w:rFonts w:ascii="Bookman Old Style" w:eastAsia="Times New Roman" w:hAnsi="Bookman Old Style" w:cs="Arial"/>
          <w:kern w:val="0"/>
          <w:sz w:val="22"/>
          <w:szCs w:val="22"/>
          <w:lang w:val="fr-FR" w:eastAsia="fr-FR"/>
          <w14:ligatures w14:val="none"/>
        </w:rPr>
        <w:t xml:space="preserve"> Gestion de la qualité de l'air, maîtrise des poussières de céréales (risques d'explosion) et gestion rigoureuse des déchets de construction.</w:t>
      </w:r>
    </w:p>
    <w:p w14:paraId="5AE94D21" w14:textId="77777777" w:rsidR="00EF216A" w:rsidRPr="00631B1C" w:rsidRDefault="00EF216A" w:rsidP="00EF216A">
      <w:pPr>
        <w:numPr>
          <w:ilvl w:val="0"/>
          <w:numId w:val="44"/>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Norme sur la santé, la sécurité et le bien-être des communautés :</w:t>
      </w:r>
      <w:r w:rsidRPr="00631B1C">
        <w:rPr>
          <w:rFonts w:ascii="Bookman Old Style" w:eastAsia="Times New Roman" w:hAnsi="Bookman Old Style" w:cs="Arial"/>
          <w:kern w:val="0"/>
          <w:sz w:val="22"/>
          <w:szCs w:val="22"/>
          <w:lang w:val="fr-FR" w:eastAsia="fr-FR"/>
          <w14:ligatures w14:val="none"/>
        </w:rPr>
        <w:t xml:space="preserve"> Prévention des risques d'accidents liés au trafic des engins de chantier, prévention des Violences Basées sur le Genre (VBG) et des maladies transmissibles.</w:t>
      </w:r>
    </w:p>
    <w:p w14:paraId="4340BFBB" w14:textId="77777777" w:rsidR="00EF216A" w:rsidRPr="00631B1C" w:rsidRDefault="00EF216A" w:rsidP="00EF216A">
      <w:pPr>
        <w:numPr>
          <w:ilvl w:val="0"/>
          <w:numId w:val="44"/>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Conservation de la biodiversité et utilisation durable des terres :</w:t>
      </w:r>
      <w:r w:rsidRPr="00631B1C">
        <w:rPr>
          <w:rFonts w:ascii="Bookman Old Style" w:eastAsia="Times New Roman" w:hAnsi="Bookman Old Style" w:cs="Arial"/>
          <w:kern w:val="0"/>
          <w:sz w:val="22"/>
          <w:szCs w:val="22"/>
          <w:lang w:val="fr-FR" w:eastAsia="fr-FR"/>
          <w14:ligatures w14:val="none"/>
        </w:rPr>
        <w:t xml:space="preserve"> Sélection des sites d'implantation des silos pour éviter les zones écologiquement sensibles.</w:t>
      </w:r>
    </w:p>
    <w:p w14:paraId="2608537C" w14:textId="77777777" w:rsidR="00EF216A" w:rsidRPr="00631B1C" w:rsidRDefault="00EF216A" w:rsidP="00EF216A">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28777AC3" w14:textId="77777777" w:rsidR="00EF216A" w:rsidRPr="00631B1C" w:rsidRDefault="00EF216A" w:rsidP="00EF216A">
      <w:pPr>
        <w:pStyle w:val="Paragraphedeliste"/>
        <w:numPr>
          <w:ilvl w:val="0"/>
          <w:numId w:val="48"/>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 xml:space="preserve"> Normes Internationales d'Hygiène, Santé et Sécurité au Travail (HSES)</w:t>
      </w:r>
    </w:p>
    <w:p w14:paraId="0AAD65F5" w14:textId="77777777" w:rsidR="00EF216A" w:rsidRPr="00631B1C" w:rsidRDefault="00EF216A" w:rsidP="00EF216A">
      <w:pPr>
        <w:pStyle w:val="Paragraphedeliste"/>
        <w:spacing w:after="0" w:line="240" w:lineRule="auto"/>
        <w:jc w:val="both"/>
        <w:rPr>
          <w:rFonts w:ascii="Bookman Old Style" w:eastAsia="Times New Roman" w:hAnsi="Bookman Old Style" w:cs="Arial"/>
          <w:b/>
          <w:bCs/>
          <w:kern w:val="0"/>
          <w:sz w:val="22"/>
          <w:szCs w:val="22"/>
          <w:lang w:val="fr-FR" w:eastAsia="fr-FR"/>
          <w14:ligatures w14:val="none"/>
        </w:rPr>
      </w:pPr>
    </w:p>
    <w:p w14:paraId="392D16AF" w14:textId="77777777" w:rsidR="00EF216A" w:rsidRPr="00631B1C" w:rsidRDefault="00EF216A" w:rsidP="00EF216A">
      <w:pPr>
        <w:numPr>
          <w:ilvl w:val="0"/>
          <w:numId w:val="45"/>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Normes ISO :</w:t>
      </w:r>
      <w:r w:rsidRPr="00631B1C">
        <w:rPr>
          <w:rFonts w:ascii="Bookman Old Style" w:eastAsia="Times New Roman" w:hAnsi="Bookman Old Style" w:cs="Arial"/>
          <w:kern w:val="0"/>
          <w:sz w:val="22"/>
          <w:szCs w:val="22"/>
          <w:lang w:val="fr-FR" w:eastAsia="fr-FR"/>
          <w14:ligatures w14:val="none"/>
        </w:rPr>
        <w:t xml:space="preserve"> L'utilisation des normes </w:t>
      </w:r>
      <w:hyperlink r:id="rId29" w:tgtFrame="_blank" w:history="1">
        <w:r w:rsidRPr="00631B1C">
          <w:rPr>
            <w:rFonts w:ascii="Bookman Old Style" w:eastAsia="Times New Roman" w:hAnsi="Bookman Old Style" w:cs="Arial"/>
            <w:kern w:val="0"/>
            <w:sz w:val="22"/>
            <w:szCs w:val="22"/>
            <w:lang w:val="fr-FR" w:eastAsia="fr-FR"/>
            <w14:ligatures w14:val="none"/>
          </w:rPr>
          <w:t>ISO14001</w:t>
        </w:r>
      </w:hyperlink>
      <w:r w:rsidRPr="00631B1C">
        <w:rPr>
          <w:rFonts w:ascii="Bookman Old Style" w:eastAsia="Times New Roman" w:hAnsi="Bookman Old Style" w:cs="Arial"/>
          <w:kern w:val="0"/>
          <w:sz w:val="22"/>
          <w:szCs w:val="22"/>
          <w:lang w:val="fr-FR" w:eastAsia="fr-FR"/>
          <w14:ligatures w14:val="none"/>
        </w:rPr>
        <w:t xml:space="preserve"> (management environnemental) et ISO 45001 (santé et sécurité au travail) est recommandée pour les entrepreneurs en charge des travaux. </w:t>
      </w:r>
    </w:p>
    <w:p w14:paraId="11CC17A3" w14:textId="77777777" w:rsidR="00EF216A" w:rsidRPr="00631B1C" w:rsidRDefault="00EF216A" w:rsidP="00EF216A">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5DB37672" w14:textId="77777777" w:rsidR="00EF216A" w:rsidRPr="00631B1C" w:rsidRDefault="00EF216A" w:rsidP="00EF216A">
      <w:pPr>
        <w:pStyle w:val="Paragraphedeliste"/>
        <w:numPr>
          <w:ilvl w:val="0"/>
          <w:numId w:val="48"/>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Les Directives Techniques Spécifiques aux Silos</w:t>
      </w:r>
    </w:p>
    <w:p w14:paraId="48D3D006" w14:textId="77777777" w:rsidR="00EF216A" w:rsidRPr="00631B1C" w:rsidRDefault="00EF216A" w:rsidP="00EF216A">
      <w:pPr>
        <w:pStyle w:val="Paragraphedeliste"/>
        <w:spacing w:after="0" w:line="240" w:lineRule="auto"/>
        <w:ind w:left="360"/>
        <w:jc w:val="both"/>
        <w:rPr>
          <w:rFonts w:ascii="Bookman Old Style" w:eastAsia="Times New Roman" w:hAnsi="Bookman Old Style" w:cs="Arial"/>
          <w:b/>
          <w:bCs/>
          <w:kern w:val="0"/>
          <w:sz w:val="22"/>
          <w:szCs w:val="22"/>
          <w:lang w:val="fr-FR" w:eastAsia="fr-FR"/>
          <w14:ligatures w14:val="none"/>
        </w:rPr>
      </w:pPr>
    </w:p>
    <w:p w14:paraId="00E06381" w14:textId="77777777" w:rsidR="00EF216A" w:rsidRPr="00631B1C" w:rsidRDefault="00EF216A" w:rsidP="00EF216A">
      <w:pPr>
        <w:numPr>
          <w:ilvl w:val="0"/>
          <w:numId w:val="46"/>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Risques d'explosion :</w:t>
      </w:r>
      <w:r w:rsidRPr="00631B1C">
        <w:rPr>
          <w:rFonts w:ascii="Bookman Old Style" w:eastAsia="Times New Roman" w:hAnsi="Bookman Old Style" w:cs="Arial"/>
          <w:kern w:val="0"/>
          <w:sz w:val="22"/>
          <w:szCs w:val="22"/>
          <w:lang w:val="fr-FR" w:eastAsia="fr-FR"/>
          <w14:ligatures w14:val="none"/>
        </w:rPr>
        <w:t xml:space="preserve"> Les mesures de protection contre l'explosion (évents de décharge, évacuation des poussières) doivent respecter des arrêtés spécifiques ou les normes internationales. </w:t>
      </w:r>
    </w:p>
    <w:p w14:paraId="3B55FFDD" w14:textId="77777777" w:rsidR="00EF216A" w:rsidRPr="00631B1C" w:rsidRDefault="00EF216A" w:rsidP="00EF216A">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6D459D5F" w14:textId="4D70971F" w:rsidR="00EF216A" w:rsidRPr="00631B1C" w:rsidRDefault="00EF216A" w:rsidP="00EF216A">
      <w:pPr>
        <w:numPr>
          <w:ilvl w:val="0"/>
          <w:numId w:val="46"/>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Normes de construction et de charges :</w:t>
      </w:r>
      <w:r w:rsidRPr="00631B1C">
        <w:rPr>
          <w:rFonts w:ascii="Bookman Old Style" w:eastAsia="Times New Roman" w:hAnsi="Bookman Old Style" w:cs="Arial"/>
          <w:kern w:val="0"/>
          <w:sz w:val="22"/>
          <w:szCs w:val="22"/>
          <w:lang w:val="fr-FR" w:eastAsia="fr-FR"/>
          <w14:ligatures w14:val="none"/>
        </w:rPr>
        <w:t xml:space="preserve"> Les normes internationaux qui régissent les charges de structure, la résistance aux vents et aux contraintes mécaniques des céréales. </w:t>
      </w:r>
    </w:p>
    <w:p w14:paraId="4FDA2E02" w14:textId="77777777" w:rsidR="00EF216A" w:rsidRPr="00631B1C" w:rsidRDefault="00EF216A" w:rsidP="00EF216A">
      <w:pPr>
        <w:pStyle w:val="Paragraphedeliste"/>
        <w:numPr>
          <w:ilvl w:val="0"/>
          <w:numId w:val="48"/>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 xml:space="preserve"> Réglementation Nationale au Burundi</w:t>
      </w:r>
    </w:p>
    <w:p w14:paraId="0023D274" w14:textId="77777777" w:rsidR="00EF216A" w:rsidRPr="00631B1C" w:rsidRDefault="00EF216A" w:rsidP="00EF216A">
      <w:pPr>
        <w:pStyle w:val="Paragraphedeliste"/>
        <w:spacing w:after="0" w:line="240" w:lineRule="auto"/>
        <w:jc w:val="both"/>
        <w:rPr>
          <w:rFonts w:ascii="Bookman Old Style" w:eastAsia="Times New Roman" w:hAnsi="Bookman Old Style" w:cs="Arial"/>
          <w:b/>
          <w:bCs/>
          <w:kern w:val="0"/>
          <w:sz w:val="22"/>
          <w:szCs w:val="22"/>
          <w:lang w:val="fr-FR" w:eastAsia="fr-FR"/>
          <w14:ligatures w14:val="none"/>
        </w:rPr>
      </w:pPr>
    </w:p>
    <w:p w14:paraId="3453B704" w14:textId="76D28F88" w:rsidR="00EF216A" w:rsidRPr="00631B1C" w:rsidRDefault="00EF216A" w:rsidP="00EF216A">
      <w:pPr>
        <w:numPr>
          <w:ilvl w:val="0"/>
          <w:numId w:val="47"/>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kern w:val="0"/>
          <w:sz w:val="22"/>
          <w:szCs w:val="22"/>
          <w:lang w:val="fr-FR" w:eastAsia="fr-FR"/>
          <w14:ligatures w14:val="none"/>
        </w:rPr>
        <w:t>Le code national de l'environnement et les lois spécifiques régissant l'aménagement du territoire et le droit du travail.</w:t>
      </w:r>
    </w:p>
    <w:p w14:paraId="5BAF297C" w14:textId="77777777" w:rsidR="00EF216A" w:rsidRPr="00631B1C" w:rsidRDefault="00EF216A" w:rsidP="00EF216A">
      <w:pPr>
        <w:spacing w:after="0" w:line="240" w:lineRule="auto"/>
        <w:ind w:left="720"/>
        <w:jc w:val="both"/>
        <w:rPr>
          <w:rFonts w:ascii="Bookman Old Style" w:eastAsia="Times New Roman" w:hAnsi="Bookman Old Style" w:cs="Arial"/>
          <w:kern w:val="0"/>
          <w:sz w:val="22"/>
          <w:szCs w:val="22"/>
          <w:lang w:val="fr-FR" w:eastAsia="fr-FR"/>
          <w14:ligatures w14:val="none"/>
        </w:rPr>
      </w:pPr>
    </w:p>
    <w:p w14:paraId="6354CCF5" w14:textId="3E7547E3" w:rsidR="006E1C19" w:rsidRPr="00631B1C" w:rsidRDefault="006E1C19" w:rsidP="00631C0E">
      <w:pPr>
        <w:pStyle w:val="Titre1"/>
        <w:numPr>
          <w:ilvl w:val="3"/>
          <w:numId w:val="17"/>
        </w:numPr>
        <w:spacing w:before="0"/>
        <w:ind w:left="426" w:hanging="426"/>
        <w:jc w:val="both"/>
        <w:rPr>
          <w:rFonts w:ascii="Bookman Old Style" w:eastAsia="Times New Roman" w:hAnsi="Bookman Old Style"/>
          <w:b/>
          <w:bCs/>
          <w:color w:val="auto"/>
          <w:kern w:val="36"/>
          <w:sz w:val="22"/>
          <w:szCs w:val="22"/>
          <w:lang w:val="fr-FR"/>
        </w:rPr>
      </w:pPr>
      <w:r w:rsidRPr="00631B1C">
        <w:rPr>
          <w:rFonts w:ascii="Bookman Old Style" w:eastAsia="Times New Roman" w:hAnsi="Bookman Old Style"/>
          <w:b/>
          <w:bCs/>
          <w:color w:val="auto"/>
          <w:kern w:val="36"/>
          <w:sz w:val="22"/>
          <w:szCs w:val="22"/>
          <w:lang w:val="fr-FR"/>
        </w:rPr>
        <w:t>Méthodologie</w:t>
      </w:r>
    </w:p>
    <w:p w14:paraId="4747CCB0" w14:textId="6DE5D6E0" w:rsidR="006E1C19" w:rsidRPr="00631B1C" w:rsidRDefault="006E1C19" w:rsidP="005D6F2B">
      <w:pPr>
        <w:spacing w:after="0"/>
        <w:jc w:val="both"/>
        <w:rPr>
          <w:rFonts w:ascii="Bookman Old Style" w:hAnsi="Bookman Old Style"/>
          <w:sz w:val="22"/>
          <w:szCs w:val="22"/>
          <w:lang w:val="fr-FR"/>
        </w:rPr>
      </w:pPr>
      <w:r w:rsidRPr="00631B1C">
        <w:rPr>
          <w:rFonts w:ascii="Bookman Old Style" w:hAnsi="Bookman Old Style"/>
          <w:sz w:val="22"/>
          <w:szCs w:val="22"/>
          <w:lang w:val="fr-FR"/>
        </w:rPr>
        <w:t>Le Consultant adoptera une approche participative combinant :</w:t>
      </w:r>
    </w:p>
    <w:p w14:paraId="2884552E" w14:textId="77777777" w:rsidR="006E1C19" w:rsidRPr="00631B1C" w:rsidRDefault="006E1C19" w:rsidP="005D6F2B">
      <w:pPr>
        <w:numPr>
          <w:ilvl w:val="0"/>
          <w:numId w:val="13"/>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revue</w:t>
      </w:r>
      <w:proofErr w:type="gramEnd"/>
      <w:r w:rsidRPr="00631B1C">
        <w:rPr>
          <w:rFonts w:ascii="Bookman Old Style" w:hAnsi="Bookman Old Style"/>
          <w:sz w:val="22"/>
          <w:szCs w:val="22"/>
          <w:lang w:val="fr-FR"/>
        </w:rPr>
        <w:t xml:space="preserve"> documentaire ; </w:t>
      </w:r>
    </w:p>
    <w:p w14:paraId="77C485FF" w14:textId="77777777" w:rsidR="006E1C19" w:rsidRPr="00631B1C" w:rsidRDefault="006E1C19" w:rsidP="005D6F2B">
      <w:pPr>
        <w:numPr>
          <w:ilvl w:val="0"/>
          <w:numId w:val="13"/>
        </w:numPr>
        <w:spacing w:after="0"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collecte</w:t>
      </w:r>
      <w:proofErr w:type="gramEnd"/>
      <w:r w:rsidRPr="00631B1C">
        <w:rPr>
          <w:rFonts w:ascii="Bookman Old Style" w:hAnsi="Bookman Old Style"/>
          <w:sz w:val="22"/>
          <w:szCs w:val="22"/>
          <w:lang w:val="fr-FR"/>
        </w:rPr>
        <w:t xml:space="preserve"> des données de terrain ; </w:t>
      </w:r>
    </w:p>
    <w:p w14:paraId="495581FF" w14:textId="77777777" w:rsidR="006E1C19" w:rsidRPr="00631B1C" w:rsidRDefault="006E1C19" w:rsidP="00631C0E">
      <w:pPr>
        <w:numPr>
          <w:ilvl w:val="0"/>
          <w:numId w:val="13"/>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enquêtes</w:t>
      </w:r>
      <w:proofErr w:type="gramEnd"/>
      <w:r w:rsidRPr="00631B1C">
        <w:rPr>
          <w:rFonts w:ascii="Bookman Old Style" w:hAnsi="Bookman Old Style"/>
          <w:sz w:val="22"/>
          <w:szCs w:val="22"/>
          <w:lang w:val="fr-FR"/>
        </w:rPr>
        <w:t xml:space="preserve"> socio-économiques ; </w:t>
      </w:r>
    </w:p>
    <w:p w14:paraId="7068DEF0" w14:textId="77777777" w:rsidR="006E1C19" w:rsidRPr="00631B1C" w:rsidRDefault="006E1C19" w:rsidP="00631C0E">
      <w:pPr>
        <w:numPr>
          <w:ilvl w:val="0"/>
          <w:numId w:val="13"/>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entretiens</w:t>
      </w:r>
      <w:proofErr w:type="gramEnd"/>
      <w:r w:rsidRPr="00631B1C">
        <w:rPr>
          <w:rFonts w:ascii="Bookman Old Style" w:hAnsi="Bookman Old Style"/>
          <w:sz w:val="22"/>
          <w:szCs w:val="22"/>
          <w:lang w:val="fr-FR"/>
        </w:rPr>
        <w:t xml:space="preserve"> avec les parties prenantes ; </w:t>
      </w:r>
    </w:p>
    <w:p w14:paraId="023D8C16" w14:textId="77777777" w:rsidR="006E1C19" w:rsidRPr="00631B1C" w:rsidRDefault="006E1C19" w:rsidP="00631C0E">
      <w:pPr>
        <w:numPr>
          <w:ilvl w:val="0"/>
          <w:numId w:val="13"/>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groupes</w:t>
      </w:r>
      <w:proofErr w:type="gramEnd"/>
      <w:r w:rsidRPr="00631B1C">
        <w:rPr>
          <w:rFonts w:ascii="Bookman Old Style" w:hAnsi="Bookman Old Style"/>
          <w:sz w:val="22"/>
          <w:szCs w:val="22"/>
          <w:lang w:val="fr-FR"/>
        </w:rPr>
        <w:t xml:space="preserve"> de discussion ; </w:t>
      </w:r>
    </w:p>
    <w:p w14:paraId="0E33D4E1" w14:textId="77777777" w:rsidR="006E1C19" w:rsidRPr="00631B1C" w:rsidRDefault="006E1C19" w:rsidP="00631C0E">
      <w:pPr>
        <w:numPr>
          <w:ilvl w:val="0"/>
          <w:numId w:val="13"/>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inventaires</w:t>
      </w:r>
      <w:proofErr w:type="gramEnd"/>
      <w:r w:rsidRPr="00631B1C">
        <w:rPr>
          <w:rFonts w:ascii="Bookman Old Style" w:hAnsi="Bookman Old Style"/>
          <w:sz w:val="22"/>
          <w:szCs w:val="22"/>
          <w:lang w:val="fr-FR"/>
        </w:rPr>
        <w:t xml:space="preserve"> écologiques ; </w:t>
      </w:r>
    </w:p>
    <w:p w14:paraId="757A67A5" w14:textId="77777777" w:rsidR="006E1C19" w:rsidRPr="00631B1C" w:rsidRDefault="006E1C19" w:rsidP="00631C0E">
      <w:pPr>
        <w:numPr>
          <w:ilvl w:val="0"/>
          <w:numId w:val="13"/>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analyses</w:t>
      </w:r>
      <w:proofErr w:type="gramEnd"/>
      <w:r w:rsidRPr="00631B1C">
        <w:rPr>
          <w:rFonts w:ascii="Bookman Old Style" w:hAnsi="Bookman Old Style"/>
          <w:sz w:val="22"/>
          <w:szCs w:val="22"/>
          <w:lang w:val="fr-FR"/>
        </w:rPr>
        <w:t xml:space="preserve"> SIG et cartographie ; </w:t>
      </w:r>
    </w:p>
    <w:p w14:paraId="73E726B7" w14:textId="77777777" w:rsidR="006E1C19" w:rsidRPr="00631B1C" w:rsidRDefault="006E1C19" w:rsidP="00631C0E">
      <w:pPr>
        <w:numPr>
          <w:ilvl w:val="0"/>
          <w:numId w:val="13"/>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évaluation</w:t>
      </w:r>
      <w:proofErr w:type="gramEnd"/>
      <w:r w:rsidRPr="00631B1C">
        <w:rPr>
          <w:rFonts w:ascii="Bookman Old Style" w:hAnsi="Bookman Old Style"/>
          <w:sz w:val="22"/>
          <w:szCs w:val="22"/>
          <w:lang w:val="fr-FR"/>
        </w:rPr>
        <w:t xml:space="preserve"> quantitative et qualitative des impacts ; </w:t>
      </w:r>
    </w:p>
    <w:p w14:paraId="05C52B67" w14:textId="77777777" w:rsidR="006E1C19" w:rsidRPr="00631B1C" w:rsidRDefault="006E1C19" w:rsidP="00631C0E">
      <w:pPr>
        <w:numPr>
          <w:ilvl w:val="0"/>
          <w:numId w:val="13"/>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analyse</w:t>
      </w:r>
      <w:proofErr w:type="gramEnd"/>
      <w:r w:rsidRPr="00631B1C">
        <w:rPr>
          <w:rFonts w:ascii="Bookman Old Style" w:hAnsi="Bookman Old Style"/>
          <w:sz w:val="22"/>
          <w:szCs w:val="22"/>
          <w:lang w:val="fr-FR"/>
        </w:rPr>
        <w:t xml:space="preserve"> multicritère des alternatives ; </w:t>
      </w:r>
    </w:p>
    <w:p w14:paraId="781EB7B3" w14:textId="77777777" w:rsidR="006E1C19" w:rsidRPr="00631B1C" w:rsidRDefault="006E1C19" w:rsidP="00631C0E">
      <w:pPr>
        <w:numPr>
          <w:ilvl w:val="0"/>
          <w:numId w:val="13"/>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hiérarchisation</w:t>
      </w:r>
      <w:proofErr w:type="gramEnd"/>
      <w:r w:rsidRPr="00631B1C">
        <w:rPr>
          <w:rFonts w:ascii="Bookman Old Style" w:hAnsi="Bookman Old Style"/>
          <w:sz w:val="22"/>
          <w:szCs w:val="22"/>
          <w:lang w:val="fr-FR"/>
        </w:rPr>
        <w:t xml:space="preserve"> des risques selon leur probabilité, gravité, durée, étendue et réversibilité. </w:t>
      </w:r>
    </w:p>
    <w:p w14:paraId="4D7A5173" w14:textId="77777777" w:rsidR="006E1C19" w:rsidRPr="00631B1C" w:rsidRDefault="006E1C19" w:rsidP="00631C0E">
      <w:pPr>
        <w:spacing w:before="100" w:beforeAutospacing="1" w:after="100" w:afterAutospacing="1"/>
        <w:jc w:val="both"/>
        <w:rPr>
          <w:rFonts w:ascii="Bookman Old Style" w:hAnsi="Bookman Old Style"/>
          <w:sz w:val="22"/>
          <w:szCs w:val="22"/>
          <w:lang w:val="fr-FR"/>
        </w:rPr>
      </w:pPr>
      <w:r w:rsidRPr="00631B1C">
        <w:rPr>
          <w:rFonts w:ascii="Bookman Old Style" w:hAnsi="Bookman Old Style"/>
          <w:sz w:val="22"/>
          <w:szCs w:val="22"/>
          <w:lang w:val="fr-FR"/>
        </w:rPr>
        <w:t>Toutes les données devront être géoréférencées.</w:t>
      </w:r>
    </w:p>
    <w:p w14:paraId="689399B1" w14:textId="77777777" w:rsidR="006E1C19" w:rsidRPr="00631B1C" w:rsidRDefault="006E1C19" w:rsidP="00631C0E">
      <w:pPr>
        <w:pStyle w:val="Titre1"/>
        <w:numPr>
          <w:ilvl w:val="3"/>
          <w:numId w:val="17"/>
        </w:numPr>
        <w:spacing w:before="0"/>
        <w:ind w:left="426" w:hanging="426"/>
        <w:jc w:val="both"/>
        <w:rPr>
          <w:rFonts w:ascii="Bookman Old Style" w:eastAsia="Times New Roman" w:hAnsi="Bookman Old Style"/>
          <w:b/>
          <w:bCs/>
          <w:color w:val="auto"/>
          <w:kern w:val="36"/>
          <w:sz w:val="22"/>
          <w:szCs w:val="22"/>
          <w:lang w:val="fr-FR"/>
        </w:rPr>
      </w:pPr>
      <w:r w:rsidRPr="00631B1C">
        <w:rPr>
          <w:rFonts w:ascii="Bookman Old Style" w:eastAsia="Times New Roman" w:hAnsi="Bookman Old Style"/>
          <w:b/>
          <w:bCs/>
          <w:color w:val="auto"/>
          <w:kern w:val="36"/>
          <w:sz w:val="22"/>
          <w:szCs w:val="22"/>
          <w:lang w:val="fr-FR"/>
        </w:rPr>
        <w:t>Livrables</w:t>
      </w:r>
    </w:p>
    <w:p w14:paraId="070FABF8" w14:textId="2AD20948" w:rsidR="00BE2009" w:rsidRPr="00BE2009" w:rsidRDefault="00BE2009" w:rsidP="00BE2009">
      <w:pPr>
        <w:spacing w:before="100" w:beforeAutospacing="1" w:after="100" w:afterAutospacing="1"/>
        <w:jc w:val="both"/>
        <w:rPr>
          <w:rFonts w:ascii="Bookman Old Style" w:hAnsi="Bookman Old Style"/>
          <w:sz w:val="22"/>
          <w:szCs w:val="22"/>
          <w:lang w:val="fr-FR"/>
        </w:rPr>
      </w:pPr>
      <w:r>
        <w:rPr>
          <w:rFonts w:ascii="Bookman Old Style" w:hAnsi="Bookman Old Style"/>
          <w:sz w:val="22"/>
          <w:szCs w:val="22"/>
          <w:lang w:val="fr-FR"/>
        </w:rPr>
        <w:t xml:space="preserve">Après une </w:t>
      </w:r>
      <w:r w:rsidRPr="00BE2009">
        <w:rPr>
          <w:rFonts w:ascii="Bookman Old Style" w:hAnsi="Bookman Old Style"/>
          <w:sz w:val="22"/>
          <w:szCs w:val="22"/>
          <w:lang w:val="fr-FR"/>
        </w:rPr>
        <w:t>analyse multicritère et une hiérarchisation des risques, les résultats devront être synthétisés pour éclairer le choix final des décideurs.</w:t>
      </w:r>
      <w:r>
        <w:rPr>
          <w:rFonts w:ascii="Bookman Old Style" w:hAnsi="Bookman Old Style"/>
          <w:sz w:val="22"/>
          <w:szCs w:val="22"/>
          <w:lang w:val="fr-FR"/>
        </w:rPr>
        <w:t xml:space="preserve"> </w:t>
      </w:r>
      <w:r w:rsidRPr="00BE2009">
        <w:rPr>
          <w:rFonts w:ascii="Bookman Old Style" w:hAnsi="Bookman Old Style"/>
          <w:sz w:val="22"/>
          <w:szCs w:val="22"/>
          <w:lang w:val="fr-FR"/>
        </w:rPr>
        <w:t xml:space="preserve">Pour renforcer l’utilité opérationnelle de l’EIES, </w:t>
      </w:r>
      <w:r>
        <w:rPr>
          <w:rFonts w:ascii="Bookman Old Style" w:hAnsi="Bookman Old Style"/>
          <w:sz w:val="22"/>
          <w:szCs w:val="22"/>
          <w:lang w:val="fr-FR"/>
        </w:rPr>
        <w:t xml:space="preserve">le consultant doit présenter des </w:t>
      </w:r>
      <w:r w:rsidRPr="00BE2009">
        <w:rPr>
          <w:rFonts w:ascii="Bookman Old Style" w:hAnsi="Bookman Old Style"/>
          <w:sz w:val="22"/>
          <w:szCs w:val="22"/>
          <w:lang w:val="fr-FR"/>
        </w:rPr>
        <w:t>matrices de comparaison, des tableaux d’aide à la décision, une notation des alternatives et des recommandations finales explicitement justifiées sur la base des critères environnementaux, sociaux, techniques, climatiques et économiques.</w:t>
      </w:r>
      <w:r>
        <w:rPr>
          <w:rFonts w:ascii="Bookman Old Style" w:hAnsi="Bookman Old Style"/>
          <w:sz w:val="22"/>
          <w:szCs w:val="22"/>
          <w:lang w:val="fr-FR"/>
        </w:rPr>
        <w:t xml:space="preserve"> </w:t>
      </w:r>
    </w:p>
    <w:p w14:paraId="017C113E" w14:textId="22B424D5" w:rsidR="006E1C19" w:rsidRPr="00631B1C" w:rsidRDefault="00BE2009" w:rsidP="005D6F2B">
      <w:pPr>
        <w:spacing w:after="0"/>
        <w:jc w:val="both"/>
        <w:rPr>
          <w:rFonts w:ascii="Bookman Old Style" w:hAnsi="Bookman Old Style"/>
          <w:sz w:val="22"/>
          <w:szCs w:val="22"/>
          <w:lang w:val="fr-FR"/>
        </w:rPr>
      </w:pPr>
      <w:r>
        <w:rPr>
          <w:rFonts w:ascii="Bookman Old Style" w:hAnsi="Bookman Old Style"/>
          <w:sz w:val="22"/>
          <w:szCs w:val="22"/>
          <w:lang w:val="fr-FR"/>
        </w:rPr>
        <w:t xml:space="preserve">De ce qui précède, le </w:t>
      </w:r>
      <w:r w:rsidR="006E1C19" w:rsidRPr="00631B1C">
        <w:rPr>
          <w:rFonts w:ascii="Bookman Old Style" w:hAnsi="Bookman Old Style"/>
          <w:sz w:val="22"/>
          <w:szCs w:val="22"/>
          <w:lang w:val="fr-FR"/>
        </w:rPr>
        <w:t>Consultant produira :</w:t>
      </w:r>
    </w:p>
    <w:p w14:paraId="0FAE2742" w14:textId="18151C2A" w:rsidR="006E1C19" w:rsidRPr="00631B1C" w:rsidRDefault="00C735EE" w:rsidP="005D6F2B">
      <w:pPr>
        <w:numPr>
          <w:ilvl w:val="0"/>
          <w:numId w:val="14"/>
        </w:numPr>
        <w:spacing w:after="0" w:line="240" w:lineRule="auto"/>
        <w:jc w:val="both"/>
        <w:rPr>
          <w:rFonts w:ascii="Bookman Old Style" w:hAnsi="Bookman Old Style"/>
          <w:sz w:val="22"/>
          <w:szCs w:val="22"/>
          <w:lang w:val="fr-FR"/>
        </w:rPr>
      </w:pPr>
      <w:r>
        <w:rPr>
          <w:rFonts w:ascii="Bookman Old Style" w:hAnsi="Bookman Old Style"/>
          <w:sz w:val="22"/>
          <w:szCs w:val="22"/>
          <w:lang w:val="fr-FR"/>
        </w:rPr>
        <w:t>Le r</w:t>
      </w:r>
      <w:r w:rsidR="006E1C19" w:rsidRPr="00631B1C">
        <w:rPr>
          <w:rFonts w:ascii="Bookman Old Style" w:hAnsi="Bookman Old Style"/>
          <w:sz w:val="22"/>
          <w:szCs w:val="22"/>
          <w:lang w:val="fr-FR"/>
        </w:rPr>
        <w:t>apport de cadrage (Inception Report)</w:t>
      </w:r>
      <w:r>
        <w:rPr>
          <w:rFonts w:ascii="Bookman Old Style" w:hAnsi="Bookman Old Style"/>
          <w:sz w:val="22"/>
          <w:szCs w:val="22"/>
          <w:lang w:val="fr-FR"/>
        </w:rPr>
        <w:t> ;</w:t>
      </w:r>
      <w:r w:rsidR="006E1C19" w:rsidRPr="00631B1C">
        <w:rPr>
          <w:rFonts w:ascii="Bookman Old Style" w:hAnsi="Bookman Old Style"/>
          <w:sz w:val="22"/>
          <w:szCs w:val="22"/>
          <w:lang w:val="fr-FR"/>
        </w:rPr>
        <w:t xml:space="preserve"> </w:t>
      </w:r>
    </w:p>
    <w:p w14:paraId="2724B724" w14:textId="2694ADDD" w:rsidR="006E1C19" w:rsidRPr="00631B1C" w:rsidRDefault="00C735EE" w:rsidP="005D6F2B">
      <w:pPr>
        <w:numPr>
          <w:ilvl w:val="0"/>
          <w:numId w:val="14"/>
        </w:numPr>
        <w:spacing w:after="0" w:line="240" w:lineRule="auto"/>
        <w:jc w:val="both"/>
        <w:rPr>
          <w:rFonts w:ascii="Bookman Old Style" w:hAnsi="Bookman Old Style"/>
          <w:sz w:val="22"/>
          <w:szCs w:val="22"/>
          <w:lang w:val="fr-FR"/>
        </w:rPr>
      </w:pPr>
      <w:r>
        <w:rPr>
          <w:rFonts w:ascii="Bookman Old Style" w:hAnsi="Bookman Old Style"/>
          <w:sz w:val="22"/>
          <w:szCs w:val="22"/>
          <w:lang w:val="fr-FR"/>
        </w:rPr>
        <w:t>Le r</w:t>
      </w:r>
      <w:r w:rsidR="006E1C19" w:rsidRPr="00631B1C">
        <w:rPr>
          <w:rFonts w:ascii="Bookman Old Style" w:hAnsi="Bookman Old Style"/>
          <w:sz w:val="22"/>
          <w:szCs w:val="22"/>
          <w:lang w:val="fr-FR"/>
        </w:rPr>
        <w:t>apport provisoire d'EIES</w:t>
      </w:r>
      <w:r>
        <w:rPr>
          <w:rFonts w:ascii="Bookman Old Style" w:hAnsi="Bookman Old Style"/>
          <w:sz w:val="22"/>
          <w:szCs w:val="22"/>
          <w:lang w:val="fr-FR"/>
        </w:rPr>
        <w:t> ;</w:t>
      </w:r>
      <w:r w:rsidR="006E1C19" w:rsidRPr="00631B1C">
        <w:rPr>
          <w:rFonts w:ascii="Bookman Old Style" w:hAnsi="Bookman Old Style"/>
          <w:sz w:val="22"/>
          <w:szCs w:val="22"/>
          <w:lang w:val="fr-FR"/>
        </w:rPr>
        <w:t xml:space="preserve"> </w:t>
      </w:r>
    </w:p>
    <w:p w14:paraId="4692ACD8" w14:textId="057171A0" w:rsidR="006E1C19" w:rsidRPr="00631B1C" w:rsidRDefault="00C735EE" w:rsidP="00631C0E">
      <w:pPr>
        <w:numPr>
          <w:ilvl w:val="0"/>
          <w:numId w:val="14"/>
        </w:numPr>
        <w:spacing w:before="100" w:beforeAutospacing="1" w:after="100" w:afterAutospacing="1" w:line="240" w:lineRule="auto"/>
        <w:jc w:val="both"/>
        <w:rPr>
          <w:rFonts w:ascii="Bookman Old Style" w:hAnsi="Bookman Old Style"/>
          <w:sz w:val="22"/>
          <w:szCs w:val="22"/>
          <w:lang w:val="fr-FR"/>
        </w:rPr>
      </w:pPr>
      <w:r>
        <w:rPr>
          <w:rFonts w:ascii="Bookman Old Style" w:hAnsi="Bookman Old Style"/>
          <w:sz w:val="22"/>
          <w:szCs w:val="22"/>
          <w:lang w:val="fr-FR"/>
        </w:rPr>
        <w:t>Le r</w:t>
      </w:r>
      <w:r w:rsidR="006E1C19" w:rsidRPr="00631B1C">
        <w:rPr>
          <w:rFonts w:ascii="Bookman Old Style" w:hAnsi="Bookman Old Style"/>
          <w:sz w:val="22"/>
          <w:szCs w:val="22"/>
          <w:lang w:val="fr-FR"/>
        </w:rPr>
        <w:t>ésumé non technique</w:t>
      </w:r>
      <w:r>
        <w:rPr>
          <w:rFonts w:ascii="Bookman Old Style" w:hAnsi="Bookman Old Style"/>
          <w:sz w:val="22"/>
          <w:szCs w:val="22"/>
          <w:lang w:val="fr-FR"/>
        </w:rPr>
        <w:t> ;</w:t>
      </w:r>
    </w:p>
    <w:p w14:paraId="03FDA49D" w14:textId="414F98D6" w:rsidR="006E1C19" w:rsidRPr="00631B1C" w:rsidRDefault="00C735EE" w:rsidP="00631C0E">
      <w:pPr>
        <w:numPr>
          <w:ilvl w:val="0"/>
          <w:numId w:val="14"/>
        </w:numPr>
        <w:spacing w:before="100" w:beforeAutospacing="1" w:after="100" w:afterAutospacing="1" w:line="240" w:lineRule="auto"/>
        <w:jc w:val="both"/>
        <w:rPr>
          <w:rFonts w:ascii="Bookman Old Style" w:hAnsi="Bookman Old Style"/>
          <w:sz w:val="22"/>
          <w:szCs w:val="22"/>
          <w:lang w:val="fr-FR"/>
        </w:rPr>
      </w:pPr>
      <w:r>
        <w:rPr>
          <w:rFonts w:ascii="Bookman Old Style" w:hAnsi="Bookman Old Style"/>
          <w:sz w:val="22"/>
          <w:szCs w:val="22"/>
          <w:lang w:val="fr-FR"/>
        </w:rPr>
        <w:t>Le r</w:t>
      </w:r>
      <w:r w:rsidR="006E1C19" w:rsidRPr="00631B1C">
        <w:rPr>
          <w:rFonts w:ascii="Bookman Old Style" w:hAnsi="Bookman Old Style"/>
          <w:sz w:val="22"/>
          <w:szCs w:val="22"/>
          <w:lang w:val="fr-FR"/>
        </w:rPr>
        <w:t>apport des consultations publiques</w:t>
      </w:r>
      <w:r>
        <w:rPr>
          <w:rFonts w:ascii="Bookman Old Style" w:hAnsi="Bookman Old Style"/>
          <w:sz w:val="22"/>
          <w:szCs w:val="22"/>
          <w:lang w:val="fr-FR"/>
        </w:rPr>
        <w:t> ;</w:t>
      </w:r>
      <w:r w:rsidR="006E1C19" w:rsidRPr="00631B1C">
        <w:rPr>
          <w:rFonts w:ascii="Bookman Old Style" w:hAnsi="Bookman Old Style"/>
          <w:sz w:val="22"/>
          <w:szCs w:val="22"/>
          <w:lang w:val="fr-FR"/>
        </w:rPr>
        <w:t xml:space="preserve"> </w:t>
      </w:r>
    </w:p>
    <w:p w14:paraId="34A0D76E" w14:textId="0A5E6C31" w:rsidR="006E1C19" w:rsidRDefault="00C735EE" w:rsidP="00631C0E">
      <w:pPr>
        <w:numPr>
          <w:ilvl w:val="0"/>
          <w:numId w:val="14"/>
        </w:numPr>
        <w:spacing w:before="100" w:beforeAutospacing="1" w:after="100" w:afterAutospacing="1" w:line="240" w:lineRule="auto"/>
        <w:jc w:val="both"/>
        <w:rPr>
          <w:rFonts w:ascii="Bookman Old Style" w:hAnsi="Bookman Old Style"/>
          <w:sz w:val="22"/>
          <w:szCs w:val="22"/>
          <w:lang w:val="fr-FR"/>
        </w:rPr>
      </w:pPr>
      <w:r>
        <w:rPr>
          <w:rFonts w:ascii="Bookman Old Style" w:hAnsi="Bookman Old Style"/>
          <w:sz w:val="22"/>
          <w:szCs w:val="22"/>
          <w:lang w:val="fr-FR"/>
        </w:rPr>
        <w:t xml:space="preserve">Le </w:t>
      </w:r>
      <w:r w:rsidR="006E1C19" w:rsidRPr="00631B1C">
        <w:rPr>
          <w:rFonts w:ascii="Bookman Old Style" w:hAnsi="Bookman Old Style"/>
          <w:sz w:val="22"/>
          <w:szCs w:val="22"/>
          <w:lang w:val="fr-FR"/>
        </w:rPr>
        <w:t xml:space="preserve">PGES </w:t>
      </w:r>
      <w:r w:rsidRPr="00631B1C">
        <w:rPr>
          <w:rFonts w:ascii="Bookman Old Style" w:hAnsi="Bookman Old Style"/>
          <w:sz w:val="22"/>
          <w:szCs w:val="22"/>
          <w:lang w:val="fr-FR"/>
        </w:rPr>
        <w:t>détaillé</w:t>
      </w:r>
      <w:r>
        <w:rPr>
          <w:rFonts w:ascii="Bookman Old Style" w:hAnsi="Bookman Old Style"/>
          <w:sz w:val="22"/>
          <w:szCs w:val="22"/>
          <w:lang w:val="fr-FR"/>
        </w:rPr>
        <w:t xml:space="preserve">, </w:t>
      </w:r>
      <w:r w:rsidRPr="00631B1C">
        <w:rPr>
          <w:rFonts w:ascii="Bookman Old Style" w:hAnsi="Bookman Old Style"/>
          <w:sz w:val="22"/>
          <w:szCs w:val="22"/>
          <w:lang w:val="fr-FR"/>
        </w:rPr>
        <w:t>le</w:t>
      </w:r>
      <w:r w:rsidRPr="00C735EE">
        <w:rPr>
          <w:rFonts w:ascii="Bookman Old Style" w:hAnsi="Bookman Old Style"/>
          <w:sz w:val="22"/>
          <w:szCs w:val="22"/>
          <w:lang w:val="fr-FR"/>
        </w:rPr>
        <w:t xml:space="preserve"> PEPP et le mécanisme de gestion des plaintes conformément au SECAP et aux normes du FIDA</w:t>
      </w:r>
      <w:r>
        <w:rPr>
          <w:rFonts w:ascii="Bookman Old Style" w:hAnsi="Bookman Old Style"/>
          <w:sz w:val="22"/>
          <w:szCs w:val="22"/>
          <w:lang w:val="fr-FR"/>
        </w:rPr>
        <w:t> ;</w:t>
      </w:r>
    </w:p>
    <w:p w14:paraId="197559E0" w14:textId="54BEA914" w:rsidR="006E1C19" w:rsidRPr="00631B1C" w:rsidRDefault="00C735EE" w:rsidP="00631C0E">
      <w:pPr>
        <w:numPr>
          <w:ilvl w:val="0"/>
          <w:numId w:val="14"/>
        </w:numPr>
        <w:spacing w:before="100" w:beforeAutospacing="1" w:after="100" w:afterAutospacing="1" w:line="240" w:lineRule="auto"/>
        <w:jc w:val="both"/>
        <w:rPr>
          <w:rFonts w:ascii="Bookman Old Style" w:hAnsi="Bookman Old Style"/>
          <w:sz w:val="22"/>
          <w:szCs w:val="22"/>
          <w:lang w:val="fr-FR"/>
        </w:rPr>
      </w:pPr>
      <w:r>
        <w:rPr>
          <w:rFonts w:ascii="Bookman Old Style" w:hAnsi="Bookman Old Style"/>
          <w:sz w:val="22"/>
          <w:szCs w:val="22"/>
          <w:lang w:val="fr-FR"/>
        </w:rPr>
        <w:t>La b</w:t>
      </w:r>
      <w:r w:rsidR="006E1C19" w:rsidRPr="00631B1C">
        <w:rPr>
          <w:rFonts w:ascii="Bookman Old Style" w:hAnsi="Bookman Old Style"/>
          <w:sz w:val="22"/>
          <w:szCs w:val="22"/>
          <w:lang w:val="fr-FR"/>
        </w:rPr>
        <w:t>ase de données SIG</w:t>
      </w:r>
      <w:r>
        <w:rPr>
          <w:rFonts w:ascii="Bookman Old Style" w:hAnsi="Bookman Old Style"/>
          <w:sz w:val="22"/>
          <w:szCs w:val="22"/>
          <w:lang w:val="fr-FR"/>
        </w:rPr>
        <w:t> ;</w:t>
      </w:r>
    </w:p>
    <w:p w14:paraId="4605A1B8" w14:textId="54C072A3" w:rsidR="006E1C19" w:rsidRPr="00631B1C" w:rsidRDefault="00C735EE" w:rsidP="00631C0E">
      <w:pPr>
        <w:numPr>
          <w:ilvl w:val="0"/>
          <w:numId w:val="14"/>
        </w:numPr>
        <w:spacing w:before="100" w:beforeAutospacing="1" w:after="100" w:afterAutospacing="1" w:line="240" w:lineRule="auto"/>
        <w:jc w:val="both"/>
        <w:rPr>
          <w:rFonts w:ascii="Bookman Old Style" w:hAnsi="Bookman Old Style"/>
          <w:sz w:val="22"/>
          <w:szCs w:val="22"/>
          <w:lang w:val="fr-FR"/>
        </w:rPr>
      </w:pPr>
      <w:r>
        <w:rPr>
          <w:rFonts w:ascii="Bookman Old Style" w:hAnsi="Bookman Old Style"/>
          <w:sz w:val="22"/>
          <w:szCs w:val="22"/>
          <w:lang w:val="fr-FR"/>
        </w:rPr>
        <w:t>Les p</w:t>
      </w:r>
      <w:r w:rsidR="006E1C19" w:rsidRPr="00631B1C">
        <w:rPr>
          <w:rFonts w:ascii="Bookman Old Style" w:hAnsi="Bookman Old Style"/>
          <w:sz w:val="22"/>
          <w:szCs w:val="22"/>
          <w:lang w:val="fr-FR"/>
        </w:rPr>
        <w:t>résentations de restitution</w:t>
      </w:r>
      <w:r>
        <w:rPr>
          <w:rFonts w:ascii="Bookman Old Style" w:hAnsi="Bookman Old Style"/>
          <w:sz w:val="22"/>
          <w:szCs w:val="22"/>
          <w:lang w:val="fr-FR"/>
        </w:rPr>
        <w:t> ;</w:t>
      </w:r>
      <w:r w:rsidR="006E1C19" w:rsidRPr="00631B1C">
        <w:rPr>
          <w:rFonts w:ascii="Bookman Old Style" w:hAnsi="Bookman Old Style"/>
          <w:sz w:val="22"/>
          <w:szCs w:val="22"/>
          <w:lang w:val="fr-FR"/>
        </w:rPr>
        <w:t xml:space="preserve"> </w:t>
      </w:r>
    </w:p>
    <w:p w14:paraId="6119E449" w14:textId="031DF3B9" w:rsidR="006E1C19" w:rsidRDefault="00C735EE" w:rsidP="00631C0E">
      <w:pPr>
        <w:numPr>
          <w:ilvl w:val="0"/>
          <w:numId w:val="14"/>
        </w:numPr>
        <w:spacing w:before="100" w:beforeAutospacing="1" w:after="100" w:afterAutospacing="1" w:line="240" w:lineRule="auto"/>
        <w:jc w:val="both"/>
        <w:rPr>
          <w:rFonts w:ascii="Bookman Old Style" w:hAnsi="Bookman Old Style"/>
          <w:sz w:val="22"/>
          <w:szCs w:val="22"/>
          <w:lang w:val="fr-FR"/>
        </w:rPr>
      </w:pPr>
      <w:r>
        <w:rPr>
          <w:rFonts w:ascii="Bookman Old Style" w:hAnsi="Bookman Old Style"/>
          <w:sz w:val="22"/>
          <w:szCs w:val="22"/>
          <w:lang w:val="fr-FR"/>
        </w:rPr>
        <w:t>Le r</w:t>
      </w:r>
      <w:r w:rsidR="006E1C19" w:rsidRPr="00631B1C">
        <w:rPr>
          <w:rFonts w:ascii="Bookman Old Style" w:hAnsi="Bookman Old Style"/>
          <w:sz w:val="22"/>
          <w:szCs w:val="22"/>
          <w:lang w:val="fr-FR"/>
        </w:rPr>
        <w:t xml:space="preserve">apport final intégrant les observations du FIDA et des autorités nationales. </w:t>
      </w:r>
    </w:p>
    <w:p w14:paraId="3957B98F" w14:textId="77777777" w:rsidR="006E1C19" w:rsidRDefault="006E1C19" w:rsidP="00631C0E">
      <w:pPr>
        <w:spacing w:before="100" w:beforeAutospacing="1" w:after="100" w:afterAutospacing="1"/>
        <w:jc w:val="both"/>
        <w:rPr>
          <w:rFonts w:ascii="Bookman Old Style" w:hAnsi="Bookman Old Style"/>
          <w:sz w:val="22"/>
          <w:szCs w:val="22"/>
          <w:lang w:val="fr-FR"/>
        </w:rPr>
      </w:pPr>
      <w:r w:rsidRPr="00631B1C">
        <w:rPr>
          <w:rFonts w:ascii="Bookman Old Style" w:hAnsi="Bookman Old Style"/>
          <w:sz w:val="22"/>
          <w:szCs w:val="22"/>
          <w:lang w:val="fr-FR"/>
        </w:rPr>
        <w:t>Tous les rapports seront fournis en versions Word, PDF et formats modifiables.</w:t>
      </w:r>
    </w:p>
    <w:p w14:paraId="079B32E1" w14:textId="77777777" w:rsidR="0065316A" w:rsidRPr="00631B1C" w:rsidRDefault="0065316A" w:rsidP="00631C0E">
      <w:pPr>
        <w:spacing w:before="100" w:beforeAutospacing="1" w:after="100" w:afterAutospacing="1"/>
        <w:jc w:val="both"/>
        <w:rPr>
          <w:rFonts w:ascii="Bookman Old Style" w:hAnsi="Bookman Old Style"/>
          <w:sz w:val="22"/>
          <w:szCs w:val="22"/>
          <w:lang w:val="fr-FR"/>
        </w:rPr>
      </w:pPr>
    </w:p>
    <w:p w14:paraId="75767225" w14:textId="77777777" w:rsidR="006E1C19" w:rsidRPr="00631B1C" w:rsidRDefault="006E1C19" w:rsidP="00631C0E">
      <w:pPr>
        <w:pStyle w:val="Titre1"/>
        <w:numPr>
          <w:ilvl w:val="3"/>
          <w:numId w:val="17"/>
        </w:numPr>
        <w:spacing w:before="0"/>
        <w:ind w:left="426" w:hanging="426"/>
        <w:jc w:val="both"/>
        <w:rPr>
          <w:rFonts w:ascii="Bookman Old Style" w:eastAsia="Times New Roman" w:hAnsi="Bookman Old Style"/>
          <w:b/>
          <w:bCs/>
          <w:color w:val="auto"/>
          <w:kern w:val="36"/>
          <w:sz w:val="22"/>
          <w:szCs w:val="22"/>
          <w:lang w:val="fr-FR"/>
        </w:rPr>
      </w:pPr>
      <w:r w:rsidRPr="00631B1C">
        <w:rPr>
          <w:rFonts w:ascii="Bookman Old Style" w:eastAsia="Times New Roman" w:hAnsi="Bookman Old Style"/>
          <w:b/>
          <w:bCs/>
          <w:color w:val="auto"/>
          <w:kern w:val="36"/>
          <w:sz w:val="22"/>
          <w:szCs w:val="22"/>
          <w:lang w:val="fr-FR"/>
        </w:rPr>
        <w:t xml:space="preserve">Expérience du bureau et capacités techniques, juridiques et financières à exécuter le marché, et profil des Consultants  </w:t>
      </w:r>
    </w:p>
    <w:p w14:paraId="70E82B76" w14:textId="77777777" w:rsidR="005D6F2B" w:rsidRDefault="005D6F2B" w:rsidP="00631C0E">
      <w:pPr>
        <w:autoSpaceDE w:val="0"/>
        <w:autoSpaceDN w:val="0"/>
        <w:adjustRightInd w:val="0"/>
        <w:contextualSpacing/>
        <w:jc w:val="both"/>
        <w:rPr>
          <w:rFonts w:ascii="Bookman Old Style" w:hAnsi="Bookman Old Style"/>
          <w:sz w:val="22"/>
          <w:szCs w:val="22"/>
          <w:lang w:val="fr-FR"/>
        </w:rPr>
      </w:pPr>
    </w:p>
    <w:p w14:paraId="6BA4ED00" w14:textId="24DA9739" w:rsidR="006E1C19" w:rsidRPr="00631B1C" w:rsidRDefault="006E1C19" w:rsidP="00631C0E">
      <w:pPr>
        <w:autoSpaceDE w:val="0"/>
        <w:autoSpaceDN w:val="0"/>
        <w:adjustRightInd w:val="0"/>
        <w:contextualSpacing/>
        <w:jc w:val="both"/>
        <w:rPr>
          <w:rFonts w:ascii="Bookman Old Style" w:hAnsi="Bookman Old Style"/>
          <w:sz w:val="22"/>
          <w:szCs w:val="22"/>
          <w:lang w:val="fr-FR" w:eastAsia="fr-FR"/>
        </w:rPr>
      </w:pPr>
      <w:r w:rsidRPr="00631B1C">
        <w:rPr>
          <w:rFonts w:ascii="Bookman Old Style" w:hAnsi="Bookman Old Style"/>
          <w:sz w:val="22"/>
          <w:szCs w:val="22"/>
          <w:lang w:val="fr-FR"/>
        </w:rPr>
        <w:t>Pour ce, le bureau doit :</w:t>
      </w:r>
    </w:p>
    <w:p w14:paraId="4A1182D4" w14:textId="77777777" w:rsidR="0078342E" w:rsidRPr="00631B1C" w:rsidRDefault="0078342E" w:rsidP="0078342E">
      <w:pPr>
        <w:pStyle w:val="Paragraphedeliste"/>
        <w:numPr>
          <w:ilvl w:val="0"/>
          <w:numId w:val="21"/>
        </w:numPr>
        <w:spacing w:before="100" w:beforeAutospacing="1" w:after="100" w:afterAutospacing="1" w:line="240" w:lineRule="auto"/>
        <w:jc w:val="both"/>
        <w:rPr>
          <w:rFonts w:ascii="Bookman Old Style" w:hAnsi="Bookman Old Style"/>
          <w:sz w:val="22"/>
          <w:szCs w:val="22"/>
          <w:lang w:val="fr-FR"/>
        </w:rPr>
      </w:pPr>
      <w:bookmarkStart w:id="14" w:name="_Hlk233811120"/>
      <w:r w:rsidRPr="00631B1C">
        <w:rPr>
          <w:rFonts w:ascii="Bookman Old Style" w:hAnsi="Bookman Old Style" w:cs="Calibri"/>
          <w:sz w:val="22"/>
          <w:szCs w:val="22"/>
          <w:lang w:val="fr-FR"/>
        </w:rPr>
        <w:t xml:space="preserve">Avoir une expérience générale d’au moins 7 ans dans </w:t>
      </w:r>
      <w:r w:rsidRPr="00631B1C">
        <w:rPr>
          <w:rFonts w:ascii="Bookman Old Style" w:hAnsi="Bookman Old Style"/>
          <w:sz w:val="22"/>
          <w:szCs w:val="22"/>
          <w:lang w:val="fr-FR"/>
        </w:rPr>
        <w:t xml:space="preserve">la </w:t>
      </w:r>
      <w:bookmarkEnd w:id="14"/>
      <w:r w:rsidRPr="00631B1C">
        <w:rPr>
          <w:rFonts w:ascii="Bookman Old Style" w:hAnsi="Bookman Old Style"/>
          <w:sz w:val="22"/>
          <w:szCs w:val="22"/>
          <w:lang w:val="fr-FR"/>
        </w:rPr>
        <w:t>réalisation d'études d'impacts environnementaux et sociaux (EIES) pour des projets d'infrastructures ou des installations industrielles/agricoles/ études pluridisciplinaires (hydrologie, socio-économie, faune/flore) </w:t>
      </w:r>
      <w:r w:rsidRPr="00631B1C">
        <w:rPr>
          <w:rFonts w:ascii="Bookman Old Style" w:hAnsi="Bookman Old Style" w:cs="Arial"/>
          <w:sz w:val="22"/>
          <w:szCs w:val="22"/>
          <w:lang w:val="fr-FR"/>
        </w:rPr>
        <w:t xml:space="preserve">; </w:t>
      </w:r>
    </w:p>
    <w:p w14:paraId="3EDBA59B" w14:textId="77777777" w:rsidR="0078342E" w:rsidRPr="00631B1C" w:rsidRDefault="0078342E" w:rsidP="0078342E">
      <w:pPr>
        <w:pStyle w:val="Paragraphedeliste"/>
        <w:spacing w:before="100" w:beforeAutospacing="1" w:after="100" w:afterAutospacing="1" w:line="240" w:lineRule="auto"/>
        <w:ind w:left="1080"/>
        <w:jc w:val="both"/>
        <w:rPr>
          <w:rFonts w:ascii="Bookman Old Style" w:hAnsi="Bookman Old Style"/>
          <w:sz w:val="22"/>
          <w:szCs w:val="22"/>
          <w:lang w:val="fr-FR"/>
        </w:rPr>
      </w:pPr>
    </w:p>
    <w:p w14:paraId="07F4E53A" w14:textId="0789831E" w:rsidR="0078342E" w:rsidRPr="00631B1C" w:rsidRDefault="0078342E" w:rsidP="00872860">
      <w:pPr>
        <w:pStyle w:val="Paragraphedeliste"/>
        <w:numPr>
          <w:ilvl w:val="0"/>
          <w:numId w:val="21"/>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cs="Calibri"/>
          <w:sz w:val="22"/>
          <w:szCs w:val="22"/>
          <w:lang w:val="fr-FR"/>
        </w:rPr>
        <w:t xml:space="preserve">Avoir une expérience d’au moins deux études </w:t>
      </w:r>
      <w:r w:rsidRPr="00631B1C">
        <w:rPr>
          <w:rFonts w:ascii="Bookman Old Style" w:eastAsia="Times New Roman" w:hAnsi="Bookman Old Style" w:cs="Segoe UI"/>
          <w:kern w:val="0"/>
          <w:sz w:val="22"/>
          <w:szCs w:val="22"/>
          <w:lang w:val="fr-FR" w:eastAsia="fr-FR"/>
          <w14:ligatures w14:val="none"/>
        </w:rPr>
        <w:t>dans la conduire des études sur plusieurs sites de manière coordonnée et cohérente</w:t>
      </w:r>
      <w:r w:rsidRPr="00631B1C">
        <w:rPr>
          <w:rFonts w:ascii="Bookman Old Style" w:eastAsia="Times New Roman" w:hAnsi="Bookman Old Style" w:cs="Arial"/>
          <w:kern w:val="0"/>
          <w:sz w:val="22"/>
          <w:szCs w:val="22"/>
          <w:lang w:val="fr-FR" w:eastAsia="fr-FR"/>
          <w14:ligatures w14:val="none"/>
        </w:rPr>
        <w:t xml:space="preserve"> ;</w:t>
      </w:r>
    </w:p>
    <w:p w14:paraId="372FB7C1" w14:textId="77777777" w:rsidR="0078342E" w:rsidRPr="00631B1C" w:rsidRDefault="0078342E" w:rsidP="0078342E">
      <w:pPr>
        <w:pStyle w:val="Paragraphedeliste"/>
        <w:rPr>
          <w:rFonts w:ascii="Bookman Old Style" w:hAnsi="Bookman Old Style"/>
          <w:sz w:val="22"/>
          <w:szCs w:val="22"/>
          <w:lang w:val="fr-FR"/>
        </w:rPr>
      </w:pPr>
    </w:p>
    <w:p w14:paraId="3FE395F8" w14:textId="77777777" w:rsidR="007D5622" w:rsidRDefault="007D5622" w:rsidP="007D5622">
      <w:pPr>
        <w:pStyle w:val="Paragraphedeliste"/>
        <w:numPr>
          <w:ilvl w:val="0"/>
          <w:numId w:val="21"/>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sz w:val="22"/>
          <w:szCs w:val="22"/>
          <w:lang w:val="fr-FR"/>
        </w:rPr>
        <w:t xml:space="preserve">Avoir </w:t>
      </w:r>
      <w:r w:rsidRPr="00631B1C">
        <w:rPr>
          <w:rFonts w:ascii="Bookman Old Style" w:hAnsi="Bookman Old Style" w:cs="Calibri"/>
          <w:sz w:val="22"/>
          <w:szCs w:val="22"/>
          <w:lang w:val="fr-FR"/>
        </w:rPr>
        <w:t xml:space="preserve">réalisé au moins trois (03) études d'impact environnemental et social relatives à la construction des ouvrages </w:t>
      </w:r>
      <w:r w:rsidRPr="00631B1C">
        <w:rPr>
          <w:rFonts w:ascii="Bookman Old Style" w:hAnsi="Bookman Old Style"/>
          <w:sz w:val="22"/>
          <w:szCs w:val="22"/>
          <w:lang w:val="fr-FR"/>
        </w:rPr>
        <w:t xml:space="preserve">agro-industriel, des infrastructures de stockage ou </w:t>
      </w:r>
      <w:r>
        <w:rPr>
          <w:rFonts w:ascii="Bookman Old Style" w:hAnsi="Bookman Old Style"/>
          <w:sz w:val="22"/>
          <w:szCs w:val="22"/>
          <w:lang w:val="fr-FR"/>
        </w:rPr>
        <w:t>des silos</w:t>
      </w:r>
      <w:r w:rsidRPr="00631B1C">
        <w:rPr>
          <w:rFonts w:ascii="Bookman Old Style" w:hAnsi="Bookman Old Style"/>
          <w:sz w:val="22"/>
          <w:szCs w:val="22"/>
          <w:lang w:val="fr-FR"/>
        </w:rPr>
        <w:t xml:space="preserve"> ;</w:t>
      </w:r>
    </w:p>
    <w:p w14:paraId="021B1345" w14:textId="77777777" w:rsidR="007D5622" w:rsidRPr="007D5622" w:rsidRDefault="007D5622" w:rsidP="007D5622">
      <w:pPr>
        <w:pStyle w:val="Paragraphedeliste"/>
        <w:rPr>
          <w:rFonts w:ascii="Bookman Old Style" w:hAnsi="Bookman Old Style"/>
          <w:sz w:val="22"/>
          <w:szCs w:val="22"/>
          <w:lang w:val="fr-FR"/>
        </w:rPr>
      </w:pPr>
    </w:p>
    <w:p w14:paraId="155C2401" w14:textId="4E382635" w:rsidR="0078342E" w:rsidRPr="00631B1C" w:rsidRDefault="0078342E" w:rsidP="00502756">
      <w:pPr>
        <w:pStyle w:val="Paragraphedeliste"/>
        <w:numPr>
          <w:ilvl w:val="0"/>
          <w:numId w:val="21"/>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eastAsia="Calibri" w:hAnsi="Bookman Old Style" w:cs="Calibri"/>
          <w:sz w:val="22"/>
          <w:szCs w:val="22"/>
          <w:lang w:val="fr-FR" w:eastAsia="fr-CA"/>
        </w:rPr>
        <w:t xml:space="preserve">Avoir une expérience spécifique pertinente </w:t>
      </w:r>
      <w:r w:rsidRPr="00631B1C">
        <w:rPr>
          <w:rFonts w:ascii="Bookman Old Style" w:eastAsia="Times New Roman" w:hAnsi="Bookman Old Style" w:cs="Arial"/>
          <w:kern w:val="0"/>
          <w:sz w:val="22"/>
          <w:szCs w:val="22"/>
          <w:lang w:val="fr-FR" w:eastAsia="fr-FR"/>
          <w14:ligatures w14:val="none"/>
        </w:rPr>
        <w:t>dans le domaine de l'évaluation des risques spécifiques (émissions de poussières de céréales, sécurité incendie et explosion, gestion des eaux pluviales et de ruissellement, bruit lié à la ventilation/manutention, et impact sur le trafic routier prouvée par au moins deux (02) attestations des services rendus ;</w:t>
      </w:r>
    </w:p>
    <w:p w14:paraId="429CD31F" w14:textId="77777777" w:rsidR="0078342E" w:rsidRPr="00631B1C" w:rsidRDefault="0078342E" w:rsidP="0078342E">
      <w:pPr>
        <w:pStyle w:val="Paragraphedeliste"/>
        <w:spacing w:before="100" w:beforeAutospacing="1" w:after="100" w:afterAutospacing="1" w:line="240" w:lineRule="auto"/>
        <w:ind w:left="1080"/>
        <w:jc w:val="both"/>
        <w:rPr>
          <w:rFonts w:ascii="Bookman Old Style" w:hAnsi="Bookman Old Style"/>
          <w:sz w:val="22"/>
          <w:szCs w:val="22"/>
          <w:lang w:val="fr-FR"/>
        </w:rPr>
      </w:pPr>
    </w:p>
    <w:p w14:paraId="690D3D5C" w14:textId="6A1A0866" w:rsidR="0078342E" w:rsidRPr="00631B1C" w:rsidRDefault="0071437D" w:rsidP="00FD4B50">
      <w:pPr>
        <w:pStyle w:val="Paragraphedeliste"/>
        <w:numPr>
          <w:ilvl w:val="0"/>
          <w:numId w:val="21"/>
        </w:numPr>
        <w:spacing w:before="100" w:beforeAutospacing="1" w:after="100" w:afterAutospacing="1" w:line="240" w:lineRule="auto"/>
        <w:jc w:val="both"/>
        <w:rPr>
          <w:rFonts w:ascii="Bookman Old Style" w:hAnsi="Bookman Old Style"/>
          <w:sz w:val="22"/>
          <w:szCs w:val="22"/>
          <w:lang w:val="fr-FR"/>
        </w:rPr>
      </w:pPr>
      <w:r w:rsidRPr="00631B1C">
        <w:rPr>
          <w:rFonts w:ascii="Bookman Old Style" w:hAnsi="Bookman Old Style"/>
          <w:sz w:val="22"/>
          <w:szCs w:val="22"/>
          <w:lang w:val="fr-FR"/>
        </w:rPr>
        <w:t>Avoir une</w:t>
      </w:r>
      <w:r w:rsidR="0078342E" w:rsidRPr="00631B1C">
        <w:rPr>
          <w:rFonts w:ascii="Bookman Old Style" w:hAnsi="Bookman Old Style"/>
          <w:sz w:val="22"/>
          <w:szCs w:val="22"/>
          <w:lang w:val="fr-FR"/>
        </w:rPr>
        <w:t xml:space="preserve"> </w:t>
      </w:r>
      <w:r w:rsidRPr="00631B1C">
        <w:rPr>
          <w:rFonts w:ascii="Bookman Old Style" w:hAnsi="Bookman Old Style"/>
          <w:sz w:val="22"/>
          <w:szCs w:val="22"/>
          <w:lang w:val="fr-FR"/>
        </w:rPr>
        <w:t>expérience d’au</w:t>
      </w:r>
      <w:r w:rsidR="0078342E" w:rsidRPr="00631B1C">
        <w:rPr>
          <w:rFonts w:ascii="Bookman Old Style" w:hAnsi="Bookman Old Style"/>
          <w:sz w:val="22"/>
          <w:szCs w:val="22"/>
          <w:lang w:val="fr-FR"/>
        </w:rPr>
        <w:t xml:space="preserve"> </w:t>
      </w:r>
      <w:r w:rsidRPr="00631B1C">
        <w:rPr>
          <w:rFonts w:ascii="Bookman Old Style" w:hAnsi="Bookman Old Style"/>
          <w:sz w:val="22"/>
          <w:szCs w:val="22"/>
          <w:lang w:val="fr-FR"/>
        </w:rPr>
        <w:t>moins deux (02)</w:t>
      </w:r>
      <w:r w:rsidR="0078342E" w:rsidRPr="00631B1C">
        <w:rPr>
          <w:rFonts w:ascii="Bookman Old Style" w:hAnsi="Bookman Old Style"/>
          <w:sz w:val="22"/>
          <w:szCs w:val="22"/>
          <w:lang w:val="fr-FR"/>
        </w:rPr>
        <w:t xml:space="preserve"> missions </w:t>
      </w:r>
      <w:r w:rsidR="00314F1D" w:rsidRPr="00631B1C">
        <w:rPr>
          <w:rFonts w:ascii="Bookman Old Style" w:eastAsia="Times New Roman" w:hAnsi="Bookman Old Style" w:cs="Segoe UI"/>
          <w:kern w:val="0"/>
          <w:sz w:val="22"/>
          <w:szCs w:val="22"/>
          <w:lang w:val="fr-FR" w:eastAsia="fr-FR"/>
          <w14:ligatures w14:val="none"/>
        </w:rPr>
        <w:t xml:space="preserve">dans </w:t>
      </w:r>
      <w:r w:rsidR="00314F1D">
        <w:rPr>
          <w:rFonts w:ascii="Bookman Old Style" w:eastAsia="Times New Roman" w:hAnsi="Bookman Old Style" w:cs="Segoe UI"/>
          <w:kern w:val="0"/>
          <w:sz w:val="22"/>
          <w:szCs w:val="22"/>
          <w:lang w:val="fr-FR" w:eastAsia="fr-FR"/>
          <w14:ligatures w14:val="none"/>
        </w:rPr>
        <w:t>l’</w:t>
      </w:r>
      <w:r w:rsidR="00314F1D" w:rsidRPr="00631B1C">
        <w:rPr>
          <w:rFonts w:ascii="Bookman Old Style" w:eastAsia="Times New Roman" w:hAnsi="Bookman Old Style" w:cs="Segoe UI"/>
          <w:kern w:val="0"/>
          <w:sz w:val="22"/>
          <w:szCs w:val="22"/>
          <w:lang w:val="fr-FR" w:eastAsia="fr-FR"/>
          <w14:ligatures w14:val="none"/>
        </w:rPr>
        <w:t xml:space="preserve">application des PESEC ou de cadres </w:t>
      </w:r>
      <w:r w:rsidR="00314F1D" w:rsidRPr="00314F1D">
        <w:rPr>
          <w:rFonts w:ascii="Bookman Old Style" w:hAnsi="Bookman Old Style"/>
          <w:sz w:val="22"/>
          <w:szCs w:val="22"/>
          <w:lang w:val="fr-FR"/>
        </w:rPr>
        <w:t xml:space="preserve">équivalents </w:t>
      </w:r>
      <w:r w:rsidR="00314F1D">
        <w:rPr>
          <w:rFonts w:ascii="Bookman Old Style" w:hAnsi="Bookman Old Style"/>
          <w:sz w:val="22"/>
          <w:szCs w:val="22"/>
          <w:lang w:val="fr-FR"/>
        </w:rPr>
        <w:t>et avec</w:t>
      </w:r>
      <w:r w:rsidR="00314F1D" w:rsidRPr="00314F1D">
        <w:rPr>
          <w:rFonts w:ascii="Bookman Old Style" w:hAnsi="Bookman Old Style"/>
          <w:sz w:val="22"/>
          <w:szCs w:val="22"/>
          <w:lang w:val="fr-FR"/>
        </w:rPr>
        <w:t xml:space="preserve"> des références démontrant une expérience avérée dans l’analyse des cadres juridiques et réglementaires des EIES financées par </w:t>
      </w:r>
      <w:r w:rsidR="00314F1D">
        <w:rPr>
          <w:rFonts w:ascii="Bookman Old Style" w:hAnsi="Bookman Old Style"/>
          <w:sz w:val="22"/>
          <w:szCs w:val="22"/>
          <w:lang w:val="fr-FR"/>
        </w:rPr>
        <w:t xml:space="preserve">les </w:t>
      </w:r>
      <w:r w:rsidR="00314F1D" w:rsidRPr="00314F1D">
        <w:rPr>
          <w:rFonts w:ascii="Bookman Old Style" w:hAnsi="Bookman Old Style"/>
          <w:sz w:val="22"/>
          <w:szCs w:val="22"/>
          <w:lang w:val="fr-FR"/>
        </w:rPr>
        <w:t xml:space="preserve">institutions financières internationales (FIDA, Banque mondiale, IFC, BAD, ADB, </w:t>
      </w:r>
      <w:proofErr w:type="spellStart"/>
      <w:r w:rsidR="00314F1D" w:rsidRPr="00314F1D">
        <w:rPr>
          <w:rFonts w:ascii="Bookman Old Style" w:hAnsi="Bookman Old Style"/>
          <w:sz w:val="22"/>
          <w:szCs w:val="22"/>
          <w:lang w:val="fr-FR"/>
        </w:rPr>
        <w:t>IsDB</w:t>
      </w:r>
      <w:proofErr w:type="spellEnd"/>
      <w:r w:rsidR="00314F1D" w:rsidRPr="00314F1D">
        <w:rPr>
          <w:rFonts w:ascii="Bookman Old Style" w:hAnsi="Bookman Old Style"/>
          <w:sz w:val="22"/>
          <w:szCs w:val="22"/>
          <w:lang w:val="fr-FR"/>
        </w:rPr>
        <w:t xml:space="preserve">, BADEA, </w:t>
      </w:r>
      <w:proofErr w:type="gramStart"/>
      <w:r w:rsidR="00314F1D" w:rsidRPr="00314F1D">
        <w:rPr>
          <w:rFonts w:ascii="Bookman Old Style" w:hAnsi="Bookman Old Style"/>
          <w:sz w:val="22"/>
          <w:szCs w:val="22"/>
          <w:lang w:val="fr-FR"/>
        </w:rPr>
        <w:t>etc.)</w:t>
      </w:r>
      <w:r w:rsidRPr="00631B1C">
        <w:rPr>
          <w:rFonts w:ascii="Bookman Old Style" w:eastAsia="Times New Roman" w:hAnsi="Bookman Old Style" w:cs="Segoe UI"/>
          <w:kern w:val="0"/>
          <w:sz w:val="22"/>
          <w:szCs w:val="22"/>
          <w:lang w:val="fr-FR" w:eastAsia="fr-FR"/>
          <w14:ligatures w14:val="none"/>
        </w:rPr>
        <w:t>l’</w:t>
      </w:r>
      <w:r w:rsidR="0078342E" w:rsidRPr="00631B1C">
        <w:rPr>
          <w:rFonts w:ascii="Bookman Old Style" w:eastAsia="Times New Roman" w:hAnsi="Bookman Old Style" w:cs="Segoe UI"/>
          <w:kern w:val="0"/>
          <w:sz w:val="22"/>
          <w:szCs w:val="22"/>
          <w:lang w:val="fr-FR" w:eastAsia="fr-FR"/>
          <w14:ligatures w14:val="none"/>
        </w:rPr>
        <w:t>application</w:t>
      </w:r>
      <w:proofErr w:type="gramEnd"/>
      <w:r w:rsidR="0078342E" w:rsidRPr="00631B1C">
        <w:rPr>
          <w:rFonts w:ascii="Bookman Old Style" w:eastAsia="Times New Roman" w:hAnsi="Bookman Old Style" w:cs="Segoe UI"/>
          <w:kern w:val="0"/>
          <w:sz w:val="22"/>
          <w:szCs w:val="22"/>
          <w:lang w:val="fr-FR" w:eastAsia="fr-FR"/>
          <w14:ligatures w14:val="none"/>
        </w:rPr>
        <w:t xml:space="preserve"> des PESEC ou de cadres </w:t>
      </w:r>
      <w:r w:rsidRPr="00631B1C">
        <w:rPr>
          <w:rFonts w:ascii="Bookman Old Style" w:eastAsia="Times New Roman" w:hAnsi="Bookman Old Style" w:cs="Segoe UI"/>
          <w:kern w:val="0"/>
          <w:sz w:val="22"/>
          <w:szCs w:val="22"/>
          <w:lang w:val="fr-FR" w:eastAsia="fr-FR"/>
          <w14:ligatures w14:val="none"/>
        </w:rPr>
        <w:t>équivalents à</w:t>
      </w:r>
      <w:r w:rsidR="0078342E" w:rsidRPr="00631B1C">
        <w:rPr>
          <w:rFonts w:ascii="Bookman Old Style" w:eastAsia="Times New Roman" w:hAnsi="Bookman Old Style" w:cs="Segoe UI"/>
          <w:kern w:val="0"/>
          <w:sz w:val="22"/>
          <w:szCs w:val="22"/>
          <w:lang w:val="fr-FR" w:eastAsia="fr-FR"/>
          <w14:ligatures w14:val="none"/>
        </w:rPr>
        <w:t xml:space="preserve"> la Banque mondiale, IFC, BAD, ADB,</w:t>
      </w:r>
      <w:r w:rsidR="00F93FC8">
        <w:rPr>
          <w:rFonts w:ascii="Bookman Old Style" w:eastAsia="Times New Roman" w:hAnsi="Bookman Old Style" w:cs="Segoe UI"/>
          <w:kern w:val="0"/>
          <w:sz w:val="22"/>
          <w:szCs w:val="22"/>
          <w:lang w:val="fr-FR" w:eastAsia="fr-FR"/>
          <w14:ligatures w14:val="none"/>
        </w:rPr>
        <w:t xml:space="preserve"> </w:t>
      </w:r>
      <w:r w:rsidRPr="00631B1C">
        <w:rPr>
          <w:rFonts w:ascii="Bookman Old Style" w:eastAsia="Times New Roman" w:hAnsi="Bookman Old Style" w:cs="Segoe UI"/>
          <w:kern w:val="0"/>
          <w:sz w:val="22"/>
          <w:szCs w:val="22"/>
          <w:lang w:val="fr-FR" w:eastAsia="fr-FR"/>
          <w14:ligatures w14:val="none"/>
        </w:rPr>
        <w:t>etc.</w:t>
      </w:r>
    </w:p>
    <w:p w14:paraId="3017350B" w14:textId="77777777" w:rsidR="006E1C19" w:rsidRPr="00631B1C" w:rsidRDefault="006E1C19" w:rsidP="00631C0E">
      <w:pPr>
        <w:pStyle w:val="Paragraphedeliste"/>
        <w:jc w:val="both"/>
        <w:rPr>
          <w:rFonts w:ascii="Bookman Old Style" w:hAnsi="Bookman Old Style"/>
          <w:sz w:val="22"/>
          <w:szCs w:val="22"/>
          <w:shd w:val="clear" w:color="auto" w:fill="FFFFFF"/>
          <w:lang w:val="fr-FR"/>
        </w:rPr>
      </w:pPr>
    </w:p>
    <w:p w14:paraId="459007DD" w14:textId="77777777" w:rsidR="006E1C19" w:rsidRPr="00631B1C" w:rsidRDefault="006E1C19" w:rsidP="00631C0E">
      <w:pPr>
        <w:pStyle w:val="Paragraphedeliste"/>
        <w:numPr>
          <w:ilvl w:val="0"/>
          <w:numId w:val="21"/>
        </w:numPr>
        <w:spacing w:after="0" w:line="240" w:lineRule="auto"/>
        <w:contextualSpacing w:val="0"/>
        <w:jc w:val="both"/>
        <w:rPr>
          <w:rFonts w:ascii="Bookman Old Style" w:hAnsi="Bookman Old Style"/>
          <w:sz w:val="22"/>
          <w:szCs w:val="22"/>
          <w:lang w:val="fr-FR" w:eastAsia="fr-FR"/>
        </w:rPr>
      </w:pPr>
      <w:r w:rsidRPr="00631B1C">
        <w:rPr>
          <w:rFonts w:ascii="Bookman Old Style" w:eastAsia="Calibri" w:hAnsi="Bookman Old Style"/>
          <w:b/>
          <w:bCs/>
          <w:sz w:val="22"/>
          <w:szCs w:val="22"/>
          <w:lang w:val="fr-FR" w:eastAsia="fr-CA"/>
        </w:rPr>
        <w:t>Avoir la capacité juridique à exécuter le marché</w:t>
      </w:r>
    </w:p>
    <w:p w14:paraId="418A7F27" w14:textId="77777777" w:rsidR="006E1C19" w:rsidRPr="00631B1C" w:rsidRDefault="006E1C19" w:rsidP="00631C0E">
      <w:pPr>
        <w:pStyle w:val="Paragraphedeliste"/>
        <w:autoSpaceDE w:val="0"/>
        <w:autoSpaceDN w:val="0"/>
        <w:adjustRightInd w:val="0"/>
        <w:jc w:val="both"/>
        <w:rPr>
          <w:rFonts w:ascii="Bookman Old Style" w:eastAsia="Calibri" w:hAnsi="Bookman Old Style"/>
          <w:sz w:val="22"/>
          <w:szCs w:val="22"/>
          <w:lang w:val="fr-FR" w:eastAsia="fr-CA"/>
        </w:rPr>
      </w:pPr>
    </w:p>
    <w:p w14:paraId="793CDB26" w14:textId="77777777" w:rsidR="006E1C19" w:rsidRPr="00631B1C" w:rsidRDefault="006E1C19" w:rsidP="00631C0E">
      <w:pPr>
        <w:pStyle w:val="Paragraphedeliste"/>
        <w:numPr>
          <w:ilvl w:val="0"/>
          <w:numId w:val="20"/>
        </w:numPr>
        <w:autoSpaceDE w:val="0"/>
        <w:autoSpaceDN w:val="0"/>
        <w:adjustRightInd w:val="0"/>
        <w:spacing w:after="0" w:line="240" w:lineRule="auto"/>
        <w:jc w:val="both"/>
        <w:rPr>
          <w:rFonts w:ascii="Bookman Old Style" w:eastAsia="Calibri" w:hAnsi="Bookman Old Style"/>
          <w:sz w:val="22"/>
          <w:szCs w:val="22"/>
          <w:lang w:val="fr-FR" w:eastAsia="fr-CA"/>
        </w:rPr>
      </w:pPr>
      <w:r w:rsidRPr="00631B1C">
        <w:rPr>
          <w:rFonts w:ascii="Bookman Old Style" w:hAnsi="Bookman Old Style"/>
          <w:sz w:val="22"/>
          <w:szCs w:val="22"/>
          <w:lang w:val="fr-FR" w:eastAsia="fr-FR"/>
        </w:rPr>
        <w:t xml:space="preserve">Une copie des statuts du bureau notariés. </w:t>
      </w:r>
    </w:p>
    <w:p w14:paraId="2EB034CC" w14:textId="77777777" w:rsidR="006E1C19" w:rsidRPr="00631B1C" w:rsidRDefault="006E1C19" w:rsidP="00631C0E">
      <w:pPr>
        <w:pStyle w:val="Paragraphedeliste"/>
        <w:jc w:val="both"/>
        <w:rPr>
          <w:rFonts w:ascii="Bookman Old Style" w:eastAsia="Calibri" w:hAnsi="Bookman Old Style"/>
          <w:sz w:val="22"/>
          <w:szCs w:val="22"/>
          <w:lang w:val="fr-FR" w:eastAsia="fr-CA"/>
        </w:rPr>
      </w:pPr>
    </w:p>
    <w:p w14:paraId="38E6307B" w14:textId="77777777" w:rsidR="006E1C19" w:rsidRPr="00631B1C" w:rsidRDefault="006E1C19" w:rsidP="00631C0E">
      <w:pPr>
        <w:pStyle w:val="Paragraphedeliste"/>
        <w:numPr>
          <w:ilvl w:val="0"/>
          <w:numId w:val="20"/>
        </w:numPr>
        <w:autoSpaceDE w:val="0"/>
        <w:autoSpaceDN w:val="0"/>
        <w:adjustRightInd w:val="0"/>
        <w:spacing w:after="0" w:line="240" w:lineRule="auto"/>
        <w:jc w:val="both"/>
        <w:rPr>
          <w:rFonts w:ascii="Bookman Old Style" w:eastAsia="Calibri" w:hAnsi="Bookman Old Style"/>
          <w:sz w:val="22"/>
          <w:szCs w:val="22"/>
          <w:lang w:val="fr-FR" w:eastAsia="fr-CA"/>
        </w:rPr>
      </w:pPr>
      <w:r w:rsidRPr="00631B1C">
        <w:rPr>
          <w:rFonts w:ascii="Bookman Old Style" w:hAnsi="Bookman Old Style"/>
          <w:sz w:val="22"/>
          <w:szCs w:val="22"/>
          <w:lang w:val="fr-FR" w:eastAsia="fr-FR"/>
        </w:rPr>
        <w:t>Le certificat d’immatriculation fiscale du bureau.</w:t>
      </w:r>
    </w:p>
    <w:p w14:paraId="71DEA543" w14:textId="77777777" w:rsidR="006E1C19" w:rsidRPr="00631B1C" w:rsidRDefault="006E1C19" w:rsidP="00631C0E">
      <w:pPr>
        <w:pStyle w:val="Paragraphedeliste"/>
        <w:autoSpaceDE w:val="0"/>
        <w:autoSpaceDN w:val="0"/>
        <w:adjustRightInd w:val="0"/>
        <w:ind w:left="1440"/>
        <w:jc w:val="both"/>
        <w:rPr>
          <w:rFonts w:ascii="Bookman Old Style" w:eastAsia="Calibri" w:hAnsi="Bookman Old Style"/>
          <w:sz w:val="22"/>
          <w:szCs w:val="22"/>
          <w:lang w:val="fr-FR" w:eastAsia="fr-CA"/>
        </w:rPr>
      </w:pPr>
    </w:p>
    <w:p w14:paraId="0576FF98" w14:textId="77777777" w:rsidR="006E1C19" w:rsidRPr="00631B1C" w:rsidRDefault="006E1C19" w:rsidP="0071437D">
      <w:pPr>
        <w:pStyle w:val="Paragraphedeliste"/>
        <w:numPr>
          <w:ilvl w:val="0"/>
          <w:numId w:val="20"/>
        </w:numPr>
        <w:autoSpaceDE w:val="0"/>
        <w:autoSpaceDN w:val="0"/>
        <w:adjustRightInd w:val="0"/>
        <w:spacing w:after="0" w:line="240" w:lineRule="auto"/>
        <w:ind w:left="1418"/>
        <w:jc w:val="both"/>
        <w:rPr>
          <w:rFonts w:ascii="Bookman Old Style" w:eastAsia="Calibri" w:hAnsi="Bookman Old Style"/>
          <w:sz w:val="22"/>
          <w:szCs w:val="22"/>
          <w:lang w:val="fr-FR" w:eastAsia="fr-CA"/>
        </w:rPr>
      </w:pPr>
      <w:r w:rsidRPr="00631B1C">
        <w:rPr>
          <w:rFonts w:ascii="Bookman Old Style" w:eastAsia="Calibri" w:hAnsi="Bookman Old Style"/>
          <w:sz w:val="22"/>
          <w:szCs w:val="22"/>
          <w:lang w:val="fr-FR" w:eastAsia="fr-CA"/>
        </w:rPr>
        <w:t>Respecter ses obligations en matière fiscale et sociale : présenter une attestation de non redevabilité à l’administration fiscale délivrée par l’</w:t>
      </w:r>
      <w:r w:rsidRPr="00631B1C">
        <w:rPr>
          <w:rFonts w:ascii="Bookman Old Style" w:eastAsia="Calibri" w:hAnsi="Bookman Old Style"/>
          <w:sz w:val="22"/>
          <w:szCs w:val="22"/>
          <w:lang w:val="fr-FR" w:eastAsia="fr-CA"/>
        </w:rPr>
        <w:tab/>
        <w:t xml:space="preserve">Office Burundais des Recettes (OBR) ou organe équivalent pour les étrangers et une attestation de non redevabilité à l’institut de sécurité sociale ou un organe équivalent pour les étrangers. </w:t>
      </w:r>
    </w:p>
    <w:p w14:paraId="41380E42" w14:textId="77777777" w:rsidR="006E1C19" w:rsidRPr="00631B1C" w:rsidRDefault="006E1C19" w:rsidP="00631C0E">
      <w:pPr>
        <w:pStyle w:val="Paragraphedeliste"/>
        <w:autoSpaceDE w:val="0"/>
        <w:autoSpaceDN w:val="0"/>
        <w:adjustRightInd w:val="0"/>
        <w:ind w:left="1440"/>
        <w:jc w:val="both"/>
        <w:rPr>
          <w:rFonts w:ascii="Bookman Old Style" w:eastAsia="Calibri" w:hAnsi="Bookman Old Style"/>
          <w:sz w:val="22"/>
          <w:szCs w:val="22"/>
          <w:lang w:val="fr-FR" w:eastAsia="fr-CA"/>
        </w:rPr>
      </w:pPr>
    </w:p>
    <w:p w14:paraId="1E87E1FB" w14:textId="77777777" w:rsidR="006E1C19" w:rsidRPr="00631B1C" w:rsidRDefault="006E1C19" w:rsidP="00631C0E">
      <w:pPr>
        <w:pStyle w:val="Paragraphedeliste"/>
        <w:numPr>
          <w:ilvl w:val="0"/>
          <w:numId w:val="20"/>
        </w:numPr>
        <w:autoSpaceDE w:val="0"/>
        <w:autoSpaceDN w:val="0"/>
        <w:adjustRightInd w:val="0"/>
        <w:spacing w:after="0" w:line="240" w:lineRule="auto"/>
        <w:jc w:val="both"/>
        <w:rPr>
          <w:rFonts w:ascii="Bookman Old Style" w:eastAsia="Calibri" w:hAnsi="Bookman Old Style"/>
          <w:sz w:val="22"/>
          <w:szCs w:val="22"/>
          <w:lang w:val="fr-FR" w:eastAsia="fr-CA"/>
        </w:rPr>
      </w:pPr>
      <w:r w:rsidRPr="00631B1C">
        <w:rPr>
          <w:rFonts w:ascii="Bookman Old Style" w:eastAsia="Calibri" w:hAnsi="Bookman Old Style"/>
          <w:sz w:val="22"/>
          <w:szCs w:val="22"/>
          <w:lang w:val="fr-FR" w:eastAsia="fr-CA"/>
        </w:rPr>
        <w:t xml:space="preserve">Ne pas être en état de liquidation (attestation de non faillite délivrée par le tribunal de commerce ou un organe équivalent pour les étrangers). </w:t>
      </w:r>
    </w:p>
    <w:p w14:paraId="5DF51227" w14:textId="77777777" w:rsidR="006E1C19" w:rsidRPr="00631B1C" w:rsidRDefault="006E1C19" w:rsidP="00631C0E">
      <w:pPr>
        <w:pStyle w:val="Paragraphedeliste"/>
        <w:autoSpaceDE w:val="0"/>
        <w:autoSpaceDN w:val="0"/>
        <w:adjustRightInd w:val="0"/>
        <w:ind w:left="1440"/>
        <w:jc w:val="both"/>
        <w:rPr>
          <w:rFonts w:ascii="Bookman Old Style" w:eastAsia="Calibri" w:hAnsi="Bookman Old Style"/>
          <w:sz w:val="22"/>
          <w:szCs w:val="22"/>
          <w:lang w:val="fr-FR" w:eastAsia="fr-CA"/>
        </w:rPr>
      </w:pPr>
    </w:p>
    <w:p w14:paraId="1DC6564F" w14:textId="77777777" w:rsidR="006E1C19" w:rsidRDefault="006E1C19" w:rsidP="00631C0E">
      <w:pPr>
        <w:pStyle w:val="Paragraphedeliste"/>
        <w:numPr>
          <w:ilvl w:val="0"/>
          <w:numId w:val="20"/>
        </w:numPr>
        <w:autoSpaceDE w:val="0"/>
        <w:autoSpaceDN w:val="0"/>
        <w:adjustRightInd w:val="0"/>
        <w:spacing w:after="0" w:line="240" w:lineRule="auto"/>
        <w:jc w:val="both"/>
        <w:rPr>
          <w:rFonts w:ascii="Bookman Old Style" w:eastAsia="Calibri" w:hAnsi="Bookman Old Style"/>
          <w:sz w:val="22"/>
          <w:szCs w:val="22"/>
          <w:lang w:val="fr-FR" w:eastAsia="fr-CA"/>
        </w:rPr>
      </w:pPr>
      <w:r w:rsidRPr="00631B1C">
        <w:rPr>
          <w:rFonts w:ascii="Bookman Old Style" w:eastAsia="Calibri" w:hAnsi="Bookman Old Style"/>
          <w:sz w:val="22"/>
          <w:szCs w:val="22"/>
          <w:lang w:val="fr-FR" w:eastAsia="fr-CA"/>
        </w:rPr>
        <w:t xml:space="preserve">Ne pas être exclu à la commande publique (attestation de non exclusion à la commande publique délivrée par une autorité de régulation des marchés publics ou un organe équivalent et le document est exigé à chaque membre du groupement en cas de groupement. </w:t>
      </w:r>
    </w:p>
    <w:p w14:paraId="17C97801" w14:textId="77777777" w:rsidR="000C3466" w:rsidRPr="000C3466" w:rsidRDefault="000C3466" w:rsidP="000C3466">
      <w:pPr>
        <w:pStyle w:val="Paragraphedeliste"/>
        <w:rPr>
          <w:rFonts w:ascii="Bookman Old Style" w:eastAsia="Calibri" w:hAnsi="Bookman Old Style"/>
          <w:sz w:val="22"/>
          <w:szCs w:val="22"/>
          <w:lang w:val="fr-FR" w:eastAsia="fr-CA"/>
        </w:rPr>
      </w:pPr>
    </w:p>
    <w:p w14:paraId="4DECFD97" w14:textId="77777777" w:rsidR="000C3466" w:rsidRPr="00631B1C" w:rsidRDefault="000C3466" w:rsidP="000C3466">
      <w:pPr>
        <w:pStyle w:val="Paragraphedeliste"/>
        <w:autoSpaceDE w:val="0"/>
        <w:autoSpaceDN w:val="0"/>
        <w:adjustRightInd w:val="0"/>
        <w:spacing w:after="0" w:line="240" w:lineRule="auto"/>
        <w:ind w:left="1440"/>
        <w:jc w:val="both"/>
        <w:rPr>
          <w:rFonts w:ascii="Bookman Old Style" w:eastAsia="Calibri" w:hAnsi="Bookman Old Style"/>
          <w:sz w:val="22"/>
          <w:szCs w:val="22"/>
          <w:lang w:val="fr-FR" w:eastAsia="fr-CA"/>
        </w:rPr>
      </w:pPr>
    </w:p>
    <w:p w14:paraId="12D05412" w14:textId="77777777" w:rsidR="006E1C19" w:rsidRPr="00631B1C" w:rsidRDefault="006E1C19" w:rsidP="00631C0E">
      <w:pPr>
        <w:pStyle w:val="Paragraphedeliste"/>
        <w:numPr>
          <w:ilvl w:val="0"/>
          <w:numId w:val="21"/>
        </w:numPr>
        <w:autoSpaceDE w:val="0"/>
        <w:autoSpaceDN w:val="0"/>
        <w:adjustRightInd w:val="0"/>
        <w:spacing w:after="0" w:line="240" w:lineRule="auto"/>
        <w:jc w:val="both"/>
        <w:rPr>
          <w:rFonts w:ascii="Bookman Old Style" w:eastAsia="Calibri" w:hAnsi="Bookman Old Style"/>
          <w:sz w:val="22"/>
          <w:szCs w:val="22"/>
          <w:lang w:val="fr-FR" w:eastAsia="fr-CA"/>
        </w:rPr>
      </w:pPr>
      <w:r w:rsidRPr="00631B1C">
        <w:rPr>
          <w:rFonts w:ascii="Bookman Old Style" w:eastAsia="Calibri" w:hAnsi="Bookman Old Style"/>
          <w:b/>
          <w:bCs/>
          <w:sz w:val="22"/>
          <w:szCs w:val="22"/>
          <w:lang w:val="fr-FR" w:eastAsia="fr-CA"/>
        </w:rPr>
        <w:t>Avoir la capacité financière à exécuter le marché </w:t>
      </w:r>
    </w:p>
    <w:p w14:paraId="5D35EECF" w14:textId="77777777" w:rsidR="006E1C19" w:rsidRPr="00631B1C" w:rsidRDefault="006E1C19" w:rsidP="00631C0E">
      <w:pPr>
        <w:pStyle w:val="Outline2"/>
        <w:numPr>
          <w:ilvl w:val="0"/>
          <w:numId w:val="0"/>
        </w:numPr>
        <w:tabs>
          <w:tab w:val="left" w:pos="-2880"/>
        </w:tabs>
        <w:spacing w:before="0"/>
        <w:ind w:left="720"/>
        <w:jc w:val="both"/>
        <w:rPr>
          <w:rFonts w:ascii="Bookman Old Style" w:eastAsia="Calibri" w:hAnsi="Bookman Old Style"/>
          <w:sz w:val="22"/>
          <w:szCs w:val="22"/>
          <w:lang w:eastAsia="fr-CA"/>
        </w:rPr>
      </w:pPr>
    </w:p>
    <w:p w14:paraId="1F6AC906" w14:textId="33583539" w:rsidR="0071437D" w:rsidRDefault="0071437D" w:rsidP="0071437D">
      <w:pPr>
        <w:pStyle w:val="Paragraphedeliste"/>
        <w:spacing w:after="0" w:line="240" w:lineRule="auto"/>
        <w:ind w:left="1080"/>
        <w:jc w:val="both"/>
        <w:rPr>
          <w:rFonts w:ascii="Bookman Old Style" w:hAnsi="Bookman Old Style" w:cs="Calibri"/>
          <w:sz w:val="22"/>
          <w:szCs w:val="22"/>
          <w:lang w:val="fr-FR" w:eastAsia="fr-FR"/>
        </w:rPr>
      </w:pPr>
      <w:r w:rsidRPr="00631B1C">
        <w:rPr>
          <w:rFonts w:ascii="Bookman Old Style" w:hAnsi="Bookman Old Style" w:cs="Calibri"/>
          <w:sz w:val="22"/>
          <w:szCs w:val="22"/>
          <w:shd w:val="clear" w:color="auto" w:fill="FFFFFF"/>
          <w:lang w:val="fr-FR"/>
        </w:rPr>
        <w:t>Avoir une capacité financière d’exécuter la mission, prouvée par</w:t>
      </w:r>
      <w:r w:rsidRPr="00631B1C">
        <w:rPr>
          <w:rFonts w:ascii="Bookman Old Style" w:hAnsi="Bookman Old Style" w:cs="Calibri"/>
          <w:sz w:val="22"/>
          <w:szCs w:val="22"/>
          <w:lang w:val="fr-FR" w:eastAsia="fr-FR"/>
        </w:rPr>
        <w:t xml:space="preserve"> un chiffre d’affaires moyen au cours des 5 dernières années d’au moins trois cent quinze millions de francs burundais ( 315 000 000 Bif  ou l’équivalent </w:t>
      </w:r>
      <w:r w:rsidRPr="00631B1C">
        <w:rPr>
          <w:rFonts w:ascii="Bookman Old Style" w:eastAsia="Times New Roman" w:hAnsi="Bookman Old Style" w:cs="Segoe UI"/>
          <w:kern w:val="0"/>
          <w:sz w:val="22"/>
          <w:szCs w:val="22"/>
          <w:lang w:val="fr-FR" w:eastAsia="fr-FR"/>
          <w14:ligatures w14:val="none"/>
        </w:rPr>
        <w:t>de 105 000 USD</w:t>
      </w:r>
      <w:r w:rsidRPr="00631B1C">
        <w:rPr>
          <w:rFonts w:ascii="Bookman Old Style" w:hAnsi="Bookman Old Style" w:cs="Calibri"/>
          <w:sz w:val="22"/>
          <w:szCs w:val="22"/>
          <w:lang w:val="fr-FR" w:eastAsia="fr-FR"/>
        </w:rPr>
        <w:t xml:space="preserve">) traduit par des états financiers validés par le fisc, ou une attestation bancaire/microfinance de capacité financière certifiant que le soumissionnaire dispose de liquidités et/ou de facilités de crédit net de tout engagement contractuel garantissant la bonne exécution du marché d’un montant de Cent vingt-six millions de francs burundais (BIF 126 000 000 ou l’équivalent de </w:t>
      </w:r>
      <w:r w:rsidR="0070045A">
        <w:rPr>
          <w:rFonts w:ascii="Bookman Old Style" w:hAnsi="Bookman Old Style" w:cs="Calibri"/>
          <w:sz w:val="22"/>
          <w:szCs w:val="22"/>
          <w:lang w:val="fr-FR" w:eastAsia="fr-FR"/>
        </w:rPr>
        <w:t>4</w:t>
      </w:r>
      <w:r w:rsidRPr="00631B1C">
        <w:rPr>
          <w:rFonts w:ascii="Bookman Old Style" w:hAnsi="Bookman Old Style" w:cs="Calibri"/>
          <w:sz w:val="22"/>
          <w:szCs w:val="22"/>
          <w:lang w:val="fr-FR" w:eastAsia="fr-FR"/>
        </w:rPr>
        <w:t>3 000 USD).</w:t>
      </w:r>
    </w:p>
    <w:p w14:paraId="56869EA4" w14:textId="77777777" w:rsidR="005D6F2B" w:rsidRPr="009A1A84" w:rsidRDefault="005D6F2B" w:rsidP="009A1A84">
      <w:pPr>
        <w:spacing w:after="0" w:line="240" w:lineRule="auto"/>
        <w:jc w:val="both"/>
        <w:rPr>
          <w:rFonts w:ascii="Bookman Old Style" w:hAnsi="Bookman Old Style" w:cs="Calibri"/>
          <w:sz w:val="22"/>
          <w:szCs w:val="22"/>
          <w:lang w:val="fr-FR" w:eastAsia="fr-FR"/>
        </w:rPr>
      </w:pPr>
    </w:p>
    <w:p w14:paraId="3B8BD26A" w14:textId="77777777" w:rsidR="005D6F2B" w:rsidRDefault="005D6F2B" w:rsidP="0071437D">
      <w:pPr>
        <w:pStyle w:val="Paragraphedeliste"/>
        <w:spacing w:after="0" w:line="240" w:lineRule="auto"/>
        <w:ind w:left="1080"/>
        <w:jc w:val="both"/>
        <w:rPr>
          <w:rFonts w:ascii="Bookman Old Style" w:hAnsi="Bookman Old Style" w:cs="Calibri"/>
          <w:sz w:val="22"/>
          <w:szCs w:val="22"/>
          <w:lang w:val="fr-FR" w:eastAsia="fr-FR"/>
        </w:rPr>
      </w:pPr>
    </w:p>
    <w:p w14:paraId="0C31B48D" w14:textId="77777777" w:rsidR="0068765D" w:rsidRPr="00631B1C" w:rsidRDefault="0068765D" w:rsidP="0068765D">
      <w:pPr>
        <w:pStyle w:val="Paragraphedeliste"/>
        <w:numPr>
          <w:ilvl w:val="0"/>
          <w:numId w:val="21"/>
        </w:numPr>
        <w:autoSpaceDE w:val="0"/>
        <w:autoSpaceDN w:val="0"/>
        <w:adjustRightInd w:val="0"/>
        <w:spacing w:after="0" w:line="240" w:lineRule="auto"/>
        <w:jc w:val="both"/>
        <w:rPr>
          <w:rFonts w:ascii="Bookman Old Style" w:hAnsi="Bookman Old Style" w:cs="Arial"/>
          <w:b/>
          <w:bCs/>
          <w:sz w:val="22"/>
          <w:szCs w:val="22"/>
          <w:lang w:val="fr-FR" w:eastAsia="fr-FR"/>
        </w:rPr>
      </w:pPr>
      <w:r w:rsidRPr="00631B1C">
        <w:rPr>
          <w:rFonts w:ascii="Bookman Old Style" w:hAnsi="Bookman Old Style" w:cs="Arial"/>
          <w:b/>
          <w:bCs/>
          <w:sz w:val="22"/>
          <w:szCs w:val="22"/>
          <w:lang w:val="fr-FR" w:eastAsia="fr-FR"/>
        </w:rPr>
        <w:t xml:space="preserve">Le personnel à aligner </w:t>
      </w:r>
    </w:p>
    <w:p w14:paraId="2A388E0F" w14:textId="77777777" w:rsidR="0068765D" w:rsidRPr="00631B1C" w:rsidRDefault="0068765D" w:rsidP="0068765D">
      <w:p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r w:rsidRPr="00631B1C">
        <w:rPr>
          <w:rFonts w:ascii="Bookman Old Style" w:eastAsia="Times New Roman" w:hAnsi="Bookman Old Style" w:cstheme="majorBidi"/>
          <w:kern w:val="0"/>
          <w:sz w:val="22"/>
          <w:szCs w:val="22"/>
          <w:lang w:val="fr-FR"/>
          <w14:ligatures w14:val="none"/>
        </w:rPr>
        <w:t>L'étude sera réalisée par une équipe multidisciplinaire comprenant au minimum :</w:t>
      </w:r>
    </w:p>
    <w:p w14:paraId="12618DC2" w14:textId="77777777" w:rsidR="0068765D" w:rsidRPr="00631B1C" w:rsidRDefault="0068765D" w:rsidP="0068765D">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b/>
          <w:bCs/>
          <w:kern w:val="0"/>
          <w:sz w:val="22"/>
          <w:szCs w:val="22"/>
          <w:lang w:val="fr-FR"/>
          <w14:ligatures w14:val="none"/>
        </w:rPr>
      </w:pPr>
      <w:r w:rsidRPr="00631B1C">
        <w:rPr>
          <w:rFonts w:ascii="Bookman Old Style" w:eastAsia="Times New Roman" w:hAnsi="Bookman Old Style" w:cstheme="majorBidi"/>
          <w:b/>
          <w:bCs/>
          <w:kern w:val="0"/>
          <w:sz w:val="22"/>
          <w:szCs w:val="22"/>
          <w:lang w:val="fr-FR"/>
          <w14:ligatures w14:val="none"/>
        </w:rPr>
        <w:t xml:space="preserve">Chef de mission spécialiste EIES </w:t>
      </w:r>
    </w:p>
    <w:p w14:paraId="4387F3CA" w14:textId="77777777" w:rsidR="0068765D" w:rsidRPr="00631B1C" w:rsidRDefault="0068765D" w:rsidP="0068765D">
      <w:pPr>
        <w:pStyle w:val="Paragraphedeliste"/>
        <w:spacing w:before="100" w:beforeAutospacing="1" w:after="100" w:afterAutospacing="1" w:line="240" w:lineRule="auto"/>
        <w:ind w:left="1440"/>
        <w:jc w:val="both"/>
        <w:rPr>
          <w:rFonts w:ascii="Bookman Old Style" w:eastAsia="Times New Roman" w:hAnsi="Bookman Old Style" w:cstheme="majorBidi"/>
          <w:kern w:val="0"/>
          <w:sz w:val="22"/>
          <w:szCs w:val="22"/>
          <w:lang w:val="fr-FR"/>
          <w14:ligatures w14:val="none"/>
        </w:rPr>
      </w:pPr>
    </w:p>
    <w:p w14:paraId="51A05B95" w14:textId="77777777" w:rsidR="0068765D" w:rsidRPr="00631B1C" w:rsidRDefault="0068765D" w:rsidP="0068765D">
      <w:pPr>
        <w:pStyle w:val="Paragraphedeliste"/>
        <w:numPr>
          <w:ilvl w:val="0"/>
          <w:numId w:val="23"/>
        </w:num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bookmarkStart w:id="15" w:name="_Hlk233804899"/>
      <w:r w:rsidRPr="00631B1C">
        <w:rPr>
          <w:rFonts w:ascii="Bookman Old Style" w:eastAsia="Times New Roman" w:hAnsi="Bookman Old Style" w:cstheme="majorBidi"/>
          <w:kern w:val="0"/>
          <w:sz w:val="22"/>
          <w:szCs w:val="22"/>
          <w:lang w:val="fr-FR"/>
          <w14:ligatures w14:val="none"/>
        </w:rPr>
        <w:t xml:space="preserve">Diplôme et formation </w:t>
      </w:r>
    </w:p>
    <w:bookmarkEnd w:id="15"/>
    <w:p w14:paraId="0FE63CBF"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Times New Roman"/>
          <w:kern w:val="0"/>
          <w:sz w:val="22"/>
          <w:szCs w:val="22"/>
          <w:lang w:val="fr-FR" w:eastAsia="fr-FR"/>
          <w14:ligatures w14:val="none"/>
        </w:rPr>
        <w:t xml:space="preserve">Le chef de mission doit avoir un </w:t>
      </w:r>
      <w:r w:rsidRPr="00631B1C">
        <w:rPr>
          <w:rFonts w:ascii="Bookman Old Style" w:eastAsia="Times New Roman" w:hAnsi="Bookman Old Style" w:cs="Arial"/>
          <w:kern w:val="0"/>
          <w:sz w:val="22"/>
          <w:szCs w:val="22"/>
          <w:lang w:val="fr-FR" w:eastAsia="fr-FR"/>
          <w14:ligatures w14:val="none"/>
        </w:rPr>
        <w:t>Diplôme universitaire de niveau supérieur (Bac +5 / Master ou Ingénieur)</w:t>
      </w:r>
      <w:r w:rsidRPr="00631B1C">
        <w:rPr>
          <w:rFonts w:ascii="Bookman Old Style" w:eastAsia="Times New Roman" w:hAnsi="Bookman Old Style" w:cs="Arial"/>
          <w:b/>
          <w:bCs/>
          <w:kern w:val="0"/>
          <w:sz w:val="22"/>
          <w:szCs w:val="22"/>
          <w:lang w:val="fr-FR" w:eastAsia="fr-FR"/>
          <w14:ligatures w14:val="none"/>
        </w:rPr>
        <w:t xml:space="preserve"> en </w:t>
      </w:r>
      <w:r w:rsidRPr="00631B1C">
        <w:rPr>
          <w:rFonts w:ascii="Bookman Old Style" w:eastAsia="Times New Roman" w:hAnsi="Bookman Old Style" w:cs="Arial"/>
          <w:kern w:val="0"/>
          <w:sz w:val="22"/>
          <w:szCs w:val="22"/>
          <w:lang w:val="fr-FR" w:eastAsia="fr-FR"/>
          <w14:ligatures w14:val="none"/>
        </w:rPr>
        <w:t>Sciences de l'environnement, génie de l'environnement, sciences de l'ingénieur (agronomie, génie civil avec spécialisation environnementale), gestion des ressources naturelles ou géographie.</w:t>
      </w:r>
    </w:p>
    <w:p w14:paraId="0EB52828"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56D245EB" w14:textId="77777777" w:rsidR="0068765D" w:rsidRPr="00631B1C" w:rsidRDefault="0068765D" w:rsidP="0068765D">
      <w:pPr>
        <w:pStyle w:val="Paragraphedeliste"/>
        <w:numPr>
          <w:ilvl w:val="0"/>
          <w:numId w:val="23"/>
        </w:numPr>
        <w:spacing w:after="0" w:line="240" w:lineRule="auto"/>
        <w:jc w:val="both"/>
        <w:rPr>
          <w:rFonts w:ascii="Bookman Old Style" w:eastAsia="Times New Roman" w:hAnsi="Bookman Old Style" w:cs="Arial"/>
          <w:kern w:val="0"/>
          <w:sz w:val="22"/>
          <w:szCs w:val="22"/>
          <w:lang w:val="fr-FR" w:eastAsia="fr-FR"/>
          <w14:ligatures w14:val="none"/>
        </w:rPr>
      </w:pPr>
      <w:bookmarkStart w:id="16" w:name="_Hlk233804992"/>
      <w:r w:rsidRPr="00631B1C">
        <w:rPr>
          <w:rFonts w:ascii="Bookman Old Style" w:eastAsia="Times New Roman" w:hAnsi="Bookman Old Style" w:cs="Arial"/>
          <w:kern w:val="0"/>
          <w:sz w:val="22"/>
          <w:szCs w:val="22"/>
          <w:lang w:val="fr-FR" w:eastAsia="fr-FR"/>
          <w14:ligatures w14:val="none"/>
        </w:rPr>
        <w:t xml:space="preserve">Expérience générale </w:t>
      </w:r>
    </w:p>
    <w:bookmarkEnd w:id="16"/>
    <w:p w14:paraId="5BD13BD6" w14:textId="77777777" w:rsidR="0068765D" w:rsidRPr="00631B1C" w:rsidRDefault="0068765D" w:rsidP="0068765D">
      <w:pPr>
        <w:pStyle w:val="Paragraphedeliste"/>
        <w:spacing w:after="0" w:line="240" w:lineRule="auto"/>
        <w:jc w:val="both"/>
        <w:rPr>
          <w:rFonts w:ascii="Bookman Old Style" w:eastAsia="Times New Roman" w:hAnsi="Bookman Old Style" w:cs="Arial"/>
          <w:kern w:val="0"/>
          <w:sz w:val="22"/>
          <w:szCs w:val="22"/>
          <w:lang w:val="fr-FR" w:eastAsia="fr-FR"/>
          <w14:ligatures w14:val="none"/>
        </w:rPr>
      </w:pPr>
    </w:p>
    <w:p w14:paraId="04F15710" w14:textId="77777777" w:rsidR="0068765D" w:rsidRPr="00631B1C" w:rsidRDefault="0068765D" w:rsidP="0068765D">
      <w:pPr>
        <w:spacing w:after="0" w:line="240" w:lineRule="auto"/>
        <w:jc w:val="both"/>
        <w:rPr>
          <w:rFonts w:ascii="Bookman Old Style" w:hAnsi="Bookman Old Style"/>
          <w:sz w:val="22"/>
          <w:szCs w:val="22"/>
          <w:lang w:val="fr-FR"/>
        </w:rPr>
      </w:pPr>
      <w:r w:rsidRPr="00631B1C">
        <w:rPr>
          <w:rFonts w:ascii="Bookman Old Style" w:eastAsia="Times New Roman" w:hAnsi="Bookman Old Style" w:cs="Arial"/>
          <w:kern w:val="0"/>
          <w:sz w:val="22"/>
          <w:szCs w:val="22"/>
          <w:lang w:val="fr-FR" w:eastAsia="fr-FR"/>
          <w14:ligatures w14:val="none"/>
        </w:rPr>
        <w:t xml:space="preserve">Le chef de mission doit avoir au </w:t>
      </w:r>
      <w:r w:rsidRPr="00631B1C">
        <w:rPr>
          <w:rFonts w:ascii="Bookman Old Style" w:hAnsi="Bookman Old Style"/>
          <w:sz w:val="22"/>
          <w:szCs w:val="22"/>
          <w:lang w:val="fr-FR"/>
        </w:rPr>
        <w:t>moins dix (10) ans d'expérience professionnelle générale dans le secteur de l’environnement ou du développement rural/industrie.</w:t>
      </w:r>
    </w:p>
    <w:p w14:paraId="39A5BDE1"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hAnsi="Bookman Old Style"/>
          <w:sz w:val="22"/>
          <w:szCs w:val="22"/>
          <w:lang w:val="fr-FR"/>
        </w:rPr>
        <w:t xml:space="preserve">Il doit avoir aussi une expérience avérée dans la coordination de diagnostics environnementaux, </w:t>
      </w:r>
      <w:bookmarkStart w:id="17" w:name="_Hlk233806436"/>
      <w:r w:rsidRPr="00631B1C">
        <w:rPr>
          <w:rFonts w:ascii="Bookman Old Style" w:hAnsi="Bookman Old Style"/>
          <w:sz w:val="22"/>
          <w:szCs w:val="22"/>
          <w:lang w:val="fr-FR"/>
        </w:rPr>
        <w:t>la supervision d'études pluridisciplinaires (hydrologie, socio-économie, faune/flore</w:t>
      </w:r>
      <w:bookmarkEnd w:id="17"/>
      <w:r w:rsidRPr="00631B1C">
        <w:rPr>
          <w:rFonts w:ascii="Bookman Old Style" w:hAnsi="Bookman Old Style"/>
          <w:sz w:val="22"/>
          <w:szCs w:val="22"/>
          <w:lang w:val="fr-FR"/>
        </w:rPr>
        <w:t>) et la rédaction de rapports finaux.</w:t>
      </w:r>
    </w:p>
    <w:p w14:paraId="26723C01" w14:textId="77777777" w:rsidR="0068765D" w:rsidRPr="00631B1C" w:rsidRDefault="0068765D" w:rsidP="0068765D">
      <w:pPr>
        <w:pStyle w:val="Paragraphedeliste"/>
        <w:spacing w:after="0" w:line="240" w:lineRule="auto"/>
        <w:jc w:val="both"/>
        <w:rPr>
          <w:rFonts w:ascii="Bookman Old Style" w:eastAsia="Times New Roman" w:hAnsi="Bookman Old Style" w:cs="Arial"/>
          <w:kern w:val="0"/>
          <w:sz w:val="22"/>
          <w:szCs w:val="22"/>
          <w:lang w:val="fr-FR" w:eastAsia="fr-FR"/>
          <w14:ligatures w14:val="none"/>
        </w:rPr>
      </w:pPr>
    </w:p>
    <w:p w14:paraId="0774AEFC" w14:textId="77777777" w:rsidR="0068765D" w:rsidRPr="00631B1C" w:rsidRDefault="0068765D" w:rsidP="0068765D">
      <w:pPr>
        <w:pStyle w:val="Paragraphedeliste"/>
        <w:numPr>
          <w:ilvl w:val="0"/>
          <w:numId w:val="23"/>
        </w:numPr>
        <w:spacing w:after="0" w:line="240" w:lineRule="auto"/>
        <w:jc w:val="both"/>
        <w:rPr>
          <w:rFonts w:ascii="Bookman Old Style" w:eastAsia="Times New Roman" w:hAnsi="Bookman Old Style" w:cs="Arial"/>
          <w:kern w:val="0"/>
          <w:sz w:val="22"/>
          <w:szCs w:val="22"/>
          <w:lang w:val="fr-FR" w:eastAsia="fr-FR"/>
          <w14:ligatures w14:val="none"/>
        </w:rPr>
      </w:pPr>
      <w:bookmarkStart w:id="18" w:name="_Hlk233805169"/>
      <w:r w:rsidRPr="00631B1C">
        <w:rPr>
          <w:rFonts w:ascii="Bookman Old Style" w:eastAsia="Times New Roman" w:hAnsi="Bookman Old Style" w:cs="Arial"/>
          <w:kern w:val="0"/>
          <w:sz w:val="22"/>
          <w:szCs w:val="22"/>
          <w:lang w:val="fr-FR" w:eastAsia="fr-FR"/>
          <w14:ligatures w14:val="none"/>
        </w:rPr>
        <w:t xml:space="preserve">Expérience spécifique </w:t>
      </w:r>
      <w:bookmarkEnd w:id="18"/>
    </w:p>
    <w:p w14:paraId="2269AB00" w14:textId="77777777" w:rsidR="0068765D" w:rsidRPr="00631B1C" w:rsidRDefault="0068765D" w:rsidP="0068765D">
      <w:pPr>
        <w:spacing w:after="0" w:line="240" w:lineRule="auto"/>
        <w:jc w:val="both"/>
        <w:rPr>
          <w:rFonts w:ascii="Bookman Old Style" w:eastAsia="Times New Roman" w:hAnsi="Bookman Old Style" w:cs="Times New Roman"/>
          <w:kern w:val="0"/>
          <w:sz w:val="22"/>
          <w:szCs w:val="22"/>
          <w:lang w:val="fr-FR" w:eastAsia="fr-FR"/>
          <w14:ligatures w14:val="none"/>
        </w:rPr>
      </w:pPr>
    </w:p>
    <w:p w14:paraId="4AD1F458" w14:textId="3F58AF0C" w:rsidR="0068765D" w:rsidRPr="00631B1C" w:rsidRDefault="0068765D" w:rsidP="0068765D">
      <w:pPr>
        <w:jc w:val="both"/>
        <w:rPr>
          <w:rFonts w:ascii="Bookman Old Style" w:eastAsia="Times New Roman" w:hAnsi="Bookman Old Style" w:cs="Times New Roman"/>
          <w:kern w:val="0"/>
          <w:sz w:val="22"/>
          <w:szCs w:val="22"/>
          <w:lang w:val="fr-FR" w:eastAsia="fr-FR"/>
          <w14:ligatures w14:val="none"/>
        </w:rPr>
      </w:pPr>
      <w:r w:rsidRPr="00631B1C">
        <w:rPr>
          <w:rFonts w:ascii="Bookman Old Style" w:eastAsia="Times New Roman" w:hAnsi="Bookman Old Style" w:cs="Arial"/>
          <w:kern w:val="0"/>
          <w:sz w:val="22"/>
          <w:szCs w:val="22"/>
          <w:lang w:val="fr-FR" w:eastAsia="fr-FR"/>
          <w14:ligatures w14:val="none"/>
        </w:rPr>
        <w:t xml:space="preserve">Le chef de mission doit avoir déjà occupé le poste de </w:t>
      </w:r>
      <w:r w:rsidRPr="00631B1C">
        <w:rPr>
          <w:rFonts w:ascii="Bookman Old Style" w:eastAsia="Times New Roman" w:hAnsi="Bookman Old Style" w:cs="Arial"/>
          <w:i/>
          <w:iCs/>
          <w:kern w:val="0"/>
          <w:sz w:val="22"/>
          <w:szCs w:val="22"/>
          <w:lang w:val="fr-FR" w:eastAsia="fr-FR"/>
          <w14:ligatures w14:val="none"/>
        </w:rPr>
        <w:t>Chef de mission</w:t>
      </w:r>
      <w:r w:rsidRPr="00631B1C">
        <w:rPr>
          <w:rFonts w:ascii="Bookman Old Style" w:eastAsia="Times New Roman" w:hAnsi="Bookman Old Style" w:cs="Arial"/>
          <w:kern w:val="0"/>
          <w:sz w:val="22"/>
          <w:szCs w:val="22"/>
          <w:lang w:val="fr-FR" w:eastAsia="fr-FR"/>
          <w14:ligatures w14:val="none"/>
        </w:rPr>
        <w:t xml:space="preserve"> dans l'élaboration d'au moins 03 études d'EIES approuvées, idéalement </w:t>
      </w:r>
      <w:bookmarkStart w:id="19" w:name="_Hlk233806691"/>
      <w:r w:rsidRPr="00631B1C">
        <w:rPr>
          <w:rFonts w:ascii="Bookman Old Style" w:eastAsia="Times New Roman" w:hAnsi="Bookman Old Style" w:cs="Arial"/>
          <w:kern w:val="0"/>
          <w:sz w:val="22"/>
          <w:szCs w:val="22"/>
          <w:lang w:val="fr-FR" w:eastAsia="fr-FR"/>
          <w14:ligatures w14:val="none"/>
        </w:rPr>
        <w:t>dans le domaine agro-industriel, du stockage (silos à grains) ou des infrastructures de génie civil</w:t>
      </w:r>
      <w:bookmarkEnd w:id="19"/>
      <w:r w:rsidRPr="00631B1C">
        <w:rPr>
          <w:rFonts w:ascii="Bookman Old Style" w:eastAsia="Times New Roman" w:hAnsi="Bookman Old Style" w:cs="Arial"/>
          <w:kern w:val="0"/>
          <w:sz w:val="22"/>
          <w:szCs w:val="22"/>
          <w:lang w:val="fr-FR" w:eastAsia="fr-FR"/>
          <w14:ligatures w14:val="none"/>
        </w:rPr>
        <w:t>.</w:t>
      </w:r>
      <w:r w:rsidRPr="00631B1C">
        <w:rPr>
          <w:rFonts w:ascii="Bookman Old Style" w:eastAsia="Times New Roman" w:hAnsi="Bookman Old Style" w:cs="Times New Roman"/>
          <w:kern w:val="0"/>
          <w:sz w:val="22"/>
          <w:szCs w:val="22"/>
          <w:lang w:val="fr-FR" w:eastAsia="fr-FR"/>
          <w14:ligatures w14:val="none"/>
        </w:rPr>
        <w:t xml:space="preserve"> </w:t>
      </w:r>
    </w:p>
    <w:p w14:paraId="7397A989" w14:textId="77777777" w:rsidR="0068765D" w:rsidRPr="00631B1C" w:rsidRDefault="0068765D" w:rsidP="0068765D">
      <w:pPr>
        <w:spacing w:after="0" w:line="240" w:lineRule="auto"/>
        <w:jc w:val="both"/>
        <w:rPr>
          <w:rFonts w:ascii="Bookman Old Style" w:eastAsia="Times New Roman" w:hAnsi="Bookman Old Style" w:cs="Times New Roman"/>
          <w:kern w:val="0"/>
          <w:sz w:val="22"/>
          <w:szCs w:val="22"/>
          <w:lang w:val="fr-FR" w:eastAsia="fr-FR"/>
          <w14:ligatures w14:val="none"/>
        </w:rPr>
      </w:pPr>
      <w:r w:rsidRPr="00631B1C">
        <w:rPr>
          <w:rFonts w:ascii="Bookman Old Style" w:eastAsia="Times New Roman" w:hAnsi="Bookman Old Style" w:cs="Times New Roman"/>
          <w:kern w:val="0"/>
          <w:sz w:val="22"/>
          <w:szCs w:val="22"/>
          <w:lang w:val="fr-FR" w:eastAsia="fr-FR"/>
          <w14:ligatures w14:val="none"/>
        </w:rPr>
        <w:t xml:space="preserve">Il doit avoir une </w:t>
      </w:r>
      <w:r w:rsidRPr="00631B1C">
        <w:rPr>
          <w:rFonts w:ascii="Bookman Old Style" w:eastAsia="Times New Roman" w:hAnsi="Bookman Old Style" w:cs="Arial"/>
          <w:kern w:val="0"/>
          <w:sz w:val="22"/>
          <w:szCs w:val="22"/>
          <w:lang w:val="fr-FR" w:eastAsia="fr-FR"/>
          <w14:ligatures w14:val="none"/>
        </w:rPr>
        <w:t xml:space="preserve">expérience </w:t>
      </w:r>
      <w:bookmarkStart w:id="20" w:name="_Hlk233807296"/>
      <w:r w:rsidRPr="00631B1C">
        <w:rPr>
          <w:rFonts w:ascii="Bookman Old Style" w:eastAsia="Times New Roman" w:hAnsi="Bookman Old Style" w:cs="Arial"/>
          <w:kern w:val="0"/>
          <w:sz w:val="22"/>
          <w:szCs w:val="22"/>
          <w:lang w:val="fr-FR" w:eastAsia="fr-FR"/>
          <w14:ligatures w14:val="none"/>
        </w:rPr>
        <w:t>dans l'évaluation des risques spécifiques (émissions de poussières de céréales, sécurité incendie et explosion, gestion des eaux pluviales et de ruissellement, bruit lié à la ventilation/manutention, et impact sur le trafic routier</w:t>
      </w:r>
      <w:bookmarkEnd w:id="20"/>
      <w:r w:rsidRPr="00631B1C">
        <w:rPr>
          <w:rFonts w:ascii="Bookman Old Style" w:eastAsia="Times New Roman" w:hAnsi="Bookman Old Style" w:cs="Arial"/>
          <w:kern w:val="0"/>
          <w:sz w:val="22"/>
          <w:szCs w:val="22"/>
          <w:lang w:val="fr-FR" w:eastAsia="fr-FR"/>
          <w14:ligatures w14:val="none"/>
        </w:rPr>
        <w:t>).</w:t>
      </w:r>
    </w:p>
    <w:p w14:paraId="1C4FD73F" w14:textId="3EAC91CF"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Times New Roman"/>
          <w:kern w:val="0"/>
          <w:sz w:val="22"/>
          <w:szCs w:val="22"/>
          <w:lang w:val="fr-FR" w:eastAsia="fr-FR"/>
          <w14:ligatures w14:val="none"/>
        </w:rPr>
        <w:t xml:space="preserve">Il doit avoir </w:t>
      </w:r>
      <w:r w:rsidR="00C43441" w:rsidRPr="00631B1C">
        <w:rPr>
          <w:rFonts w:ascii="Bookman Old Style" w:eastAsia="Times New Roman" w:hAnsi="Bookman Old Style" w:cs="Times New Roman"/>
          <w:kern w:val="0"/>
          <w:sz w:val="22"/>
          <w:szCs w:val="22"/>
          <w:lang w:val="fr-FR" w:eastAsia="fr-FR"/>
          <w14:ligatures w14:val="none"/>
        </w:rPr>
        <w:t xml:space="preserve">la </w:t>
      </w:r>
      <w:r w:rsidR="00C43441" w:rsidRPr="00631B1C">
        <w:rPr>
          <w:rFonts w:ascii="Bookman Old Style" w:eastAsia="Times New Roman" w:hAnsi="Bookman Old Style" w:cs="Arial"/>
          <w:kern w:val="0"/>
          <w:sz w:val="22"/>
          <w:szCs w:val="22"/>
          <w:lang w:val="fr-FR" w:eastAsia="fr-FR"/>
          <w14:ligatures w14:val="none"/>
        </w:rPr>
        <w:t>familiarité</w:t>
      </w:r>
      <w:r w:rsidRPr="00631B1C">
        <w:rPr>
          <w:rFonts w:ascii="Bookman Old Style" w:eastAsia="Times New Roman" w:hAnsi="Bookman Old Style" w:cs="Arial"/>
          <w:kern w:val="0"/>
          <w:sz w:val="22"/>
          <w:szCs w:val="22"/>
          <w:lang w:val="fr-FR" w:eastAsia="fr-FR"/>
          <w14:ligatures w14:val="none"/>
        </w:rPr>
        <w:t xml:space="preserve"> avec la réalisation d'EIES pour des projets financés par des bailleurs de fonds internationaux (Banque Mondiale, Banque Africaine de Développement, FIDA, </w:t>
      </w:r>
      <w:r w:rsidR="00881C16" w:rsidRPr="00631B1C">
        <w:rPr>
          <w:rFonts w:ascii="Bookman Old Style" w:eastAsia="Times New Roman" w:hAnsi="Bookman Old Style" w:cs="Arial"/>
          <w:kern w:val="0"/>
          <w:sz w:val="22"/>
          <w:szCs w:val="22"/>
          <w:lang w:val="fr-FR" w:eastAsia="fr-FR"/>
          <w14:ligatures w14:val="none"/>
        </w:rPr>
        <w:t>etc.).</w:t>
      </w:r>
    </w:p>
    <w:p w14:paraId="518F5CF5" w14:textId="77777777" w:rsidR="0068765D" w:rsidRPr="00631B1C" w:rsidRDefault="0068765D" w:rsidP="0068765D">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b/>
          <w:bCs/>
          <w:kern w:val="0"/>
          <w:sz w:val="22"/>
          <w:szCs w:val="22"/>
          <w:lang w:val="fr-FR"/>
          <w14:ligatures w14:val="none"/>
        </w:rPr>
      </w:pPr>
      <w:r w:rsidRPr="00631B1C">
        <w:rPr>
          <w:rFonts w:ascii="Bookman Old Style" w:eastAsia="Times New Roman" w:hAnsi="Bookman Old Style" w:cstheme="majorBidi"/>
          <w:b/>
          <w:bCs/>
          <w:kern w:val="0"/>
          <w:sz w:val="22"/>
          <w:szCs w:val="22"/>
          <w:lang w:val="fr-FR"/>
          <w14:ligatures w14:val="none"/>
        </w:rPr>
        <w:t xml:space="preserve">Expert environnement </w:t>
      </w:r>
    </w:p>
    <w:p w14:paraId="03EDF38E" w14:textId="77777777" w:rsidR="0068765D" w:rsidRPr="00631B1C" w:rsidRDefault="0068765D" w:rsidP="0068765D">
      <w:pPr>
        <w:pStyle w:val="Paragraphedeliste"/>
        <w:spacing w:before="100" w:beforeAutospacing="1" w:after="100" w:afterAutospacing="1" w:line="240" w:lineRule="auto"/>
        <w:ind w:left="1440"/>
        <w:jc w:val="both"/>
        <w:rPr>
          <w:rFonts w:ascii="Bookman Old Style" w:eastAsia="Times New Roman" w:hAnsi="Bookman Old Style" w:cstheme="majorBidi"/>
          <w:kern w:val="0"/>
          <w:sz w:val="22"/>
          <w:szCs w:val="22"/>
          <w:lang w:val="fr-FR"/>
          <w14:ligatures w14:val="none"/>
        </w:rPr>
      </w:pPr>
    </w:p>
    <w:p w14:paraId="5AA54C2D" w14:textId="77777777" w:rsidR="0068765D" w:rsidRPr="00631B1C" w:rsidRDefault="0068765D" w:rsidP="0068765D">
      <w:pPr>
        <w:pStyle w:val="Paragraphedeliste"/>
        <w:numPr>
          <w:ilvl w:val="0"/>
          <w:numId w:val="23"/>
        </w:num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bookmarkStart w:id="21" w:name="_Hlk233805059"/>
      <w:r w:rsidRPr="00631B1C">
        <w:rPr>
          <w:rFonts w:ascii="Bookman Old Style" w:eastAsia="Times New Roman" w:hAnsi="Bookman Old Style" w:cstheme="majorBidi"/>
          <w:kern w:val="0"/>
          <w:sz w:val="22"/>
          <w:szCs w:val="22"/>
          <w:lang w:val="fr-FR"/>
          <w14:ligatures w14:val="none"/>
        </w:rPr>
        <w:t xml:space="preserve">Diplôme et formation </w:t>
      </w:r>
    </w:p>
    <w:p w14:paraId="12684007" w14:textId="77777777" w:rsidR="0068765D" w:rsidRPr="00631B1C" w:rsidRDefault="0068765D" w:rsidP="0068765D">
      <w:pPr>
        <w:spacing w:before="100" w:beforeAutospacing="1" w:after="100" w:afterAutospacing="1" w:line="240" w:lineRule="auto"/>
        <w:jc w:val="both"/>
        <w:rPr>
          <w:rFonts w:ascii="Bookman Old Style" w:hAnsi="Bookman Old Style"/>
          <w:sz w:val="22"/>
          <w:szCs w:val="22"/>
          <w:lang w:val="fr-FR"/>
        </w:rPr>
      </w:pPr>
      <w:r w:rsidRPr="00631B1C">
        <w:rPr>
          <w:rFonts w:ascii="Bookman Old Style" w:eastAsia="Times New Roman" w:hAnsi="Bookman Old Style" w:cstheme="majorBidi"/>
          <w:kern w:val="0"/>
          <w:sz w:val="22"/>
          <w:szCs w:val="22"/>
          <w:lang w:val="fr-FR"/>
          <w14:ligatures w14:val="none"/>
        </w:rPr>
        <w:t xml:space="preserve">L’expert en environnement doit avoir </w:t>
      </w:r>
      <w:bookmarkEnd w:id="21"/>
      <w:r w:rsidRPr="00631B1C">
        <w:rPr>
          <w:rFonts w:ascii="Bookman Old Style" w:eastAsia="Times New Roman" w:hAnsi="Bookman Old Style" w:cstheme="majorBidi"/>
          <w:kern w:val="0"/>
          <w:sz w:val="22"/>
          <w:szCs w:val="22"/>
          <w:lang w:val="fr-FR"/>
          <w14:ligatures w14:val="none"/>
        </w:rPr>
        <w:t xml:space="preserve">un </w:t>
      </w:r>
      <w:r w:rsidRPr="00631B1C">
        <w:rPr>
          <w:rFonts w:ascii="Bookman Old Style" w:hAnsi="Bookman Old Style"/>
          <w:sz w:val="22"/>
          <w:szCs w:val="22"/>
          <w:lang w:val="fr-FR"/>
        </w:rPr>
        <w:t>Diplôme universitaire supérieur (Bac +5 minimum) en Sciences de l’Environnement, Génie de l’Environnement, Sciences Agronomiques, Écologie ou diplôme d'ingénieur équivalent</w:t>
      </w:r>
    </w:p>
    <w:p w14:paraId="446D12AD" w14:textId="77777777" w:rsidR="0068765D" w:rsidRPr="00631B1C" w:rsidRDefault="0068765D" w:rsidP="0068765D">
      <w:pPr>
        <w:pStyle w:val="Paragraphedeliste"/>
        <w:numPr>
          <w:ilvl w:val="0"/>
          <w:numId w:val="23"/>
        </w:numPr>
        <w:spacing w:after="0" w:line="240" w:lineRule="auto"/>
        <w:jc w:val="both"/>
        <w:rPr>
          <w:rFonts w:ascii="Bookman Old Style" w:eastAsia="Times New Roman" w:hAnsi="Bookman Old Style" w:cs="Arial"/>
          <w:kern w:val="0"/>
          <w:sz w:val="22"/>
          <w:szCs w:val="22"/>
          <w:lang w:val="fr-FR" w:eastAsia="fr-FR"/>
          <w14:ligatures w14:val="none"/>
        </w:rPr>
      </w:pPr>
      <w:bookmarkStart w:id="22" w:name="_Hlk233805511"/>
      <w:r w:rsidRPr="00631B1C">
        <w:rPr>
          <w:rFonts w:ascii="Bookman Old Style" w:eastAsia="Times New Roman" w:hAnsi="Bookman Old Style" w:cs="Arial"/>
          <w:kern w:val="0"/>
          <w:sz w:val="22"/>
          <w:szCs w:val="22"/>
          <w:lang w:val="fr-FR" w:eastAsia="fr-FR"/>
          <w14:ligatures w14:val="none"/>
        </w:rPr>
        <w:t xml:space="preserve">Expérience générale </w:t>
      </w:r>
      <w:bookmarkEnd w:id="22"/>
    </w:p>
    <w:p w14:paraId="2772514A" w14:textId="77777777" w:rsidR="0068765D" w:rsidRPr="00631B1C" w:rsidRDefault="0068765D" w:rsidP="0068765D">
      <w:pPr>
        <w:spacing w:before="100" w:beforeAutospacing="1" w:after="100" w:afterAutospacing="1" w:line="240" w:lineRule="auto"/>
        <w:jc w:val="both"/>
        <w:rPr>
          <w:rFonts w:ascii="Bookman Old Style" w:hAnsi="Bookman Old Style"/>
          <w:sz w:val="22"/>
          <w:szCs w:val="22"/>
          <w:lang w:val="fr-FR"/>
        </w:rPr>
      </w:pPr>
      <w:bookmarkStart w:id="23" w:name="_Hlk233805274"/>
      <w:r w:rsidRPr="00631B1C">
        <w:rPr>
          <w:rFonts w:ascii="Bookman Old Style" w:eastAsia="Times New Roman" w:hAnsi="Bookman Old Style" w:cstheme="majorBidi"/>
          <w:kern w:val="0"/>
          <w:sz w:val="22"/>
          <w:szCs w:val="22"/>
          <w:lang w:val="fr-FR"/>
          <w14:ligatures w14:val="none"/>
        </w:rPr>
        <w:t xml:space="preserve">L’expert en environnement doit avoir </w:t>
      </w:r>
      <w:bookmarkEnd w:id="23"/>
      <w:r w:rsidRPr="00631B1C">
        <w:rPr>
          <w:rFonts w:ascii="Bookman Old Style" w:hAnsi="Bookman Old Style" w:cs="Arial"/>
          <w:sz w:val="22"/>
          <w:szCs w:val="22"/>
          <w:lang w:val="fr-FR"/>
        </w:rPr>
        <w:t xml:space="preserve">une expérience professionnelle d'au moins </w:t>
      </w:r>
      <w:r w:rsidRPr="00631B1C">
        <w:rPr>
          <w:rFonts w:ascii="Bookman Old Style" w:hAnsi="Bookman Old Style" w:cs="Arial"/>
          <w:b/>
          <w:bCs/>
          <w:sz w:val="22"/>
          <w:szCs w:val="22"/>
          <w:lang w:val="fr-FR"/>
        </w:rPr>
        <w:t>5 ans</w:t>
      </w:r>
      <w:r w:rsidRPr="00631B1C">
        <w:rPr>
          <w:rFonts w:ascii="Bookman Old Style" w:hAnsi="Bookman Old Style" w:cs="Arial"/>
          <w:sz w:val="22"/>
          <w:szCs w:val="22"/>
          <w:lang w:val="fr-FR"/>
        </w:rPr>
        <w:t xml:space="preserve"> dans le domaine de l'environnement, du développement durable ou de la gestion de projets de développement et </w:t>
      </w:r>
      <w:r w:rsidRPr="00631B1C">
        <w:rPr>
          <w:rFonts w:ascii="Bookman Old Style" w:hAnsi="Bookman Old Style"/>
          <w:sz w:val="22"/>
          <w:szCs w:val="22"/>
          <w:lang w:val="fr-FR"/>
        </w:rPr>
        <w:t xml:space="preserve">une expérience avérée dans la coordination ou </w:t>
      </w:r>
      <w:bookmarkStart w:id="24" w:name="_Hlk233806256"/>
      <w:r w:rsidRPr="00631B1C">
        <w:rPr>
          <w:rFonts w:ascii="Bookman Old Style" w:hAnsi="Bookman Old Style"/>
          <w:sz w:val="22"/>
          <w:szCs w:val="22"/>
          <w:lang w:val="fr-FR"/>
        </w:rPr>
        <w:t>la réalisation d'études d'impacts environnementaux et sociaux (EIES) pour des projets d'infrastructures ou des installations industrielles/agricoles</w:t>
      </w:r>
      <w:r w:rsidRPr="00631B1C">
        <w:rPr>
          <w:rFonts w:ascii="Bookman Old Style" w:hAnsi="Bookman Old Style" w:cs="Arial"/>
          <w:sz w:val="22"/>
          <w:szCs w:val="22"/>
          <w:lang w:val="fr-FR"/>
        </w:rPr>
        <w:t>.</w:t>
      </w:r>
      <w:r w:rsidRPr="00631B1C">
        <w:rPr>
          <w:rFonts w:ascii="Bookman Old Style" w:hAnsi="Bookman Old Style"/>
          <w:sz w:val="22"/>
          <w:szCs w:val="22"/>
          <w:lang w:val="fr-FR"/>
        </w:rPr>
        <w:t xml:space="preserve"> </w:t>
      </w:r>
    </w:p>
    <w:p w14:paraId="67A54093" w14:textId="77777777" w:rsidR="0068765D" w:rsidRPr="00631B1C" w:rsidRDefault="0068765D" w:rsidP="0068765D">
      <w:pPr>
        <w:pStyle w:val="Paragraphedeliste"/>
        <w:numPr>
          <w:ilvl w:val="0"/>
          <w:numId w:val="23"/>
        </w:num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bookmarkStart w:id="25" w:name="_Hlk233805657"/>
      <w:bookmarkEnd w:id="24"/>
      <w:r w:rsidRPr="00631B1C">
        <w:rPr>
          <w:rFonts w:ascii="Bookman Old Style" w:eastAsia="Times New Roman" w:hAnsi="Bookman Old Style" w:cs="Arial"/>
          <w:kern w:val="0"/>
          <w:sz w:val="22"/>
          <w:szCs w:val="22"/>
          <w:lang w:val="fr-FR" w:eastAsia="fr-FR"/>
          <w14:ligatures w14:val="none"/>
        </w:rPr>
        <w:t>Expérience spécifique</w:t>
      </w:r>
    </w:p>
    <w:bookmarkEnd w:id="25"/>
    <w:p w14:paraId="49AB2630" w14:textId="0EF20920" w:rsidR="0068765D" w:rsidRPr="00631B1C" w:rsidRDefault="0068765D" w:rsidP="0068765D">
      <w:p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r w:rsidRPr="00631B1C">
        <w:rPr>
          <w:rFonts w:ascii="Bookman Old Style" w:eastAsia="Times New Roman" w:hAnsi="Bookman Old Style" w:cstheme="majorBidi"/>
          <w:kern w:val="0"/>
          <w:sz w:val="22"/>
          <w:szCs w:val="22"/>
          <w:lang w:val="fr-FR"/>
          <w14:ligatures w14:val="none"/>
        </w:rPr>
        <w:t xml:space="preserve">L’expert en environnement doit avoir </w:t>
      </w:r>
      <w:r w:rsidR="00C43441" w:rsidRPr="00631B1C">
        <w:rPr>
          <w:rFonts w:ascii="Bookman Old Style" w:hAnsi="Bookman Old Style"/>
          <w:sz w:val="22"/>
          <w:szCs w:val="22"/>
          <w:lang w:val="fr-FR"/>
        </w:rPr>
        <w:t>participation</w:t>
      </w:r>
      <w:r w:rsidRPr="00631B1C">
        <w:rPr>
          <w:rFonts w:ascii="Bookman Old Style" w:hAnsi="Bookman Old Style"/>
          <w:sz w:val="22"/>
          <w:szCs w:val="22"/>
          <w:lang w:val="fr-FR"/>
        </w:rPr>
        <w:t xml:space="preserve"> réaliser au moins </w:t>
      </w:r>
      <w:r w:rsidRPr="00631B1C">
        <w:rPr>
          <w:rFonts w:ascii="Bookman Old Style" w:hAnsi="Bookman Old Style" w:cs="Arial"/>
          <w:b/>
          <w:bCs/>
          <w:sz w:val="22"/>
          <w:szCs w:val="22"/>
          <w:lang w:val="fr-FR"/>
        </w:rPr>
        <w:t>3 missions similaires</w:t>
      </w:r>
      <w:r w:rsidRPr="00631B1C">
        <w:rPr>
          <w:rFonts w:ascii="Bookman Old Style" w:hAnsi="Bookman Old Style"/>
          <w:sz w:val="22"/>
          <w:szCs w:val="22"/>
          <w:lang w:val="fr-FR"/>
        </w:rPr>
        <w:t xml:space="preserve"> (EIES, audits environnementaux, ou suivi de chantiers de construction)</w:t>
      </w:r>
    </w:p>
    <w:p w14:paraId="45E4D0A9" w14:textId="77777777" w:rsidR="0068765D" w:rsidRPr="00631B1C" w:rsidRDefault="0068765D" w:rsidP="0068765D">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b/>
          <w:bCs/>
          <w:kern w:val="0"/>
          <w:sz w:val="22"/>
          <w:szCs w:val="22"/>
          <w:lang w:val="fr-FR"/>
          <w14:ligatures w14:val="none"/>
        </w:rPr>
      </w:pPr>
      <w:r w:rsidRPr="00631B1C">
        <w:rPr>
          <w:rFonts w:ascii="Bookman Old Style" w:eastAsia="Times New Roman" w:hAnsi="Bookman Old Style" w:cstheme="majorBidi"/>
          <w:b/>
          <w:bCs/>
          <w:kern w:val="0"/>
          <w:sz w:val="22"/>
          <w:szCs w:val="22"/>
          <w:lang w:val="fr-FR"/>
          <w14:ligatures w14:val="none"/>
        </w:rPr>
        <w:t xml:space="preserve">Expert social et réinstallation </w:t>
      </w:r>
    </w:p>
    <w:p w14:paraId="7625B956" w14:textId="77777777" w:rsidR="0068765D" w:rsidRPr="00631B1C" w:rsidRDefault="0068765D" w:rsidP="0068765D">
      <w:pPr>
        <w:pStyle w:val="Paragraphedeliste"/>
        <w:spacing w:before="100" w:beforeAutospacing="1" w:after="100" w:afterAutospacing="1" w:line="240" w:lineRule="auto"/>
        <w:ind w:left="1440"/>
        <w:jc w:val="both"/>
        <w:rPr>
          <w:rFonts w:ascii="Bookman Old Style" w:eastAsia="Times New Roman" w:hAnsi="Bookman Old Style" w:cstheme="majorBidi"/>
          <w:kern w:val="0"/>
          <w:sz w:val="22"/>
          <w:szCs w:val="22"/>
          <w:lang w:val="fr-FR"/>
          <w14:ligatures w14:val="none"/>
        </w:rPr>
      </w:pPr>
    </w:p>
    <w:p w14:paraId="2043FF32" w14:textId="77777777" w:rsidR="0068765D" w:rsidRPr="00631B1C" w:rsidRDefault="0068765D" w:rsidP="0068765D">
      <w:pPr>
        <w:pStyle w:val="Paragraphedeliste"/>
        <w:numPr>
          <w:ilvl w:val="0"/>
          <w:numId w:val="23"/>
        </w:num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r w:rsidRPr="00631B1C">
        <w:rPr>
          <w:rFonts w:ascii="Bookman Old Style" w:eastAsia="Times New Roman" w:hAnsi="Bookman Old Style" w:cstheme="majorBidi"/>
          <w:kern w:val="0"/>
          <w:sz w:val="22"/>
          <w:szCs w:val="22"/>
          <w:lang w:val="fr-FR"/>
          <w14:ligatures w14:val="none"/>
        </w:rPr>
        <w:t xml:space="preserve">Diplôme et formation </w:t>
      </w:r>
    </w:p>
    <w:p w14:paraId="6BA1EAD1" w14:textId="77777777" w:rsidR="0068765D" w:rsidRPr="00631B1C" w:rsidRDefault="0068765D" w:rsidP="0068765D">
      <w:p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bookmarkStart w:id="26" w:name="_Hlk233805604"/>
      <w:r w:rsidRPr="00631B1C">
        <w:rPr>
          <w:rFonts w:ascii="Bookman Old Style" w:eastAsia="Times New Roman" w:hAnsi="Bookman Old Style" w:cstheme="majorBidi"/>
          <w:kern w:val="0"/>
          <w:sz w:val="22"/>
          <w:szCs w:val="22"/>
          <w:lang w:val="fr-FR"/>
          <w14:ligatures w14:val="none"/>
        </w:rPr>
        <w:t xml:space="preserve">L’expert social et réinstallation doit avoir </w:t>
      </w:r>
      <w:bookmarkEnd w:id="26"/>
      <w:r w:rsidRPr="00631B1C">
        <w:rPr>
          <w:rFonts w:ascii="Bookman Old Style" w:eastAsia="Times New Roman" w:hAnsi="Bookman Old Style" w:cstheme="majorBidi"/>
          <w:kern w:val="0"/>
          <w:sz w:val="22"/>
          <w:szCs w:val="22"/>
          <w:lang w:val="fr-FR"/>
          <w14:ligatures w14:val="none"/>
        </w:rPr>
        <w:t xml:space="preserve">un </w:t>
      </w:r>
      <w:r w:rsidRPr="00631B1C">
        <w:rPr>
          <w:rFonts w:ascii="Bookman Old Style" w:eastAsia="Times New Roman" w:hAnsi="Bookman Old Style" w:cs="Arial"/>
          <w:kern w:val="0"/>
          <w:sz w:val="22"/>
          <w:szCs w:val="22"/>
          <w:lang w:val="fr-FR" w:eastAsia="fr-FR"/>
          <w14:ligatures w14:val="none"/>
        </w:rPr>
        <w:t xml:space="preserve">diplôme supérieur de niveau minimum </w:t>
      </w:r>
      <w:r w:rsidRPr="00631B1C">
        <w:rPr>
          <w:rFonts w:ascii="Bookman Old Style" w:eastAsia="Times New Roman" w:hAnsi="Bookman Old Style" w:cs="Arial"/>
          <w:b/>
          <w:bCs/>
          <w:kern w:val="0"/>
          <w:sz w:val="22"/>
          <w:szCs w:val="22"/>
          <w:lang w:val="fr-FR" w:eastAsia="fr-FR"/>
          <w14:ligatures w14:val="none"/>
        </w:rPr>
        <w:t>Bac+4 ou Bac+5</w:t>
      </w:r>
      <w:r w:rsidRPr="00631B1C">
        <w:rPr>
          <w:rFonts w:ascii="Bookman Old Style" w:eastAsia="Times New Roman" w:hAnsi="Bookman Old Style" w:cs="Arial"/>
          <w:kern w:val="0"/>
          <w:sz w:val="22"/>
          <w:szCs w:val="22"/>
          <w:lang w:val="fr-FR" w:eastAsia="fr-FR"/>
          <w14:ligatures w14:val="none"/>
        </w:rPr>
        <w:t xml:space="preserve"> en Sociologie, Anthropologie, Économie rurale ou du développement, Géographie humaine, Sciences sociales ou Développement</w:t>
      </w:r>
    </w:p>
    <w:p w14:paraId="2DA8056D" w14:textId="77777777" w:rsidR="0068765D" w:rsidRPr="00631B1C" w:rsidRDefault="0068765D" w:rsidP="0068765D">
      <w:pPr>
        <w:pStyle w:val="Paragraphedeliste"/>
        <w:numPr>
          <w:ilvl w:val="0"/>
          <w:numId w:val="23"/>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kern w:val="0"/>
          <w:sz w:val="22"/>
          <w:szCs w:val="22"/>
          <w:lang w:val="fr-FR" w:eastAsia="fr-FR"/>
          <w14:ligatures w14:val="none"/>
        </w:rPr>
        <w:t>Expérience générale</w:t>
      </w:r>
    </w:p>
    <w:p w14:paraId="21E4FE91" w14:textId="77777777" w:rsidR="0068765D" w:rsidRPr="00631B1C" w:rsidRDefault="0068765D" w:rsidP="0068765D">
      <w:pPr>
        <w:pStyle w:val="Paragraphedeliste"/>
        <w:spacing w:after="0" w:line="240" w:lineRule="auto"/>
        <w:jc w:val="both"/>
        <w:rPr>
          <w:rFonts w:ascii="Bookman Old Style" w:eastAsia="Times New Roman" w:hAnsi="Bookman Old Style" w:cs="Arial"/>
          <w:kern w:val="0"/>
          <w:sz w:val="22"/>
          <w:szCs w:val="22"/>
          <w:lang w:val="fr-FR" w:eastAsia="fr-FR"/>
          <w14:ligatures w14:val="none"/>
        </w:rPr>
      </w:pPr>
    </w:p>
    <w:p w14:paraId="6906BD97" w14:textId="7978184B"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bookmarkStart w:id="27" w:name="_Hlk233805744"/>
      <w:r w:rsidRPr="00631B1C">
        <w:rPr>
          <w:rFonts w:ascii="Bookman Old Style" w:eastAsia="Times New Roman" w:hAnsi="Bookman Old Style" w:cstheme="majorBidi"/>
          <w:kern w:val="0"/>
          <w:sz w:val="22"/>
          <w:szCs w:val="22"/>
          <w:lang w:val="fr-FR"/>
          <w14:ligatures w14:val="none"/>
        </w:rPr>
        <w:t xml:space="preserve">L’expert social et réinstallation doit avoir </w:t>
      </w:r>
      <w:bookmarkEnd w:id="27"/>
      <w:r w:rsidRPr="00631B1C">
        <w:rPr>
          <w:rFonts w:ascii="Bookman Old Style" w:eastAsia="Times New Roman" w:hAnsi="Bookman Old Style" w:cs="Arial"/>
          <w:kern w:val="0"/>
          <w:sz w:val="22"/>
          <w:szCs w:val="22"/>
          <w:lang w:val="fr-FR" w:eastAsia="fr-FR"/>
          <w14:ligatures w14:val="none"/>
        </w:rPr>
        <w:t xml:space="preserve">au moins </w:t>
      </w:r>
      <w:r w:rsidRPr="00631B1C">
        <w:rPr>
          <w:rFonts w:ascii="Bookman Old Style" w:eastAsia="Times New Roman" w:hAnsi="Bookman Old Style" w:cs="Arial"/>
          <w:b/>
          <w:bCs/>
          <w:kern w:val="0"/>
          <w:sz w:val="22"/>
          <w:szCs w:val="22"/>
          <w:lang w:val="fr-FR" w:eastAsia="fr-FR"/>
          <w14:ligatures w14:val="none"/>
        </w:rPr>
        <w:t>5 ans</w:t>
      </w:r>
      <w:r w:rsidRPr="00631B1C">
        <w:rPr>
          <w:rFonts w:ascii="Bookman Old Style" w:eastAsia="Times New Roman" w:hAnsi="Bookman Old Style" w:cs="Arial"/>
          <w:kern w:val="0"/>
          <w:sz w:val="22"/>
          <w:szCs w:val="22"/>
          <w:lang w:val="fr-FR" w:eastAsia="fr-FR"/>
          <w14:ligatures w14:val="none"/>
        </w:rPr>
        <w:t xml:space="preserve"> d'expérience professionnelle globale dans la conduite </w:t>
      </w:r>
      <w:bookmarkStart w:id="28" w:name="_Hlk233806564"/>
      <w:r w:rsidRPr="00631B1C">
        <w:rPr>
          <w:rFonts w:ascii="Bookman Old Style" w:eastAsia="Times New Roman" w:hAnsi="Bookman Old Style" w:cs="Arial"/>
          <w:kern w:val="0"/>
          <w:sz w:val="22"/>
          <w:szCs w:val="22"/>
          <w:lang w:val="fr-FR" w:eastAsia="fr-FR"/>
          <w14:ligatures w14:val="none"/>
        </w:rPr>
        <w:t>d'études d'évaluation socio-économique</w:t>
      </w:r>
      <w:bookmarkEnd w:id="28"/>
      <w:r w:rsidRPr="00631B1C">
        <w:rPr>
          <w:rFonts w:ascii="Bookman Old Style" w:eastAsia="Times New Roman" w:hAnsi="Bookman Old Style" w:cs="Arial"/>
          <w:kern w:val="0"/>
          <w:sz w:val="22"/>
          <w:szCs w:val="22"/>
          <w:lang w:val="fr-FR" w:eastAsia="fr-FR"/>
          <w14:ligatures w14:val="none"/>
        </w:rPr>
        <w:t>, la mise en œuvre de projets de développement rural, ou la réalisation d'Études d'Impact Environnemental et Social (EIES)</w:t>
      </w:r>
    </w:p>
    <w:p w14:paraId="31D9E8B8" w14:textId="77777777" w:rsidR="0068765D" w:rsidRPr="00631B1C" w:rsidRDefault="0068765D" w:rsidP="0068765D">
      <w:pPr>
        <w:pStyle w:val="Paragraphedeliste"/>
        <w:numPr>
          <w:ilvl w:val="0"/>
          <w:numId w:val="23"/>
        </w:num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r w:rsidRPr="00631B1C">
        <w:rPr>
          <w:rFonts w:ascii="Bookman Old Style" w:eastAsia="Times New Roman" w:hAnsi="Bookman Old Style" w:cs="Arial"/>
          <w:kern w:val="0"/>
          <w:sz w:val="22"/>
          <w:szCs w:val="22"/>
          <w:lang w:val="fr-FR" w:eastAsia="fr-FR"/>
          <w14:ligatures w14:val="none"/>
        </w:rPr>
        <w:t>Expérience spécifique</w:t>
      </w:r>
    </w:p>
    <w:p w14:paraId="0FC1B1EA" w14:textId="2168E896" w:rsidR="0068765D" w:rsidRPr="00631B1C" w:rsidRDefault="0068765D" w:rsidP="0068765D">
      <w:pPr>
        <w:spacing w:after="0" w:line="240" w:lineRule="auto"/>
        <w:jc w:val="both"/>
        <w:rPr>
          <w:rFonts w:ascii="Bookman Old Style" w:eastAsia="Times New Roman" w:hAnsi="Bookman Old Style" w:cs="Times New Roman"/>
          <w:kern w:val="0"/>
          <w:sz w:val="22"/>
          <w:szCs w:val="22"/>
          <w:lang w:val="fr-FR" w:eastAsia="fr-FR"/>
          <w14:ligatures w14:val="none"/>
        </w:rPr>
      </w:pPr>
      <w:r w:rsidRPr="00631B1C">
        <w:rPr>
          <w:rFonts w:ascii="Bookman Old Style" w:eastAsia="Times New Roman" w:hAnsi="Bookman Old Style" w:cstheme="majorBidi"/>
          <w:kern w:val="0"/>
          <w:sz w:val="22"/>
          <w:szCs w:val="22"/>
          <w:lang w:val="fr-FR"/>
          <w14:ligatures w14:val="none"/>
        </w:rPr>
        <w:t xml:space="preserve">L’expert social et réinstallation doit avoir une </w:t>
      </w:r>
      <w:r w:rsidRPr="00631B1C">
        <w:rPr>
          <w:rFonts w:ascii="Bookman Old Style" w:eastAsia="Times New Roman" w:hAnsi="Bookman Old Style" w:cs="Arial"/>
          <w:b/>
          <w:bCs/>
          <w:kern w:val="0"/>
          <w:sz w:val="22"/>
          <w:szCs w:val="22"/>
          <w:lang w:val="fr-FR" w:eastAsia="fr-FR"/>
          <w14:ligatures w14:val="none"/>
        </w:rPr>
        <w:t xml:space="preserve">expérience </w:t>
      </w:r>
      <w:r w:rsidRPr="00631B1C">
        <w:rPr>
          <w:rFonts w:ascii="Bookman Old Style" w:eastAsia="Times New Roman" w:hAnsi="Bookman Old Style" w:cs="Arial"/>
          <w:kern w:val="0"/>
          <w:sz w:val="22"/>
          <w:szCs w:val="22"/>
          <w:lang w:val="fr-FR" w:eastAsia="fr-FR"/>
          <w14:ligatures w14:val="none"/>
        </w:rPr>
        <w:t>avérée à l'élaboration et à la mise en œuvre d'au moins 2 Plans d'Action de Réinstallation (PAR) pour des projets d'infrastructures ou agricoles</w:t>
      </w:r>
    </w:p>
    <w:p w14:paraId="14D31409" w14:textId="1BEAF9E0"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Times New Roman"/>
          <w:kern w:val="0"/>
          <w:sz w:val="22"/>
          <w:szCs w:val="22"/>
          <w:lang w:val="fr-FR" w:eastAsia="fr-FR"/>
          <w14:ligatures w14:val="none"/>
        </w:rPr>
        <w:t xml:space="preserve">Il doit avoir une </w:t>
      </w:r>
      <w:r w:rsidRPr="00631B1C">
        <w:rPr>
          <w:rFonts w:ascii="Bookman Old Style" w:eastAsia="Times New Roman" w:hAnsi="Bookman Old Style" w:cs="Arial"/>
          <w:b/>
          <w:bCs/>
          <w:kern w:val="0"/>
          <w:sz w:val="22"/>
          <w:szCs w:val="22"/>
          <w:lang w:val="fr-FR" w:eastAsia="fr-FR"/>
          <w14:ligatures w14:val="none"/>
        </w:rPr>
        <w:t>e</w:t>
      </w:r>
      <w:r w:rsidRPr="00631B1C">
        <w:rPr>
          <w:rFonts w:ascii="Bookman Old Style" w:eastAsia="Times New Roman" w:hAnsi="Bookman Old Style" w:cs="Arial"/>
          <w:kern w:val="0"/>
          <w:sz w:val="22"/>
          <w:szCs w:val="22"/>
          <w:lang w:val="fr-FR" w:eastAsia="fr-FR"/>
          <w14:ligatures w14:val="none"/>
        </w:rPr>
        <w:t xml:space="preserve">xpérience dans des projets impliquant l'acquisition de terres et la perturbation des activités agricoles ou de commercialisation, ce qui est directement pertinent pour la mise en place de silos et </w:t>
      </w:r>
      <w:r w:rsidRPr="00631B1C">
        <w:rPr>
          <w:rFonts w:ascii="Bookman Old Style" w:eastAsia="Times New Roman" w:hAnsi="Bookman Old Style" w:cs="Times New Roman"/>
          <w:kern w:val="0"/>
          <w:sz w:val="22"/>
          <w:szCs w:val="22"/>
          <w:lang w:val="fr-FR" w:eastAsia="fr-FR"/>
          <w14:ligatures w14:val="none"/>
        </w:rPr>
        <w:t xml:space="preserve">une </w:t>
      </w:r>
      <w:r w:rsidRPr="00631B1C">
        <w:rPr>
          <w:rFonts w:ascii="Bookman Old Style" w:eastAsia="Times New Roman" w:hAnsi="Bookman Old Style" w:cs="Arial"/>
          <w:kern w:val="0"/>
          <w:sz w:val="22"/>
          <w:szCs w:val="22"/>
          <w:lang w:val="fr-FR" w:eastAsia="fr-FR"/>
          <w14:ligatures w14:val="none"/>
        </w:rPr>
        <w:t>expérience dans la mise en place de Mécanismes de Gestion des Plaintes (MGP) pour les populations affectées</w:t>
      </w:r>
      <w:r w:rsidR="00881C16" w:rsidRPr="00631B1C">
        <w:rPr>
          <w:rFonts w:ascii="Bookman Old Style" w:eastAsia="Times New Roman" w:hAnsi="Bookman Old Style" w:cs="Arial"/>
          <w:kern w:val="0"/>
          <w:sz w:val="22"/>
          <w:szCs w:val="22"/>
          <w:lang w:val="fr-FR" w:eastAsia="fr-FR"/>
          <w14:ligatures w14:val="none"/>
        </w:rPr>
        <w:t>.</w:t>
      </w:r>
    </w:p>
    <w:p w14:paraId="2053E385" w14:textId="77777777" w:rsidR="0068765D" w:rsidRPr="00631B1C" w:rsidRDefault="0068765D" w:rsidP="00881C16">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b/>
          <w:bCs/>
          <w:kern w:val="0"/>
          <w:sz w:val="22"/>
          <w:szCs w:val="22"/>
          <w:lang w:val="fr-FR"/>
          <w14:ligatures w14:val="none"/>
        </w:rPr>
      </w:pPr>
      <w:r w:rsidRPr="00631B1C">
        <w:rPr>
          <w:rFonts w:ascii="Bookman Old Style" w:eastAsia="Times New Roman" w:hAnsi="Bookman Old Style" w:cstheme="majorBidi"/>
          <w:b/>
          <w:bCs/>
          <w:kern w:val="0"/>
          <w:sz w:val="22"/>
          <w:szCs w:val="22"/>
          <w:lang w:val="fr-FR"/>
          <w14:ligatures w14:val="none"/>
        </w:rPr>
        <w:t xml:space="preserve">Spécialiste biodiversité </w:t>
      </w:r>
    </w:p>
    <w:p w14:paraId="4D4C19EB" w14:textId="77777777" w:rsidR="0068765D" w:rsidRPr="00631B1C" w:rsidRDefault="0068765D" w:rsidP="0068765D">
      <w:pPr>
        <w:pStyle w:val="Paragraphedeliste"/>
        <w:spacing w:before="100" w:beforeAutospacing="1" w:after="100" w:afterAutospacing="1" w:line="240" w:lineRule="auto"/>
        <w:ind w:left="1440"/>
        <w:jc w:val="both"/>
        <w:rPr>
          <w:rFonts w:ascii="Bookman Old Style" w:eastAsia="Times New Roman" w:hAnsi="Bookman Old Style" w:cstheme="majorBidi"/>
          <w:kern w:val="0"/>
          <w:sz w:val="22"/>
          <w:szCs w:val="22"/>
          <w:lang w:val="fr-FR"/>
          <w14:ligatures w14:val="none"/>
        </w:rPr>
      </w:pPr>
    </w:p>
    <w:p w14:paraId="7B8B1EFA" w14:textId="77777777" w:rsidR="0068765D" w:rsidRPr="00631B1C" w:rsidRDefault="0068765D" w:rsidP="0068765D">
      <w:pPr>
        <w:pStyle w:val="Paragraphedeliste"/>
        <w:numPr>
          <w:ilvl w:val="0"/>
          <w:numId w:val="23"/>
        </w:num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bookmarkStart w:id="29" w:name="_Hlk233807477"/>
      <w:bookmarkStart w:id="30" w:name="_Hlk233806042"/>
      <w:r w:rsidRPr="00631B1C">
        <w:rPr>
          <w:rFonts w:ascii="Bookman Old Style" w:eastAsia="Times New Roman" w:hAnsi="Bookman Old Style" w:cstheme="majorBidi"/>
          <w:kern w:val="0"/>
          <w:sz w:val="22"/>
          <w:szCs w:val="22"/>
          <w:lang w:val="fr-FR"/>
          <w14:ligatures w14:val="none"/>
        </w:rPr>
        <w:t xml:space="preserve">Diplôme et formation </w:t>
      </w:r>
    </w:p>
    <w:p w14:paraId="233053CF" w14:textId="77777777" w:rsidR="0068765D"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kern w:val="0"/>
          <w:sz w:val="22"/>
          <w:szCs w:val="22"/>
          <w:lang w:val="fr-FR" w:eastAsia="fr-FR"/>
          <w14:ligatures w14:val="none"/>
        </w:rPr>
        <w:t xml:space="preserve">Le spécialiste en biodiversité doit avoir </w:t>
      </w:r>
      <w:bookmarkEnd w:id="29"/>
      <w:r w:rsidRPr="00631B1C">
        <w:rPr>
          <w:rFonts w:ascii="Bookman Old Style" w:eastAsia="Times New Roman" w:hAnsi="Bookman Old Style" w:cs="Arial"/>
          <w:kern w:val="0"/>
          <w:sz w:val="22"/>
          <w:szCs w:val="22"/>
          <w:lang w:val="fr-FR" w:eastAsia="fr-FR"/>
          <w14:ligatures w14:val="none"/>
        </w:rPr>
        <w:t xml:space="preserve">un diplôme </w:t>
      </w:r>
      <w:bookmarkEnd w:id="30"/>
      <w:r w:rsidRPr="00631B1C">
        <w:rPr>
          <w:rFonts w:ascii="Bookman Old Style" w:eastAsia="Times New Roman" w:hAnsi="Bookman Old Style" w:cs="Arial"/>
          <w:kern w:val="0"/>
          <w:sz w:val="22"/>
          <w:szCs w:val="22"/>
          <w:lang w:val="fr-FR" w:eastAsia="fr-FR"/>
          <w14:ligatures w14:val="none"/>
        </w:rPr>
        <w:t>supérieur de niveau Bac+5 minimum (Master, diplôme d'ingénieur) en Écologie, biologie de la conservation, génie environnemental, gestion des écosystèmes ou agronomie</w:t>
      </w:r>
    </w:p>
    <w:p w14:paraId="322F1DE7" w14:textId="77777777" w:rsidR="009A1A84" w:rsidRDefault="009A1A84"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56C42351" w14:textId="77777777" w:rsidR="009A1A84" w:rsidRDefault="009A1A84"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32DA4E86" w14:textId="77777777" w:rsidR="009A1A84" w:rsidRPr="00631B1C" w:rsidRDefault="009A1A84"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100BF0C3"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35202409" w14:textId="77777777" w:rsidR="0068765D" w:rsidRPr="00631B1C" w:rsidRDefault="0068765D" w:rsidP="0068765D">
      <w:pPr>
        <w:pStyle w:val="Paragraphedeliste"/>
        <w:numPr>
          <w:ilvl w:val="0"/>
          <w:numId w:val="23"/>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Expérience Générale</w:t>
      </w:r>
    </w:p>
    <w:p w14:paraId="2D1333C7" w14:textId="77777777" w:rsidR="0068765D" w:rsidRPr="00631B1C" w:rsidRDefault="0068765D" w:rsidP="0068765D">
      <w:pPr>
        <w:pStyle w:val="Paragraphedeliste"/>
        <w:spacing w:after="0" w:line="240" w:lineRule="auto"/>
        <w:jc w:val="both"/>
        <w:rPr>
          <w:rFonts w:ascii="Bookman Old Style" w:eastAsia="Times New Roman" w:hAnsi="Bookman Old Style" w:cs="Arial"/>
          <w:b/>
          <w:bCs/>
          <w:kern w:val="0"/>
          <w:sz w:val="22"/>
          <w:szCs w:val="22"/>
          <w:lang w:val="fr-FR" w:eastAsia="fr-FR"/>
          <w14:ligatures w14:val="none"/>
        </w:rPr>
      </w:pPr>
    </w:p>
    <w:p w14:paraId="54B63035"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bookmarkStart w:id="31" w:name="_Hlk233807679"/>
      <w:r w:rsidRPr="00631B1C">
        <w:rPr>
          <w:rFonts w:ascii="Bookman Old Style" w:eastAsia="Times New Roman" w:hAnsi="Bookman Old Style" w:cs="Arial"/>
          <w:kern w:val="0"/>
          <w:sz w:val="22"/>
          <w:szCs w:val="22"/>
          <w:lang w:val="fr-FR" w:eastAsia="fr-FR"/>
          <w14:ligatures w14:val="none"/>
        </w:rPr>
        <w:t xml:space="preserve">Le spécialiste en biodiversité </w:t>
      </w:r>
      <w:bookmarkEnd w:id="31"/>
      <w:r w:rsidRPr="00631B1C">
        <w:rPr>
          <w:rFonts w:ascii="Bookman Old Style" w:eastAsia="Times New Roman" w:hAnsi="Bookman Old Style" w:cs="Arial"/>
          <w:kern w:val="0"/>
          <w:sz w:val="22"/>
          <w:szCs w:val="22"/>
          <w:lang w:val="fr-FR" w:eastAsia="fr-FR"/>
          <w14:ligatures w14:val="none"/>
        </w:rPr>
        <w:t xml:space="preserve">doit avoir </w:t>
      </w:r>
      <w:r w:rsidRPr="00631B1C">
        <w:rPr>
          <w:rFonts w:ascii="Bookman Old Style" w:eastAsia="Times New Roman" w:hAnsi="Bookman Old Style" w:cs="Arial"/>
          <w:b/>
          <w:bCs/>
          <w:kern w:val="0"/>
          <w:sz w:val="22"/>
          <w:szCs w:val="22"/>
          <w:lang w:val="fr-FR" w:eastAsia="fr-FR"/>
          <w14:ligatures w14:val="none"/>
        </w:rPr>
        <w:t xml:space="preserve">au </w:t>
      </w:r>
      <w:r w:rsidRPr="00631B1C">
        <w:rPr>
          <w:rFonts w:ascii="Bookman Old Style" w:eastAsia="Times New Roman" w:hAnsi="Bookman Old Style" w:cs="Arial"/>
          <w:kern w:val="0"/>
          <w:sz w:val="22"/>
          <w:szCs w:val="22"/>
          <w:lang w:val="fr-FR" w:eastAsia="fr-FR"/>
          <w14:ligatures w14:val="none"/>
        </w:rPr>
        <w:t>moins 5 ans d'expérience professionnelle pertinente en évaluation environnementale et conservation de la nature.</w:t>
      </w:r>
    </w:p>
    <w:p w14:paraId="6C645611"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6046AAD5"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 xml:space="preserve">Il doit avoir une expérience </w:t>
      </w:r>
      <w:r w:rsidRPr="00631B1C">
        <w:rPr>
          <w:rFonts w:ascii="Bookman Old Style" w:eastAsia="Times New Roman" w:hAnsi="Bookman Old Style" w:cs="Arial"/>
          <w:kern w:val="0"/>
          <w:sz w:val="22"/>
          <w:szCs w:val="22"/>
          <w:lang w:val="fr-FR" w:eastAsia="fr-FR"/>
          <w14:ligatures w14:val="none"/>
        </w:rPr>
        <w:t xml:space="preserve">avérée de la conduite d'EIES, connaissance des mécanismes réglementaires nationaux et internationaux et bonne maîtrise des démarches de séquence "Éviter-Réduire-Compenser" (ERC). </w:t>
      </w:r>
    </w:p>
    <w:p w14:paraId="3A6BABCF"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4FAAE5E9" w14:textId="77777777" w:rsidR="0068765D" w:rsidRPr="00631B1C" w:rsidRDefault="0068765D" w:rsidP="0068765D">
      <w:pPr>
        <w:pStyle w:val="Paragraphedeliste"/>
        <w:numPr>
          <w:ilvl w:val="0"/>
          <w:numId w:val="23"/>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Expérience Spécifique</w:t>
      </w:r>
    </w:p>
    <w:p w14:paraId="6A4300F2" w14:textId="77777777" w:rsidR="0068765D" w:rsidRPr="00631B1C" w:rsidRDefault="0068765D" w:rsidP="0068765D">
      <w:pPr>
        <w:pStyle w:val="Paragraphedeliste"/>
        <w:spacing w:after="0" w:line="240" w:lineRule="auto"/>
        <w:jc w:val="both"/>
        <w:rPr>
          <w:rFonts w:ascii="Bookman Old Style" w:eastAsia="Times New Roman" w:hAnsi="Bookman Old Style" w:cs="Arial"/>
          <w:b/>
          <w:bCs/>
          <w:kern w:val="0"/>
          <w:sz w:val="22"/>
          <w:szCs w:val="22"/>
          <w:lang w:val="fr-FR" w:eastAsia="fr-FR"/>
          <w14:ligatures w14:val="none"/>
        </w:rPr>
      </w:pPr>
    </w:p>
    <w:p w14:paraId="278833EF" w14:textId="47391EE8"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kern w:val="0"/>
          <w:sz w:val="22"/>
          <w:szCs w:val="22"/>
          <w:lang w:val="fr-FR" w:eastAsia="fr-FR"/>
          <w14:ligatures w14:val="none"/>
        </w:rPr>
        <w:t xml:space="preserve">Le spécialiste en biodiversité </w:t>
      </w:r>
      <w:r w:rsidRPr="00631B1C">
        <w:rPr>
          <w:rFonts w:ascii="Bookman Old Style" w:eastAsia="Times New Roman" w:hAnsi="Bookman Old Style" w:cs="Arial"/>
          <w:b/>
          <w:bCs/>
          <w:kern w:val="0"/>
          <w:sz w:val="22"/>
          <w:szCs w:val="22"/>
          <w:lang w:val="fr-FR" w:eastAsia="fr-FR"/>
          <w14:ligatures w14:val="none"/>
        </w:rPr>
        <w:t>doit avoir une e</w:t>
      </w:r>
      <w:r w:rsidRPr="00631B1C">
        <w:rPr>
          <w:rFonts w:ascii="Bookman Old Style" w:eastAsia="Times New Roman" w:hAnsi="Bookman Old Style" w:cs="Arial"/>
          <w:kern w:val="0"/>
          <w:sz w:val="22"/>
          <w:szCs w:val="22"/>
          <w:lang w:val="fr-FR" w:eastAsia="fr-FR"/>
          <w14:ligatures w14:val="none"/>
        </w:rPr>
        <w:t>xpérience d’au moins deux missions dans l'analyse des impacts liés aux infrastructures de stockage (poussières, bruit, gestion des eaux pluviales, risque de pollution des sols) / dans l'élaboration de Plan de Gestion Environnementale et Sociale (PGES) et suivi environnemental de chantier (écologue de chantier</w:t>
      </w:r>
      <w:r w:rsidR="00881C16" w:rsidRPr="00631B1C">
        <w:rPr>
          <w:rFonts w:ascii="Bookman Old Style" w:eastAsia="Times New Roman" w:hAnsi="Bookman Old Style" w:cs="Arial"/>
          <w:kern w:val="0"/>
          <w:sz w:val="22"/>
          <w:szCs w:val="22"/>
          <w:lang w:val="fr-FR" w:eastAsia="fr-FR"/>
          <w14:ligatures w14:val="none"/>
        </w:rPr>
        <w:t xml:space="preserve">). </w:t>
      </w:r>
    </w:p>
    <w:p w14:paraId="5714D60B" w14:textId="77777777" w:rsidR="0068765D" w:rsidRPr="00631B1C" w:rsidRDefault="0068765D" w:rsidP="00881C16">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b/>
          <w:bCs/>
          <w:kern w:val="0"/>
          <w:sz w:val="22"/>
          <w:szCs w:val="22"/>
          <w:lang w:val="fr-FR"/>
          <w14:ligatures w14:val="none"/>
        </w:rPr>
      </w:pPr>
      <w:r w:rsidRPr="00631B1C">
        <w:rPr>
          <w:rFonts w:ascii="Bookman Old Style" w:eastAsia="Times New Roman" w:hAnsi="Bookman Old Style" w:cstheme="majorBidi"/>
          <w:b/>
          <w:bCs/>
          <w:kern w:val="0"/>
          <w:sz w:val="22"/>
          <w:szCs w:val="22"/>
          <w:lang w:val="fr-FR"/>
          <w14:ligatures w14:val="none"/>
        </w:rPr>
        <w:t xml:space="preserve">Ingénieur agro-industriel </w:t>
      </w:r>
    </w:p>
    <w:p w14:paraId="55645463" w14:textId="77777777" w:rsidR="0068765D" w:rsidRPr="00631B1C" w:rsidRDefault="0068765D" w:rsidP="0068765D">
      <w:pPr>
        <w:pStyle w:val="Paragraphedeliste"/>
        <w:spacing w:before="100" w:beforeAutospacing="1" w:after="100" w:afterAutospacing="1" w:line="240" w:lineRule="auto"/>
        <w:ind w:left="1440"/>
        <w:jc w:val="both"/>
        <w:rPr>
          <w:rFonts w:ascii="Bookman Old Style" w:eastAsia="Times New Roman" w:hAnsi="Bookman Old Style" w:cstheme="majorBidi"/>
          <w:kern w:val="0"/>
          <w:sz w:val="22"/>
          <w:szCs w:val="22"/>
          <w:lang w:val="fr-FR"/>
          <w14:ligatures w14:val="none"/>
        </w:rPr>
      </w:pPr>
    </w:p>
    <w:p w14:paraId="0506457E" w14:textId="77777777" w:rsidR="0068765D" w:rsidRPr="00631B1C" w:rsidRDefault="0068765D" w:rsidP="0068765D">
      <w:pPr>
        <w:pStyle w:val="Paragraphedeliste"/>
        <w:numPr>
          <w:ilvl w:val="0"/>
          <w:numId w:val="23"/>
        </w:num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r w:rsidRPr="00631B1C">
        <w:rPr>
          <w:rFonts w:ascii="Bookman Old Style" w:eastAsia="Times New Roman" w:hAnsi="Bookman Old Style" w:cstheme="majorBidi"/>
          <w:kern w:val="0"/>
          <w:sz w:val="22"/>
          <w:szCs w:val="22"/>
          <w:lang w:val="fr-FR"/>
          <w14:ligatures w14:val="none"/>
        </w:rPr>
        <w:t xml:space="preserve">Diplôme et formation </w:t>
      </w:r>
    </w:p>
    <w:p w14:paraId="5CA498FC" w14:textId="77777777" w:rsidR="0068765D" w:rsidRPr="00631B1C" w:rsidRDefault="0068765D" w:rsidP="0068765D">
      <w:pPr>
        <w:pStyle w:val="Paragraphedeliste"/>
        <w:spacing w:after="0" w:line="240" w:lineRule="auto"/>
        <w:jc w:val="both"/>
        <w:rPr>
          <w:rFonts w:ascii="Bookman Old Style" w:eastAsia="Times New Roman" w:hAnsi="Bookman Old Style" w:cs="Arial"/>
          <w:b/>
          <w:bCs/>
          <w:kern w:val="0"/>
          <w:sz w:val="22"/>
          <w:szCs w:val="22"/>
          <w:lang w:val="fr-FR" w:eastAsia="fr-FR"/>
          <w14:ligatures w14:val="none"/>
        </w:rPr>
      </w:pPr>
    </w:p>
    <w:p w14:paraId="318DEDD0"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bookmarkStart w:id="32" w:name="_Hlk233808102"/>
      <w:r w:rsidRPr="00631B1C">
        <w:rPr>
          <w:rFonts w:ascii="Bookman Old Style" w:eastAsia="Times New Roman" w:hAnsi="Bookman Old Style" w:cs="Arial"/>
          <w:b/>
          <w:bCs/>
          <w:kern w:val="0"/>
          <w:sz w:val="22"/>
          <w:szCs w:val="22"/>
          <w:lang w:val="fr-FR" w:eastAsia="fr-FR"/>
          <w14:ligatures w14:val="none"/>
        </w:rPr>
        <w:t xml:space="preserve">L’ingénieur agro industriel doit avoir </w:t>
      </w:r>
      <w:bookmarkEnd w:id="32"/>
      <w:r w:rsidRPr="00631B1C">
        <w:rPr>
          <w:rFonts w:ascii="Bookman Old Style" w:eastAsia="Times New Roman" w:hAnsi="Bookman Old Style" w:cs="Arial"/>
          <w:b/>
          <w:bCs/>
          <w:kern w:val="0"/>
          <w:sz w:val="22"/>
          <w:szCs w:val="22"/>
          <w:lang w:val="fr-FR" w:eastAsia="fr-FR"/>
          <w14:ligatures w14:val="none"/>
        </w:rPr>
        <w:t>un Diplôme</w:t>
      </w:r>
      <w:r w:rsidRPr="00631B1C">
        <w:rPr>
          <w:rFonts w:ascii="Bookman Old Style" w:eastAsia="Times New Roman" w:hAnsi="Bookman Old Style" w:cs="Arial"/>
          <w:kern w:val="0"/>
          <w:sz w:val="22"/>
          <w:szCs w:val="22"/>
          <w:lang w:val="fr-FR" w:eastAsia="fr-FR"/>
          <w14:ligatures w14:val="none"/>
        </w:rPr>
        <w:t xml:space="preserve"> Bac+5 (Master ou Diplôme d'Ingénieur) en Génie des Procédés, Agroalimentaire, Agronomie ou Industrie Agricole et Alimentaire. </w:t>
      </w:r>
    </w:p>
    <w:p w14:paraId="2CE91E7A"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064306F7" w14:textId="77777777" w:rsidR="0068765D" w:rsidRPr="00631B1C" w:rsidRDefault="0068765D" w:rsidP="0068765D">
      <w:pPr>
        <w:pStyle w:val="Paragraphedeliste"/>
        <w:numPr>
          <w:ilvl w:val="0"/>
          <w:numId w:val="23"/>
        </w:num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kern w:val="0"/>
          <w:sz w:val="22"/>
          <w:szCs w:val="22"/>
          <w:lang w:val="fr-FR" w:eastAsia="fr-FR"/>
          <w14:ligatures w14:val="none"/>
        </w:rPr>
        <w:t xml:space="preserve">Expérience générale </w:t>
      </w:r>
    </w:p>
    <w:p w14:paraId="546EE0A2"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3CAC9BD1"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L’ingénieur agro industriel doit avoir u</w:t>
      </w:r>
      <w:r w:rsidRPr="00631B1C">
        <w:rPr>
          <w:rFonts w:ascii="Bookman Old Style" w:eastAsia="Times New Roman" w:hAnsi="Bookman Old Style" w:cs="Arial"/>
          <w:kern w:val="0"/>
          <w:sz w:val="22"/>
          <w:szCs w:val="22"/>
          <w:lang w:val="fr-FR" w:eastAsia="fr-FR"/>
          <w14:ligatures w14:val="none"/>
        </w:rPr>
        <w:t>ne expérience professionnelle générale d'au moins 5 ans dans des projets de développement rural, agro-industrie ou dans des bureaux d’études agricoles et environnementaux </w:t>
      </w:r>
    </w:p>
    <w:p w14:paraId="44E26928"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3CE90144"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kern w:val="0"/>
          <w:sz w:val="22"/>
          <w:szCs w:val="22"/>
          <w:lang w:val="fr-FR" w:eastAsia="fr-FR"/>
          <w14:ligatures w14:val="none"/>
        </w:rPr>
        <w:t xml:space="preserve">Expérience spécifique </w:t>
      </w:r>
    </w:p>
    <w:p w14:paraId="51E27075"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770121C6"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 xml:space="preserve">L’ingénieur agro industriel doit avoir </w:t>
      </w:r>
      <w:r w:rsidRPr="00631B1C">
        <w:rPr>
          <w:rStyle w:val="t286pc"/>
          <w:rFonts w:ascii="Bookman Old Style" w:hAnsi="Bookman Old Style" w:cs="Arial"/>
          <w:sz w:val="22"/>
          <w:szCs w:val="22"/>
          <w:lang w:val="fr-FR"/>
        </w:rPr>
        <w:t>déjà réalisé ou supervisé au moins 2 Études d'Impact Environnemental et Social pour des projets agro-industriels, avec des attestations de service rendu.</w:t>
      </w:r>
      <w:r w:rsidRPr="00631B1C">
        <w:rPr>
          <w:rFonts w:ascii="Bookman Old Style" w:hAnsi="Bookman Old Style"/>
          <w:sz w:val="22"/>
          <w:szCs w:val="22"/>
          <w:lang w:val="fr-FR"/>
        </w:rPr>
        <w:t xml:space="preserve"> </w:t>
      </w:r>
    </w:p>
    <w:p w14:paraId="0179B101"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34882172" w14:textId="77777777" w:rsidR="0068765D" w:rsidRPr="00631B1C" w:rsidRDefault="0068765D" w:rsidP="0068765D">
      <w:pPr>
        <w:pStyle w:val="Paragraphedeliste"/>
        <w:numPr>
          <w:ilvl w:val="1"/>
          <w:numId w:val="9"/>
        </w:numPr>
        <w:spacing w:after="0" w:line="240" w:lineRule="auto"/>
        <w:jc w:val="both"/>
        <w:rPr>
          <w:rFonts w:ascii="Bookman Old Style" w:eastAsia="Times New Roman" w:hAnsi="Bookman Old Style" w:cstheme="majorBidi"/>
          <w:b/>
          <w:bCs/>
          <w:kern w:val="0"/>
          <w:sz w:val="22"/>
          <w:szCs w:val="22"/>
          <w:lang w:val="fr-FR"/>
          <w14:ligatures w14:val="none"/>
        </w:rPr>
      </w:pPr>
      <w:r w:rsidRPr="00631B1C">
        <w:rPr>
          <w:rFonts w:ascii="Bookman Old Style" w:eastAsia="Times New Roman" w:hAnsi="Bookman Old Style" w:cstheme="majorBidi"/>
          <w:b/>
          <w:bCs/>
          <w:kern w:val="0"/>
          <w:sz w:val="22"/>
          <w:szCs w:val="22"/>
          <w:lang w:val="fr-FR"/>
          <w14:ligatures w14:val="none"/>
        </w:rPr>
        <w:t xml:space="preserve">Expert santé-sécurité </w:t>
      </w:r>
    </w:p>
    <w:p w14:paraId="6577E117" w14:textId="77777777" w:rsidR="0068765D" w:rsidRPr="00631B1C" w:rsidRDefault="0068765D" w:rsidP="0068765D">
      <w:pPr>
        <w:spacing w:after="0" w:line="240" w:lineRule="auto"/>
        <w:jc w:val="both"/>
        <w:rPr>
          <w:rFonts w:ascii="Bookman Old Style" w:eastAsia="Times New Roman" w:hAnsi="Bookman Old Style" w:cstheme="majorBidi"/>
          <w:kern w:val="0"/>
          <w:sz w:val="22"/>
          <w:szCs w:val="22"/>
          <w:lang w:val="fr-FR"/>
          <w14:ligatures w14:val="none"/>
        </w:rPr>
      </w:pPr>
    </w:p>
    <w:p w14:paraId="43030A0E" w14:textId="77777777" w:rsidR="0068765D" w:rsidRPr="00631B1C" w:rsidRDefault="0068765D" w:rsidP="0068765D">
      <w:pPr>
        <w:pStyle w:val="Paragraphedeliste"/>
        <w:numPr>
          <w:ilvl w:val="0"/>
          <w:numId w:val="23"/>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Diplôme et Formation</w:t>
      </w:r>
    </w:p>
    <w:p w14:paraId="66A5A362" w14:textId="77777777" w:rsidR="0068765D" w:rsidRPr="00631B1C" w:rsidRDefault="0068765D" w:rsidP="0068765D">
      <w:pPr>
        <w:spacing w:after="0" w:line="240" w:lineRule="auto"/>
        <w:jc w:val="both"/>
        <w:rPr>
          <w:rFonts w:ascii="Bookman Old Style" w:eastAsia="Times New Roman" w:hAnsi="Bookman Old Style" w:cs="Arial"/>
          <w:b/>
          <w:bCs/>
          <w:kern w:val="0"/>
          <w:sz w:val="22"/>
          <w:szCs w:val="22"/>
          <w:lang w:val="fr-FR" w:eastAsia="fr-FR"/>
          <w14:ligatures w14:val="none"/>
        </w:rPr>
      </w:pPr>
    </w:p>
    <w:p w14:paraId="7B79E0CE"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bookmarkStart w:id="33" w:name="_Hlk233808635"/>
      <w:r w:rsidRPr="00631B1C">
        <w:rPr>
          <w:rFonts w:ascii="Bookman Old Style" w:eastAsia="Times New Roman" w:hAnsi="Bookman Old Style" w:cs="Arial"/>
          <w:b/>
          <w:bCs/>
          <w:kern w:val="0"/>
          <w:sz w:val="22"/>
          <w:szCs w:val="22"/>
          <w:lang w:val="fr-FR" w:eastAsia="fr-FR"/>
          <w14:ligatures w14:val="none"/>
        </w:rPr>
        <w:t xml:space="preserve">L’Expert en santé-sécurité doit avoir </w:t>
      </w:r>
      <w:bookmarkEnd w:id="33"/>
      <w:r w:rsidRPr="00631B1C">
        <w:rPr>
          <w:rFonts w:ascii="Bookman Old Style" w:eastAsia="Times New Roman" w:hAnsi="Bookman Old Style" w:cs="Arial"/>
          <w:b/>
          <w:bCs/>
          <w:kern w:val="0"/>
          <w:sz w:val="22"/>
          <w:szCs w:val="22"/>
          <w:lang w:val="fr-FR" w:eastAsia="fr-FR"/>
          <w14:ligatures w14:val="none"/>
        </w:rPr>
        <w:t xml:space="preserve">un </w:t>
      </w:r>
      <w:r w:rsidRPr="00631B1C">
        <w:rPr>
          <w:rFonts w:ascii="Bookman Old Style" w:eastAsia="Times New Roman" w:hAnsi="Bookman Old Style" w:cs="Arial"/>
          <w:kern w:val="0"/>
          <w:sz w:val="22"/>
          <w:szCs w:val="22"/>
          <w:lang w:val="fr-FR" w:eastAsia="fr-FR"/>
          <w14:ligatures w14:val="none"/>
        </w:rPr>
        <w:t>Diplôme universitaire supérieur (Bac+4/5) ou Master en Génie Industriel, Hygiène Sécurité Environnement (HSE), Santé Publique, Gestion des Risques Industriels ou Sciences de l'Environnement.</w:t>
      </w:r>
    </w:p>
    <w:p w14:paraId="0DB248DB" w14:textId="77777777" w:rsidR="0068765D" w:rsidRPr="00631B1C" w:rsidRDefault="0068765D" w:rsidP="0068765D">
      <w:pPr>
        <w:spacing w:after="0" w:line="240" w:lineRule="auto"/>
        <w:jc w:val="both"/>
        <w:rPr>
          <w:rFonts w:ascii="Bookman Old Style" w:eastAsia="Times New Roman" w:hAnsi="Bookman Old Style" w:cstheme="majorBidi"/>
          <w:kern w:val="0"/>
          <w:sz w:val="22"/>
          <w:szCs w:val="22"/>
          <w:lang w:val="fr-FR"/>
          <w14:ligatures w14:val="none"/>
        </w:rPr>
      </w:pPr>
    </w:p>
    <w:p w14:paraId="0BA1C384" w14:textId="77777777" w:rsidR="0068765D" w:rsidRPr="00631B1C" w:rsidRDefault="0068765D" w:rsidP="0068765D">
      <w:pPr>
        <w:pStyle w:val="Paragraphedeliste"/>
        <w:numPr>
          <w:ilvl w:val="0"/>
          <w:numId w:val="23"/>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Expérience Générale</w:t>
      </w:r>
    </w:p>
    <w:p w14:paraId="57D65D24" w14:textId="77777777" w:rsidR="0068765D" w:rsidRPr="00631B1C" w:rsidRDefault="0068765D" w:rsidP="0068765D">
      <w:pPr>
        <w:pStyle w:val="Paragraphedeliste"/>
        <w:spacing w:after="0" w:line="240" w:lineRule="auto"/>
        <w:jc w:val="both"/>
        <w:rPr>
          <w:rFonts w:ascii="Bookman Old Style" w:eastAsia="Times New Roman" w:hAnsi="Bookman Old Style" w:cs="Arial"/>
          <w:b/>
          <w:bCs/>
          <w:kern w:val="0"/>
          <w:sz w:val="22"/>
          <w:szCs w:val="22"/>
          <w:lang w:val="fr-FR" w:eastAsia="fr-FR"/>
          <w14:ligatures w14:val="none"/>
        </w:rPr>
      </w:pPr>
    </w:p>
    <w:p w14:paraId="55C02523" w14:textId="05DECA4A" w:rsidR="0068765D"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kern w:val="0"/>
          <w:sz w:val="22"/>
          <w:szCs w:val="22"/>
          <w:lang w:val="fr-FR" w:eastAsia="fr-FR"/>
          <w14:ligatures w14:val="none"/>
        </w:rPr>
        <w:t xml:space="preserve"> </w:t>
      </w:r>
      <w:r w:rsidRPr="00631B1C">
        <w:rPr>
          <w:rFonts w:ascii="Bookman Old Style" w:eastAsia="Times New Roman" w:hAnsi="Bookman Old Style" w:cs="Arial"/>
          <w:b/>
          <w:bCs/>
          <w:kern w:val="0"/>
          <w:sz w:val="22"/>
          <w:szCs w:val="22"/>
          <w:lang w:val="fr-FR" w:eastAsia="fr-FR"/>
          <w14:ligatures w14:val="none"/>
        </w:rPr>
        <w:t xml:space="preserve">L’Expert en santé-sécurité doit avoir </w:t>
      </w:r>
      <w:r w:rsidRPr="00631B1C">
        <w:rPr>
          <w:rFonts w:ascii="Bookman Old Style" w:eastAsia="Times New Roman" w:hAnsi="Bookman Old Style" w:cs="Arial"/>
          <w:kern w:val="0"/>
          <w:sz w:val="22"/>
          <w:szCs w:val="22"/>
          <w:lang w:val="fr-FR" w:eastAsia="fr-FR"/>
          <w14:ligatures w14:val="none"/>
        </w:rPr>
        <w:t>minimum de 5 ans d'expérience professionnelle globale dans le domaine de la santé, de la sécurité au travail et de l'évaluation environnementale</w:t>
      </w:r>
      <w:r w:rsidR="00881C16" w:rsidRPr="00631B1C">
        <w:rPr>
          <w:rFonts w:ascii="Bookman Old Style" w:eastAsia="Times New Roman" w:hAnsi="Bookman Old Style" w:cs="Arial"/>
          <w:kern w:val="0"/>
          <w:sz w:val="22"/>
          <w:szCs w:val="22"/>
          <w:lang w:val="fr-FR" w:eastAsia="fr-FR"/>
          <w14:ligatures w14:val="none"/>
        </w:rPr>
        <w:t xml:space="preserve">. </w:t>
      </w:r>
    </w:p>
    <w:p w14:paraId="23012428" w14:textId="77777777" w:rsidR="009A1A84" w:rsidRDefault="009A1A84"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692430B8" w14:textId="77777777" w:rsidR="009A1A84" w:rsidRPr="00631B1C" w:rsidRDefault="009A1A84"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475DA19B"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1A102A46" w14:textId="77777777" w:rsidR="0068765D" w:rsidRPr="00631B1C" w:rsidRDefault="0068765D" w:rsidP="0068765D">
      <w:pPr>
        <w:pStyle w:val="Paragraphedeliste"/>
        <w:numPr>
          <w:ilvl w:val="0"/>
          <w:numId w:val="23"/>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Expérience Spécifique</w:t>
      </w:r>
    </w:p>
    <w:p w14:paraId="79326C9C" w14:textId="77777777" w:rsidR="0068765D" w:rsidRPr="00631B1C" w:rsidRDefault="0068765D" w:rsidP="0068765D">
      <w:pPr>
        <w:pStyle w:val="Paragraphedeliste"/>
        <w:spacing w:after="0" w:line="240" w:lineRule="auto"/>
        <w:jc w:val="both"/>
        <w:rPr>
          <w:rFonts w:ascii="Bookman Old Style" w:eastAsia="Times New Roman" w:hAnsi="Bookman Old Style" w:cs="Arial"/>
          <w:b/>
          <w:bCs/>
          <w:kern w:val="0"/>
          <w:sz w:val="22"/>
          <w:szCs w:val="22"/>
          <w:lang w:val="fr-FR" w:eastAsia="fr-FR"/>
          <w14:ligatures w14:val="none"/>
        </w:rPr>
      </w:pPr>
    </w:p>
    <w:p w14:paraId="1E7D8AD2"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 xml:space="preserve">L’Expert en santé-sécurité doit avoir </w:t>
      </w:r>
      <w:r w:rsidRPr="00631B1C">
        <w:rPr>
          <w:rFonts w:ascii="Bookman Old Style" w:eastAsia="Times New Roman" w:hAnsi="Bookman Old Style" w:cs="Arial"/>
          <w:kern w:val="0"/>
          <w:sz w:val="22"/>
          <w:szCs w:val="22"/>
          <w:lang w:val="fr-FR" w:eastAsia="fr-FR"/>
          <w14:ligatures w14:val="none"/>
        </w:rPr>
        <w:t>au moins 2 ou 3 missions similaires d'Évaluation Environnementale et Sociale pour des projets de construction d'infrastructures lourdes ou d'ouvrages de génie civil (silos, entrepôts, usines)</w:t>
      </w:r>
    </w:p>
    <w:p w14:paraId="51434E5D" w14:textId="77777777" w:rsidR="0068765D" w:rsidRPr="00631B1C" w:rsidRDefault="0068765D" w:rsidP="0068765D">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b/>
          <w:bCs/>
          <w:kern w:val="0"/>
          <w:sz w:val="22"/>
          <w:szCs w:val="22"/>
          <w:lang w:val="fr-FR"/>
          <w14:ligatures w14:val="none"/>
        </w:rPr>
      </w:pPr>
      <w:r w:rsidRPr="00631B1C">
        <w:rPr>
          <w:rFonts w:ascii="Bookman Old Style" w:eastAsia="Times New Roman" w:hAnsi="Bookman Old Style" w:cstheme="majorBidi"/>
          <w:b/>
          <w:bCs/>
          <w:kern w:val="0"/>
          <w:sz w:val="22"/>
          <w:szCs w:val="22"/>
          <w:lang w:val="fr-FR"/>
          <w14:ligatures w14:val="none"/>
        </w:rPr>
        <w:t xml:space="preserve">Expert en consultations publiques </w:t>
      </w:r>
    </w:p>
    <w:p w14:paraId="1E2228D8" w14:textId="77777777" w:rsidR="0068765D" w:rsidRPr="00631B1C" w:rsidRDefault="0068765D" w:rsidP="0068765D">
      <w:pPr>
        <w:pStyle w:val="Paragraphedeliste"/>
        <w:spacing w:before="100" w:beforeAutospacing="1" w:after="100" w:afterAutospacing="1" w:line="240" w:lineRule="auto"/>
        <w:ind w:left="1440"/>
        <w:jc w:val="both"/>
        <w:rPr>
          <w:rFonts w:ascii="Bookman Old Style" w:eastAsia="Times New Roman" w:hAnsi="Bookman Old Style" w:cstheme="majorBidi"/>
          <w:kern w:val="0"/>
          <w:sz w:val="22"/>
          <w:szCs w:val="22"/>
          <w:lang w:val="fr-FR"/>
          <w14:ligatures w14:val="none"/>
        </w:rPr>
      </w:pPr>
    </w:p>
    <w:p w14:paraId="1F859EE4" w14:textId="77777777" w:rsidR="0068765D" w:rsidRPr="00631B1C" w:rsidRDefault="0068765D" w:rsidP="0068765D">
      <w:pPr>
        <w:pStyle w:val="Paragraphedeliste"/>
        <w:numPr>
          <w:ilvl w:val="0"/>
          <w:numId w:val="23"/>
        </w:numPr>
        <w:spacing w:before="100" w:beforeAutospacing="1" w:after="100" w:afterAutospacing="1" w:line="240" w:lineRule="auto"/>
        <w:jc w:val="both"/>
        <w:rPr>
          <w:rFonts w:ascii="Bookman Old Style" w:eastAsia="Times New Roman" w:hAnsi="Bookman Old Style" w:cstheme="majorBidi"/>
          <w:kern w:val="0"/>
          <w:sz w:val="22"/>
          <w:szCs w:val="22"/>
          <w:lang w:val="fr-FR"/>
          <w14:ligatures w14:val="none"/>
        </w:rPr>
      </w:pPr>
      <w:r w:rsidRPr="00631B1C">
        <w:rPr>
          <w:rFonts w:ascii="Bookman Old Style" w:eastAsia="Times New Roman" w:hAnsi="Bookman Old Style" w:cstheme="majorBidi"/>
          <w:kern w:val="0"/>
          <w:sz w:val="22"/>
          <w:szCs w:val="22"/>
          <w:lang w:val="fr-FR"/>
          <w14:ligatures w14:val="none"/>
        </w:rPr>
        <w:t xml:space="preserve">Diplôme et formation </w:t>
      </w:r>
    </w:p>
    <w:p w14:paraId="642D620C" w14:textId="77777777" w:rsidR="0068765D" w:rsidRPr="00631B1C" w:rsidRDefault="0068765D" w:rsidP="0068765D">
      <w:pPr>
        <w:pStyle w:val="Paragraphedeliste"/>
        <w:spacing w:after="0" w:line="240" w:lineRule="auto"/>
        <w:jc w:val="both"/>
        <w:rPr>
          <w:rFonts w:ascii="Bookman Old Style" w:eastAsia="Times New Roman" w:hAnsi="Bookman Old Style" w:cs="Arial"/>
          <w:b/>
          <w:bCs/>
          <w:kern w:val="0"/>
          <w:sz w:val="22"/>
          <w:szCs w:val="22"/>
          <w:lang w:val="fr-FR" w:eastAsia="fr-FR"/>
          <w14:ligatures w14:val="none"/>
        </w:rPr>
      </w:pPr>
    </w:p>
    <w:p w14:paraId="3C1762AA" w14:textId="77777777" w:rsidR="0068765D"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bookmarkStart w:id="34" w:name="_Hlk233809050"/>
      <w:r w:rsidRPr="00631B1C">
        <w:rPr>
          <w:rFonts w:ascii="Bookman Old Style" w:eastAsia="Times New Roman" w:hAnsi="Bookman Old Style" w:cs="Arial"/>
          <w:b/>
          <w:bCs/>
          <w:kern w:val="0"/>
          <w:sz w:val="22"/>
          <w:szCs w:val="22"/>
          <w:lang w:val="fr-FR" w:eastAsia="fr-FR"/>
          <w14:ligatures w14:val="none"/>
        </w:rPr>
        <w:t xml:space="preserve">L’expert en santé sécurité doit avoir un </w:t>
      </w:r>
      <w:bookmarkEnd w:id="34"/>
      <w:r w:rsidRPr="00631B1C">
        <w:rPr>
          <w:rFonts w:ascii="Bookman Old Style" w:eastAsia="Times New Roman" w:hAnsi="Bookman Old Style" w:cs="Arial"/>
          <w:kern w:val="0"/>
          <w:sz w:val="22"/>
          <w:szCs w:val="22"/>
          <w:lang w:val="fr-FR" w:eastAsia="fr-FR"/>
          <w14:ligatures w14:val="none"/>
        </w:rPr>
        <w:t>Diplôme supérieur de niveau universitaire (Bac + 4/5 minimum) en Sociologie (rurale ou urbaine), anthropologie, sciences de l'environnement, développement durable, géographie humaine, communication pour le développement ou droit de l'environnement</w:t>
      </w:r>
    </w:p>
    <w:p w14:paraId="268A9B46" w14:textId="77777777" w:rsidR="00CF10A0" w:rsidRDefault="00CF10A0"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6830FAB5"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3A0EE19F" w14:textId="77777777" w:rsidR="0068765D" w:rsidRPr="00631B1C" w:rsidRDefault="0068765D" w:rsidP="0068765D">
      <w:pPr>
        <w:pStyle w:val="Paragraphedeliste"/>
        <w:numPr>
          <w:ilvl w:val="0"/>
          <w:numId w:val="23"/>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Expérience générale</w:t>
      </w:r>
    </w:p>
    <w:p w14:paraId="67F271DE" w14:textId="77777777" w:rsidR="0068765D" w:rsidRPr="00631B1C" w:rsidRDefault="0068765D" w:rsidP="0068765D">
      <w:pPr>
        <w:pStyle w:val="Paragraphedeliste"/>
        <w:spacing w:after="0" w:line="240" w:lineRule="auto"/>
        <w:jc w:val="both"/>
        <w:rPr>
          <w:rFonts w:ascii="Bookman Old Style" w:eastAsia="Times New Roman" w:hAnsi="Bookman Old Style" w:cs="Arial"/>
          <w:b/>
          <w:bCs/>
          <w:kern w:val="0"/>
          <w:sz w:val="22"/>
          <w:szCs w:val="22"/>
          <w:lang w:val="fr-FR" w:eastAsia="fr-FR"/>
          <w14:ligatures w14:val="none"/>
        </w:rPr>
      </w:pPr>
    </w:p>
    <w:p w14:paraId="5B073B12" w14:textId="6E88CE0D"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bookmarkStart w:id="35" w:name="_Hlk233809226"/>
      <w:r w:rsidRPr="00631B1C">
        <w:rPr>
          <w:rFonts w:ascii="Bookman Old Style" w:eastAsia="Times New Roman" w:hAnsi="Bookman Old Style" w:cs="Arial"/>
          <w:b/>
          <w:bCs/>
          <w:kern w:val="0"/>
          <w:sz w:val="22"/>
          <w:szCs w:val="22"/>
          <w:lang w:val="fr-FR" w:eastAsia="fr-FR"/>
          <w14:ligatures w14:val="none"/>
        </w:rPr>
        <w:t xml:space="preserve">L’expert en santé sécurité doit avoir au minimum </w:t>
      </w:r>
      <w:bookmarkEnd w:id="35"/>
      <w:r w:rsidRPr="00631B1C">
        <w:rPr>
          <w:rFonts w:ascii="Bookman Old Style" w:eastAsia="Times New Roman" w:hAnsi="Bookman Old Style" w:cs="Arial"/>
          <w:b/>
          <w:bCs/>
          <w:kern w:val="0"/>
          <w:sz w:val="22"/>
          <w:szCs w:val="22"/>
          <w:lang w:val="fr-FR" w:eastAsia="fr-FR"/>
          <w14:ligatures w14:val="none"/>
        </w:rPr>
        <w:t xml:space="preserve">5 </w:t>
      </w:r>
      <w:r w:rsidR="00CF10A0">
        <w:rPr>
          <w:rFonts w:ascii="Bookman Old Style" w:eastAsia="Times New Roman" w:hAnsi="Bookman Old Style" w:cs="Arial"/>
          <w:b/>
          <w:bCs/>
          <w:kern w:val="0"/>
          <w:sz w:val="22"/>
          <w:szCs w:val="22"/>
          <w:lang w:val="fr-FR" w:eastAsia="fr-FR"/>
          <w14:ligatures w14:val="none"/>
        </w:rPr>
        <w:t>ans</w:t>
      </w:r>
      <w:r w:rsidRPr="00631B1C">
        <w:rPr>
          <w:rFonts w:ascii="Bookman Old Style" w:eastAsia="Times New Roman" w:hAnsi="Bookman Old Style" w:cs="Arial"/>
          <w:b/>
          <w:bCs/>
          <w:kern w:val="0"/>
          <w:sz w:val="22"/>
          <w:szCs w:val="22"/>
          <w:lang w:val="fr-FR" w:eastAsia="fr-FR"/>
          <w14:ligatures w14:val="none"/>
        </w:rPr>
        <w:t xml:space="preserve"> </w:t>
      </w:r>
      <w:r w:rsidRPr="00631B1C">
        <w:rPr>
          <w:rFonts w:ascii="Bookman Old Style" w:eastAsia="Times New Roman" w:hAnsi="Bookman Old Style" w:cs="Arial"/>
          <w:kern w:val="0"/>
          <w:sz w:val="22"/>
          <w:szCs w:val="22"/>
          <w:lang w:val="fr-FR" w:eastAsia="fr-FR"/>
          <w14:ligatures w14:val="none"/>
        </w:rPr>
        <w:t xml:space="preserve">d'expérience professionnelle dans le domaine de l'évaluation sociale, de la médiation ou de la gestion environnementale. </w:t>
      </w:r>
    </w:p>
    <w:p w14:paraId="3F72112F"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160A0447" w14:textId="77777777" w:rsidR="0068765D" w:rsidRPr="00631B1C" w:rsidRDefault="0068765D" w:rsidP="0068765D">
      <w:pPr>
        <w:pStyle w:val="Paragraphedeliste"/>
        <w:numPr>
          <w:ilvl w:val="0"/>
          <w:numId w:val="23"/>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Expérience spécifique (Construction de silos)</w:t>
      </w:r>
    </w:p>
    <w:p w14:paraId="1952E738" w14:textId="77777777" w:rsidR="0068765D" w:rsidRPr="00631B1C" w:rsidRDefault="0068765D" w:rsidP="0068765D">
      <w:pPr>
        <w:pStyle w:val="Paragraphedeliste"/>
        <w:spacing w:after="0" w:line="240" w:lineRule="auto"/>
        <w:jc w:val="both"/>
        <w:rPr>
          <w:rFonts w:ascii="Bookman Old Style" w:eastAsia="Times New Roman" w:hAnsi="Bookman Old Style" w:cs="Arial"/>
          <w:b/>
          <w:bCs/>
          <w:kern w:val="0"/>
          <w:sz w:val="22"/>
          <w:szCs w:val="22"/>
          <w:lang w:val="fr-FR" w:eastAsia="fr-FR"/>
          <w14:ligatures w14:val="none"/>
        </w:rPr>
      </w:pPr>
    </w:p>
    <w:p w14:paraId="1C7D1781"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 xml:space="preserve">L’expert en santé sécurité doit avoir réalisé au minimum deux projets similaires </w:t>
      </w:r>
      <w:r w:rsidRPr="00631B1C">
        <w:rPr>
          <w:rFonts w:ascii="Bookman Old Style" w:eastAsia="Times New Roman" w:hAnsi="Bookman Old Style" w:cs="Arial"/>
          <w:kern w:val="0"/>
          <w:sz w:val="22"/>
          <w:szCs w:val="22"/>
          <w:lang w:val="fr-FR" w:eastAsia="fr-FR"/>
          <w14:ligatures w14:val="none"/>
        </w:rPr>
        <w:t>de consultations publiques pour des projets d'infrastructures de stockage (silos à grains), des complexes agro-industriels ou des travaux de génie civil et de BTP.</w:t>
      </w:r>
    </w:p>
    <w:p w14:paraId="05FB6045" w14:textId="77777777" w:rsidR="0068765D" w:rsidRPr="00631B1C" w:rsidRDefault="0068765D" w:rsidP="0068765D">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b/>
          <w:bCs/>
          <w:kern w:val="0"/>
          <w:sz w:val="22"/>
          <w:szCs w:val="22"/>
          <w:lang w:val="fr-FR"/>
          <w14:ligatures w14:val="none"/>
        </w:rPr>
      </w:pPr>
      <w:r w:rsidRPr="00631B1C">
        <w:rPr>
          <w:rFonts w:ascii="Bookman Old Style" w:eastAsia="Times New Roman" w:hAnsi="Bookman Old Style" w:cstheme="majorBidi"/>
          <w:b/>
          <w:bCs/>
          <w:kern w:val="0"/>
          <w:sz w:val="22"/>
          <w:szCs w:val="22"/>
          <w:lang w:val="fr-FR"/>
          <w14:ligatures w14:val="none"/>
        </w:rPr>
        <w:t xml:space="preserve">SIG/Géomaticien. </w:t>
      </w:r>
    </w:p>
    <w:p w14:paraId="17A8F795" w14:textId="77777777" w:rsidR="0068765D" w:rsidRPr="00631B1C" w:rsidRDefault="0068765D" w:rsidP="0068765D">
      <w:pPr>
        <w:pStyle w:val="Paragraphedeliste"/>
        <w:spacing w:before="100" w:beforeAutospacing="1" w:after="100" w:afterAutospacing="1" w:line="240" w:lineRule="auto"/>
        <w:ind w:left="1440"/>
        <w:jc w:val="both"/>
        <w:rPr>
          <w:rFonts w:ascii="Bookman Old Style" w:eastAsia="Times New Roman" w:hAnsi="Bookman Old Style" w:cstheme="majorBidi"/>
          <w:kern w:val="0"/>
          <w:sz w:val="22"/>
          <w:szCs w:val="22"/>
          <w:lang w:val="fr-FR"/>
          <w14:ligatures w14:val="none"/>
        </w:rPr>
      </w:pPr>
    </w:p>
    <w:p w14:paraId="482ED1AA" w14:textId="77777777" w:rsidR="0068765D" w:rsidRPr="00631B1C" w:rsidRDefault="0068765D" w:rsidP="0068765D">
      <w:pPr>
        <w:pStyle w:val="Paragraphedeliste"/>
        <w:numPr>
          <w:ilvl w:val="0"/>
          <w:numId w:val="23"/>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Diplôme et Formation</w:t>
      </w:r>
    </w:p>
    <w:p w14:paraId="472E4BFC" w14:textId="77777777" w:rsidR="0068765D" w:rsidRPr="00631B1C" w:rsidRDefault="0068765D" w:rsidP="0068765D">
      <w:pPr>
        <w:spacing w:after="0" w:line="240" w:lineRule="auto"/>
        <w:jc w:val="both"/>
        <w:rPr>
          <w:rFonts w:ascii="Bookman Old Style" w:eastAsia="Times New Roman" w:hAnsi="Bookman Old Style" w:cs="Arial"/>
          <w:b/>
          <w:bCs/>
          <w:kern w:val="0"/>
          <w:sz w:val="22"/>
          <w:szCs w:val="22"/>
          <w:lang w:val="fr-FR" w:eastAsia="fr-FR"/>
          <w14:ligatures w14:val="none"/>
        </w:rPr>
      </w:pPr>
    </w:p>
    <w:p w14:paraId="5625EB98" w14:textId="508B8656"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bookmarkStart w:id="36" w:name="_Hlk233809565"/>
      <w:r w:rsidRPr="00631B1C">
        <w:rPr>
          <w:rFonts w:ascii="Bookman Old Style" w:eastAsia="Times New Roman" w:hAnsi="Bookman Old Style" w:cs="Arial"/>
          <w:b/>
          <w:bCs/>
          <w:kern w:val="0"/>
          <w:sz w:val="22"/>
          <w:szCs w:val="22"/>
          <w:lang w:val="fr-FR" w:eastAsia="fr-FR"/>
          <w14:ligatures w14:val="none"/>
        </w:rPr>
        <w:t xml:space="preserve">L’expert SIG/Géomaticien doit avoir un </w:t>
      </w:r>
      <w:bookmarkEnd w:id="36"/>
      <w:r w:rsidRPr="00631B1C">
        <w:rPr>
          <w:rFonts w:ascii="Bookman Old Style" w:eastAsia="Times New Roman" w:hAnsi="Bookman Old Style" w:cs="Arial"/>
          <w:kern w:val="0"/>
          <w:sz w:val="22"/>
          <w:szCs w:val="22"/>
          <w:lang w:val="fr-FR" w:eastAsia="fr-FR"/>
          <w14:ligatures w14:val="none"/>
        </w:rPr>
        <w:t>Diplôme d'Ingénieur ou Master (Bac+5) en Géomatique, Sciences de l'Information Géographique (SIG), Télédétection, ou Géographie/Aménagement du territoire avec une spécialisation forte en environnement</w:t>
      </w:r>
      <w:r w:rsidR="00C4513D" w:rsidRPr="00631B1C">
        <w:rPr>
          <w:rFonts w:ascii="Bookman Old Style" w:eastAsia="Times New Roman" w:hAnsi="Bookman Old Style" w:cs="Arial"/>
          <w:kern w:val="0"/>
          <w:sz w:val="22"/>
          <w:szCs w:val="22"/>
          <w:lang w:val="fr-FR" w:eastAsia="fr-FR"/>
          <w14:ligatures w14:val="none"/>
        </w:rPr>
        <w:t>.</w:t>
      </w:r>
    </w:p>
    <w:p w14:paraId="07CC1963"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3BF6A569" w14:textId="77777777" w:rsidR="0068765D" w:rsidRPr="00631B1C" w:rsidRDefault="0068765D" w:rsidP="0068765D">
      <w:pPr>
        <w:pStyle w:val="Paragraphedeliste"/>
        <w:numPr>
          <w:ilvl w:val="0"/>
          <w:numId w:val="23"/>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Expérience Générale</w:t>
      </w:r>
    </w:p>
    <w:p w14:paraId="00347AB3" w14:textId="77777777" w:rsidR="0068765D" w:rsidRPr="00631B1C" w:rsidRDefault="0068765D" w:rsidP="0068765D">
      <w:pPr>
        <w:pStyle w:val="Paragraphedeliste"/>
        <w:spacing w:after="0" w:line="240" w:lineRule="auto"/>
        <w:jc w:val="both"/>
        <w:rPr>
          <w:rFonts w:ascii="Bookman Old Style" w:eastAsia="Times New Roman" w:hAnsi="Bookman Old Style" w:cs="Arial"/>
          <w:b/>
          <w:bCs/>
          <w:kern w:val="0"/>
          <w:sz w:val="22"/>
          <w:szCs w:val="22"/>
          <w:lang w:val="fr-FR" w:eastAsia="fr-FR"/>
          <w14:ligatures w14:val="none"/>
        </w:rPr>
      </w:pPr>
    </w:p>
    <w:p w14:paraId="7853D86D"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bookmarkStart w:id="37" w:name="_Hlk233809722"/>
      <w:r w:rsidRPr="00631B1C">
        <w:rPr>
          <w:rFonts w:ascii="Bookman Old Style" w:eastAsia="Times New Roman" w:hAnsi="Bookman Old Style" w:cs="Arial"/>
          <w:b/>
          <w:bCs/>
          <w:kern w:val="0"/>
          <w:sz w:val="22"/>
          <w:szCs w:val="22"/>
          <w:lang w:val="fr-FR" w:eastAsia="fr-FR"/>
          <w14:ligatures w14:val="none"/>
        </w:rPr>
        <w:t xml:space="preserve">L’expert SIG/Géomaticien doit avoir </w:t>
      </w:r>
      <w:bookmarkEnd w:id="37"/>
      <w:r w:rsidRPr="00631B1C">
        <w:rPr>
          <w:rFonts w:ascii="Bookman Old Style" w:eastAsia="Times New Roman" w:hAnsi="Bookman Old Style" w:cs="Arial"/>
          <w:kern w:val="0"/>
          <w:sz w:val="22"/>
          <w:szCs w:val="22"/>
          <w:lang w:val="fr-FR" w:eastAsia="fr-FR"/>
          <w14:ligatures w14:val="none"/>
        </w:rPr>
        <w:t>au moins 5 ans d'expérience professionnelle dans la gestion des données géospatiales et la modélisation du territoire.</w:t>
      </w:r>
    </w:p>
    <w:p w14:paraId="43A2BEAB" w14:textId="77777777" w:rsidR="0068765D" w:rsidRPr="00631B1C"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55796BBA" w14:textId="77777777" w:rsidR="0068765D" w:rsidRPr="00631B1C" w:rsidRDefault="0068765D" w:rsidP="002306C3">
      <w:pPr>
        <w:pStyle w:val="Paragraphedeliste"/>
        <w:numPr>
          <w:ilvl w:val="0"/>
          <w:numId w:val="23"/>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 xml:space="preserve">Expérience Spécifique </w:t>
      </w:r>
    </w:p>
    <w:p w14:paraId="1DF8F48C" w14:textId="4B713454" w:rsidR="0068765D" w:rsidRDefault="0068765D" w:rsidP="0068765D">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 xml:space="preserve">L’expert SIG/Géomaticien doit avoir réalisé au moins deux missions </w:t>
      </w:r>
      <w:r w:rsidRPr="00631B1C">
        <w:rPr>
          <w:rFonts w:ascii="Bookman Old Style" w:eastAsia="Times New Roman" w:hAnsi="Bookman Old Style" w:cs="Arial"/>
          <w:kern w:val="0"/>
          <w:sz w:val="22"/>
          <w:szCs w:val="22"/>
          <w:lang w:val="fr-FR" w:eastAsia="fr-FR"/>
          <w14:ligatures w14:val="none"/>
        </w:rPr>
        <w:t xml:space="preserve">dans la réalisation de cartes de contraintes pour l'EIES (proximité des cours d'eau, zones inondables, zones humides, couvert </w:t>
      </w:r>
      <w:r w:rsidR="000C3466" w:rsidRPr="00631B1C">
        <w:rPr>
          <w:rFonts w:ascii="Bookman Old Style" w:eastAsia="Times New Roman" w:hAnsi="Bookman Old Style" w:cs="Arial"/>
          <w:kern w:val="0"/>
          <w:sz w:val="22"/>
          <w:szCs w:val="22"/>
          <w:lang w:val="fr-FR" w:eastAsia="fr-FR"/>
          <w14:ligatures w14:val="none"/>
        </w:rPr>
        <w:t>végétal) /</w:t>
      </w:r>
      <w:r w:rsidRPr="00631B1C">
        <w:rPr>
          <w:rFonts w:ascii="Bookman Old Style" w:eastAsia="Times New Roman" w:hAnsi="Bookman Old Style" w:cs="Arial"/>
          <w:kern w:val="0"/>
          <w:sz w:val="22"/>
          <w:szCs w:val="22"/>
          <w:lang w:val="fr-FR" w:eastAsia="fr-FR"/>
          <w14:ligatures w14:val="none"/>
        </w:rPr>
        <w:t>Deux missions similaires d'implantation d'infrastructures lourdes (silos de stockage, plateformes logistiques, zones industrielles) pour évaluer la vulnérabilité du site.</w:t>
      </w:r>
    </w:p>
    <w:p w14:paraId="1377B509" w14:textId="77777777" w:rsidR="009A1A84" w:rsidRDefault="009A1A84"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3998AAD6" w14:textId="77777777" w:rsidR="009A1A84" w:rsidRDefault="009A1A84"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6799971D" w14:textId="77777777" w:rsidR="009A1A84" w:rsidRDefault="009A1A84"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63E72163" w14:textId="77777777" w:rsidR="009A1A84" w:rsidRDefault="009A1A84" w:rsidP="0068765D">
      <w:pPr>
        <w:spacing w:after="0" w:line="240" w:lineRule="auto"/>
        <w:jc w:val="both"/>
        <w:rPr>
          <w:rFonts w:ascii="Bookman Old Style" w:eastAsia="Times New Roman" w:hAnsi="Bookman Old Style" w:cs="Arial"/>
          <w:kern w:val="0"/>
          <w:sz w:val="22"/>
          <w:szCs w:val="22"/>
          <w:lang w:val="fr-FR" w:eastAsia="fr-FR"/>
          <w14:ligatures w14:val="none"/>
        </w:rPr>
      </w:pPr>
    </w:p>
    <w:p w14:paraId="32845087" w14:textId="26EAC6FE" w:rsidR="002306C3" w:rsidRDefault="002306C3" w:rsidP="002306C3">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b/>
          <w:bCs/>
          <w:kern w:val="0"/>
          <w:sz w:val="22"/>
          <w:szCs w:val="22"/>
          <w:lang w:val="fr-FR"/>
          <w14:ligatures w14:val="none"/>
        </w:rPr>
      </w:pPr>
      <w:r>
        <w:rPr>
          <w:rFonts w:ascii="Bookman Old Style" w:eastAsia="Times New Roman" w:hAnsi="Bookman Old Style" w:cstheme="majorBidi"/>
          <w:b/>
          <w:bCs/>
          <w:kern w:val="0"/>
          <w:sz w:val="22"/>
          <w:szCs w:val="22"/>
          <w:lang w:val="fr-FR"/>
          <w14:ligatures w14:val="none"/>
        </w:rPr>
        <w:t>Expert en climat</w:t>
      </w:r>
      <w:r w:rsidRPr="00631B1C">
        <w:rPr>
          <w:rFonts w:ascii="Bookman Old Style" w:eastAsia="Times New Roman" w:hAnsi="Bookman Old Style" w:cstheme="majorBidi"/>
          <w:b/>
          <w:bCs/>
          <w:kern w:val="0"/>
          <w:sz w:val="22"/>
          <w:szCs w:val="22"/>
          <w:lang w:val="fr-FR"/>
          <w14:ligatures w14:val="none"/>
        </w:rPr>
        <w:t xml:space="preserve">. </w:t>
      </w:r>
    </w:p>
    <w:p w14:paraId="316D8542" w14:textId="77777777" w:rsidR="002306C3" w:rsidRPr="00631B1C" w:rsidRDefault="002306C3" w:rsidP="002306C3">
      <w:pPr>
        <w:pStyle w:val="Paragraphedeliste"/>
        <w:spacing w:before="100" w:beforeAutospacing="1" w:after="100" w:afterAutospacing="1" w:line="240" w:lineRule="auto"/>
        <w:ind w:left="502"/>
        <w:jc w:val="both"/>
        <w:rPr>
          <w:rFonts w:ascii="Bookman Old Style" w:eastAsia="Times New Roman" w:hAnsi="Bookman Old Style" w:cstheme="majorBidi"/>
          <w:b/>
          <w:bCs/>
          <w:kern w:val="0"/>
          <w:sz w:val="22"/>
          <w:szCs w:val="22"/>
          <w:lang w:val="fr-FR"/>
          <w14:ligatures w14:val="none"/>
        </w:rPr>
      </w:pPr>
    </w:p>
    <w:p w14:paraId="24DE8F98" w14:textId="77777777" w:rsidR="002306C3" w:rsidRPr="00631B1C" w:rsidRDefault="002306C3" w:rsidP="002306C3">
      <w:pPr>
        <w:pStyle w:val="Paragraphedeliste"/>
        <w:numPr>
          <w:ilvl w:val="0"/>
          <w:numId w:val="23"/>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Diplôme et Formation</w:t>
      </w:r>
    </w:p>
    <w:p w14:paraId="0AE1EAC2" w14:textId="37FB043D" w:rsidR="002306C3" w:rsidRDefault="002306C3" w:rsidP="002306C3">
      <w:pPr>
        <w:spacing w:after="0" w:line="240" w:lineRule="auto"/>
        <w:jc w:val="both"/>
        <w:rPr>
          <w:rFonts w:ascii="Bookman Old Style" w:eastAsia="Times New Roman" w:hAnsi="Bookman Old Style" w:cs="Arial"/>
          <w:kern w:val="0"/>
          <w:sz w:val="22"/>
          <w:szCs w:val="22"/>
          <w:lang w:val="fr-FR" w:eastAsia="fr-FR"/>
          <w14:ligatures w14:val="none"/>
        </w:rPr>
      </w:pPr>
      <w:r w:rsidRPr="002306C3">
        <w:rPr>
          <w:rFonts w:ascii="Bookman Old Style" w:eastAsia="Times New Roman" w:hAnsi="Bookman Old Style" w:cs="Arial"/>
          <w:b/>
          <w:bCs/>
          <w:kern w:val="0"/>
          <w:sz w:val="22"/>
          <w:szCs w:val="22"/>
          <w:lang w:val="fr-FR" w:eastAsia="fr-FR"/>
          <w14:ligatures w14:val="none"/>
        </w:rPr>
        <w:t>L’expert en climat doit avoir un</w:t>
      </w:r>
      <w:r>
        <w:rPr>
          <w:rFonts w:ascii="Bookman Old Style" w:eastAsia="Times New Roman" w:hAnsi="Bookman Old Style" w:cs="Arial"/>
          <w:kern w:val="0"/>
          <w:sz w:val="22"/>
          <w:szCs w:val="22"/>
          <w:lang w:val="fr-FR" w:eastAsia="fr-FR"/>
          <w14:ligatures w14:val="none"/>
        </w:rPr>
        <w:t xml:space="preserve"> </w:t>
      </w:r>
      <w:r w:rsidRPr="002306C3">
        <w:rPr>
          <w:rFonts w:ascii="Bookman Old Style" w:eastAsia="Times New Roman" w:hAnsi="Bookman Old Style" w:cs="Arial"/>
          <w:kern w:val="0"/>
          <w:sz w:val="22"/>
          <w:szCs w:val="22"/>
          <w:lang w:val="fr-FR" w:eastAsia="fr-FR"/>
          <w14:ligatures w14:val="none"/>
        </w:rPr>
        <w:t>Diplôme : Bac +5 minimum en Climatologie, Météorologie, Géographie physique, Agronomie avec spécialité agro-climatologie, ou Sciences de l’environnement. Atout : Master/PhD + formations en changements climatiques et risques climatiques.</w:t>
      </w:r>
    </w:p>
    <w:p w14:paraId="583B081E" w14:textId="77777777" w:rsidR="002306C3" w:rsidRDefault="002306C3" w:rsidP="002306C3">
      <w:pPr>
        <w:spacing w:after="0" w:line="240" w:lineRule="auto"/>
        <w:jc w:val="both"/>
        <w:rPr>
          <w:rFonts w:ascii="Bookman Old Style" w:eastAsia="Times New Roman" w:hAnsi="Bookman Old Style" w:cs="Arial"/>
          <w:kern w:val="0"/>
          <w:sz w:val="22"/>
          <w:szCs w:val="22"/>
          <w:lang w:val="fr-FR" w:eastAsia="fr-FR"/>
          <w14:ligatures w14:val="none"/>
        </w:rPr>
      </w:pPr>
    </w:p>
    <w:p w14:paraId="06749937" w14:textId="77777777" w:rsidR="002306C3" w:rsidRDefault="002306C3" w:rsidP="002306C3">
      <w:pPr>
        <w:pStyle w:val="Paragraphedeliste"/>
        <w:numPr>
          <w:ilvl w:val="0"/>
          <w:numId w:val="23"/>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Expérience Générale</w:t>
      </w:r>
    </w:p>
    <w:p w14:paraId="59C6E1CD" w14:textId="77777777" w:rsidR="002306C3" w:rsidRPr="002306C3" w:rsidRDefault="002306C3" w:rsidP="002306C3">
      <w:pPr>
        <w:pStyle w:val="Paragraphedeliste"/>
        <w:spacing w:after="0" w:line="240" w:lineRule="auto"/>
        <w:jc w:val="both"/>
        <w:rPr>
          <w:rFonts w:ascii="Bookman Old Style" w:eastAsia="Times New Roman" w:hAnsi="Bookman Old Style" w:cs="Arial"/>
          <w:kern w:val="0"/>
          <w:sz w:val="22"/>
          <w:szCs w:val="22"/>
          <w:lang w:val="fr-FR" w:eastAsia="fr-FR"/>
          <w14:ligatures w14:val="none"/>
        </w:rPr>
      </w:pPr>
    </w:p>
    <w:p w14:paraId="23A2AD4E" w14:textId="4EF77F3B" w:rsidR="002306C3" w:rsidRDefault="002306C3" w:rsidP="002306C3">
      <w:pPr>
        <w:spacing w:after="0" w:line="240" w:lineRule="auto"/>
        <w:jc w:val="both"/>
        <w:rPr>
          <w:rFonts w:ascii="Bookman Old Style" w:eastAsia="Times New Roman" w:hAnsi="Bookman Old Style" w:cs="Arial"/>
          <w:kern w:val="0"/>
          <w:sz w:val="22"/>
          <w:szCs w:val="22"/>
          <w:lang w:val="fr-FR" w:eastAsia="fr-FR"/>
          <w14:ligatures w14:val="none"/>
        </w:rPr>
      </w:pPr>
      <w:r w:rsidRPr="002306C3">
        <w:rPr>
          <w:rFonts w:ascii="Bookman Old Style" w:eastAsia="Times New Roman" w:hAnsi="Bookman Old Style" w:cs="Arial"/>
          <w:b/>
          <w:bCs/>
          <w:kern w:val="0"/>
          <w:sz w:val="22"/>
          <w:szCs w:val="22"/>
          <w:lang w:val="fr-FR" w:eastAsia="fr-FR"/>
          <w14:ligatures w14:val="none"/>
        </w:rPr>
        <w:t xml:space="preserve">L’expert en climat doit avoir </w:t>
      </w:r>
      <w:r>
        <w:rPr>
          <w:rFonts w:ascii="Bookman Old Style" w:eastAsia="Times New Roman" w:hAnsi="Bookman Old Style" w:cs="Arial"/>
          <w:b/>
          <w:bCs/>
          <w:kern w:val="0"/>
          <w:sz w:val="22"/>
          <w:szCs w:val="22"/>
          <w:lang w:val="fr-FR" w:eastAsia="fr-FR"/>
          <w14:ligatures w14:val="none"/>
        </w:rPr>
        <w:t xml:space="preserve">au moins </w:t>
      </w:r>
      <w:r w:rsidRPr="002306C3">
        <w:rPr>
          <w:rFonts w:ascii="Bookman Old Style" w:eastAsia="Times New Roman" w:hAnsi="Bookman Old Style" w:cs="Arial"/>
          <w:kern w:val="0"/>
          <w:sz w:val="22"/>
          <w:szCs w:val="22"/>
          <w:lang w:val="fr-FR" w:eastAsia="fr-FR"/>
          <w14:ligatures w14:val="none"/>
        </w:rPr>
        <w:t>5</w:t>
      </w:r>
      <w:r>
        <w:rPr>
          <w:rFonts w:ascii="Bookman Old Style" w:eastAsia="Times New Roman" w:hAnsi="Bookman Old Style" w:cs="Arial"/>
          <w:kern w:val="0"/>
          <w:sz w:val="22"/>
          <w:szCs w:val="22"/>
          <w:lang w:val="fr-FR" w:eastAsia="fr-FR"/>
          <w14:ligatures w14:val="none"/>
        </w:rPr>
        <w:t xml:space="preserve"> </w:t>
      </w:r>
      <w:r w:rsidRPr="002306C3">
        <w:rPr>
          <w:rFonts w:ascii="Bookman Old Style" w:eastAsia="Times New Roman" w:hAnsi="Bookman Old Style" w:cs="Arial"/>
          <w:kern w:val="0"/>
          <w:sz w:val="22"/>
          <w:szCs w:val="22"/>
          <w:lang w:val="fr-FR" w:eastAsia="fr-FR"/>
          <w14:ligatures w14:val="none"/>
        </w:rPr>
        <w:t>ans d’expérience professionnelle en études climatiques et environnementales</w:t>
      </w:r>
      <w:r>
        <w:rPr>
          <w:rFonts w:ascii="Bookman Old Style" w:eastAsia="Times New Roman" w:hAnsi="Bookman Old Style" w:cs="Arial"/>
          <w:kern w:val="0"/>
          <w:sz w:val="22"/>
          <w:szCs w:val="22"/>
          <w:lang w:val="fr-FR" w:eastAsia="fr-FR"/>
          <w14:ligatures w14:val="none"/>
        </w:rPr>
        <w:t> ; une b</w:t>
      </w:r>
      <w:r w:rsidRPr="002306C3">
        <w:rPr>
          <w:rFonts w:ascii="Bookman Old Style" w:eastAsia="Times New Roman" w:hAnsi="Bookman Old Style" w:cs="Arial"/>
          <w:kern w:val="0"/>
          <w:sz w:val="22"/>
          <w:szCs w:val="22"/>
          <w:lang w:val="fr-FR" w:eastAsia="fr-FR"/>
          <w14:ligatures w14:val="none"/>
        </w:rPr>
        <w:t>onne connaissance des politiques climatiques nationales et des engagements de l’Afrique tropicale</w:t>
      </w:r>
      <w:r>
        <w:rPr>
          <w:rFonts w:ascii="Bookman Old Style" w:eastAsia="Times New Roman" w:hAnsi="Bookman Old Style" w:cs="Arial"/>
          <w:kern w:val="0"/>
          <w:sz w:val="22"/>
          <w:szCs w:val="22"/>
          <w:lang w:val="fr-FR" w:eastAsia="fr-FR"/>
          <w14:ligatures w14:val="none"/>
        </w:rPr>
        <w:t xml:space="preserve"> (</w:t>
      </w:r>
      <w:r w:rsidRPr="002306C3">
        <w:rPr>
          <w:rFonts w:ascii="Bookman Old Style" w:eastAsia="Times New Roman" w:hAnsi="Bookman Old Style" w:cs="Arial"/>
          <w:kern w:val="0"/>
          <w:sz w:val="22"/>
          <w:szCs w:val="22"/>
          <w:lang w:val="fr-FR" w:eastAsia="fr-FR"/>
          <w14:ligatures w14:val="none"/>
        </w:rPr>
        <w:t>CDN, PAN, PNACC</w:t>
      </w:r>
      <w:r>
        <w:rPr>
          <w:rFonts w:ascii="Bookman Old Style" w:eastAsia="Times New Roman" w:hAnsi="Bookman Old Style" w:cs="Arial"/>
          <w:kern w:val="0"/>
          <w:sz w:val="22"/>
          <w:szCs w:val="22"/>
          <w:lang w:val="fr-FR" w:eastAsia="fr-FR"/>
          <w14:ligatures w14:val="none"/>
        </w:rPr>
        <w:t>, etc.), une m</w:t>
      </w:r>
      <w:r w:rsidRPr="002306C3">
        <w:rPr>
          <w:rFonts w:ascii="Bookman Old Style" w:eastAsia="Times New Roman" w:hAnsi="Bookman Old Style" w:cs="Arial"/>
          <w:kern w:val="0"/>
          <w:sz w:val="22"/>
          <w:szCs w:val="22"/>
          <w:lang w:val="fr-FR" w:eastAsia="fr-FR"/>
          <w14:ligatures w14:val="none"/>
        </w:rPr>
        <w:t>aîtrise des outils : SIG, bases de données climatiques, modèles climatiques : CHIRPS, ERA5, CMIP6</w:t>
      </w:r>
      <w:r>
        <w:rPr>
          <w:rFonts w:ascii="Bookman Old Style" w:eastAsia="Times New Roman" w:hAnsi="Bookman Old Style" w:cs="Arial"/>
          <w:kern w:val="0"/>
          <w:sz w:val="22"/>
          <w:szCs w:val="22"/>
          <w:lang w:val="fr-FR" w:eastAsia="fr-FR"/>
          <w14:ligatures w14:val="none"/>
        </w:rPr>
        <w:t>, etc.  Et une e</w:t>
      </w:r>
      <w:r w:rsidRPr="002306C3">
        <w:rPr>
          <w:rFonts w:ascii="Bookman Old Style" w:eastAsia="Times New Roman" w:hAnsi="Bookman Old Style" w:cs="Arial"/>
          <w:kern w:val="0"/>
          <w:sz w:val="22"/>
          <w:szCs w:val="22"/>
          <w:lang w:val="fr-FR" w:eastAsia="fr-FR"/>
          <w14:ligatures w14:val="none"/>
        </w:rPr>
        <w:t>xpérience en rédaction de chapitres "Climat" dans des EIES/EES.</w:t>
      </w:r>
    </w:p>
    <w:p w14:paraId="291D794C" w14:textId="77777777" w:rsidR="008D3528" w:rsidRDefault="008D3528" w:rsidP="002306C3">
      <w:pPr>
        <w:spacing w:after="0" w:line="240" w:lineRule="auto"/>
        <w:jc w:val="both"/>
        <w:rPr>
          <w:rFonts w:ascii="Bookman Old Style" w:eastAsia="Times New Roman" w:hAnsi="Bookman Old Style" w:cs="Arial"/>
          <w:kern w:val="0"/>
          <w:sz w:val="22"/>
          <w:szCs w:val="22"/>
          <w:lang w:val="fr-FR" w:eastAsia="fr-FR"/>
          <w14:ligatures w14:val="none"/>
        </w:rPr>
      </w:pPr>
    </w:p>
    <w:p w14:paraId="2B81A8DA" w14:textId="77777777" w:rsidR="002306C3" w:rsidRPr="00631B1C" w:rsidRDefault="002306C3" w:rsidP="002306C3">
      <w:pPr>
        <w:pStyle w:val="Paragraphedeliste"/>
        <w:numPr>
          <w:ilvl w:val="0"/>
          <w:numId w:val="23"/>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 xml:space="preserve">Expérience Spécifique </w:t>
      </w:r>
    </w:p>
    <w:p w14:paraId="2E29EECB" w14:textId="77777777" w:rsidR="008D3528" w:rsidRDefault="008D3528" w:rsidP="002306C3">
      <w:pPr>
        <w:spacing w:after="0" w:line="240" w:lineRule="auto"/>
        <w:jc w:val="both"/>
        <w:rPr>
          <w:rFonts w:ascii="Bookman Old Style" w:eastAsia="Times New Roman" w:hAnsi="Bookman Old Style" w:cs="Arial"/>
          <w:b/>
          <w:bCs/>
          <w:kern w:val="0"/>
          <w:sz w:val="22"/>
          <w:szCs w:val="22"/>
          <w:lang w:val="fr-FR" w:eastAsia="fr-FR"/>
          <w14:ligatures w14:val="none"/>
        </w:rPr>
      </w:pPr>
    </w:p>
    <w:p w14:paraId="75CE526E" w14:textId="204AE24C" w:rsidR="002306C3" w:rsidRDefault="008D3528" w:rsidP="002306C3">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 xml:space="preserve">L’expert </w:t>
      </w:r>
      <w:r>
        <w:rPr>
          <w:rFonts w:ascii="Bookman Old Style" w:eastAsia="Times New Roman" w:hAnsi="Bookman Old Style" w:cs="Arial"/>
          <w:b/>
          <w:bCs/>
          <w:kern w:val="0"/>
          <w:sz w:val="22"/>
          <w:szCs w:val="22"/>
          <w:lang w:val="fr-FR" w:eastAsia="fr-FR"/>
          <w14:ligatures w14:val="none"/>
        </w:rPr>
        <w:t xml:space="preserve">en climat </w:t>
      </w:r>
      <w:r w:rsidRPr="00631B1C">
        <w:rPr>
          <w:rFonts w:ascii="Bookman Old Style" w:eastAsia="Times New Roman" w:hAnsi="Bookman Old Style" w:cs="Arial"/>
          <w:b/>
          <w:bCs/>
          <w:kern w:val="0"/>
          <w:sz w:val="22"/>
          <w:szCs w:val="22"/>
          <w:lang w:val="fr-FR" w:eastAsia="fr-FR"/>
          <w14:ligatures w14:val="none"/>
        </w:rPr>
        <w:t xml:space="preserve">doit avoir réalisé au moins deux </w:t>
      </w:r>
      <w:r w:rsidR="0025609D">
        <w:rPr>
          <w:rFonts w:ascii="Bookman Old Style" w:eastAsia="Times New Roman" w:hAnsi="Bookman Old Style" w:cs="Arial"/>
          <w:b/>
          <w:bCs/>
          <w:kern w:val="0"/>
          <w:sz w:val="22"/>
          <w:szCs w:val="22"/>
          <w:lang w:val="fr-FR" w:eastAsia="fr-FR"/>
          <w14:ligatures w14:val="none"/>
        </w:rPr>
        <w:t xml:space="preserve">études </w:t>
      </w:r>
      <w:r w:rsidRPr="008D3528">
        <w:rPr>
          <w:rFonts w:ascii="Bookman Old Style" w:eastAsia="Times New Roman" w:hAnsi="Bookman Old Style" w:cs="Arial"/>
          <w:kern w:val="0"/>
          <w:sz w:val="22"/>
          <w:szCs w:val="22"/>
          <w:lang w:val="fr-FR" w:eastAsia="fr-FR"/>
          <w14:ligatures w14:val="none"/>
        </w:rPr>
        <w:t>d’évaluation des risques climatiques pour les infrastructures de stockage : chaleur, humidité, pluies intenses, sécheresse, vents, inondations</w:t>
      </w:r>
      <w:r w:rsidR="0025609D">
        <w:rPr>
          <w:rFonts w:ascii="Bookman Old Style" w:eastAsia="Times New Roman" w:hAnsi="Bookman Old Style" w:cs="Arial"/>
          <w:kern w:val="0"/>
          <w:sz w:val="22"/>
          <w:szCs w:val="22"/>
          <w:lang w:val="fr-FR" w:eastAsia="fr-FR"/>
          <w14:ligatures w14:val="none"/>
        </w:rPr>
        <w:t> ; d’a</w:t>
      </w:r>
      <w:r w:rsidRPr="008D3528">
        <w:rPr>
          <w:rFonts w:ascii="Bookman Old Style" w:eastAsia="Times New Roman" w:hAnsi="Bookman Old Style" w:cs="Arial"/>
          <w:kern w:val="0"/>
          <w:sz w:val="22"/>
          <w:szCs w:val="22"/>
          <w:lang w:val="fr-FR" w:eastAsia="fr-FR"/>
          <w14:ligatures w14:val="none"/>
        </w:rPr>
        <w:t>nalyse agro-climatique : impact du climat sur la production céréalière, les pertes post-récolte, les moisissures et aflatoxines dans les silos</w:t>
      </w:r>
      <w:r w:rsidR="0025609D">
        <w:rPr>
          <w:rFonts w:ascii="Bookman Old Style" w:eastAsia="Times New Roman" w:hAnsi="Bookman Old Style" w:cs="Arial"/>
          <w:kern w:val="0"/>
          <w:sz w:val="22"/>
          <w:szCs w:val="22"/>
          <w:lang w:val="fr-FR" w:eastAsia="fr-FR"/>
          <w14:ligatures w14:val="none"/>
        </w:rPr>
        <w:t> ; des p</w:t>
      </w:r>
      <w:r w:rsidR="0025609D" w:rsidRPr="008D3528">
        <w:rPr>
          <w:rFonts w:ascii="Bookman Old Style" w:eastAsia="Times New Roman" w:hAnsi="Bookman Old Style" w:cs="Arial"/>
          <w:kern w:val="0"/>
          <w:sz w:val="22"/>
          <w:szCs w:val="22"/>
          <w:lang w:val="fr-FR" w:eastAsia="fr-FR"/>
          <w14:ligatures w14:val="none"/>
        </w:rPr>
        <w:t>ropositions</w:t>
      </w:r>
      <w:r w:rsidRPr="008D3528">
        <w:rPr>
          <w:rFonts w:ascii="Bookman Old Style" w:eastAsia="Times New Roman" w:hAnsi="Bookman Old Style" w:cs="Arial"/>
          <w:kern w:val="0"/>
          <w:sz w:val="22"/>
          <w:szCs w:val="22"/>
          <w:lang w:val="fr-FR" w:eastAsia="fr-FR"/>
          <w14:ligatures w14:val="none"/>
        </w:rPr>
        <w:t xml:space="preserve"> de mesures d’adaptation : ventilation, isolation, drainage, choix du site en fonction des aléas climatiques futurs 2030-2050.</w:t>
      </w:r>
      <w:r w:rsidR="0025609D">
        <w:rPr>
          <w:rFonts w:ascii="Bookman Old Style" w:eastAsia="Times New Roman" w:hAnsi="Bookman Old Style" w:cs="Arial"/>
          <w:kern w:val="0"/>
          <w:sz w:val="22"/>
          <w:szCs w:val="22"/>
          <w:lang w:val="fr-FR" w:eastAsia="fr-FR"/>
          <w14:ligatures w14:val="none"/>
        </w:rPr>
        <w:t xml:space="preserve"> L’expert doit avoir une e</w:t>
      </w:r>
      <w:r w:rsidRPr="008D3528">
        <w:rPr>
          <w:rFonts w:ascii="Bookman Old Style" w:eastAsia="Times New Roman" w:hAnsi="Bookman Old Style" w:cs="Arial"/>
          <w:kern w:val="0"/>
          <w:sz w:val="22"/>
          <w:szCs w:val="22"/>
          <w:lang w:val="fr-FR" w:eastAsia="fr-FR"/>
          <w14:ligatures w14:val="none"/>
        </w:rPr>
        <w:t>xpérience terrain en Afrique tropicale</w:t>
      </w:r>
      <w:r w:rsidR="0025609D">
        <w:rPr>
          <w:rFonts w:ascii="Bookman Old Style" w:eastAsia="Times New Roman" w:hAnsi="Bookman Old Style" w:cs="Arial"/>
          <w:kern w:val="0"/>
          <w:sz w:val="22"/>
          <w:szCs w:val="22"/>
          <w:lang w:val="fr-FR" w:eastAsia="fr-FR"/>
          <w14:ligatures w14:val="none"/>
        </w:rPr>
        <w:t>, une c</w:t>
      </w:r>
      <w:r w:rsidRPr="008D3528">
        <w:rPr>
          <w:rFonts w:ascii="Bookman Old Style" w:eastAsia="Times New Roman" w:hAnsi="Bookman Old Style" w:cs="Arial"/>
          <w:kern w:val="0"/>
          <w:sz w:val="22"/>
          <w:szCs w:val="22"/>
          <w:lang w:val="fr-FR" w:eastAsia="fr-FR"/>
          <w14:ligatures w14:val="none"/>
        </w:rPr>
        <w:t>onnaissance des données de Météo nationale du pays du projet.</w:t>
      </w:r>
      <w:r w:rsidR="0025609D">
        <w:rPr>
          <w:rFonts w:ascii="Bookman Old Style" w:eastAsia="Times New Roman" w:hAnsi="Bookman Old Style" w:cs="Arial"/>
          <w:kern w:val="0"/>
          <w:sz w:val="22"/>
          <w:szCs w:val="22"/>
          <w:lang w:val="fr-FR" w:eastAsia="fr-FR"/>
          <w14:ligatures w14:val="none"/>
        </w:rPr>
        <w:t xml:space="preserve"> </w:t>
      </w:r>
    </w:p>
    <w:p w14:paraId="4BEABC1B" w14:textId="77777777" w:rsidR="0025609D" w:rsidRDefault="0025609D" w:rsidP="002306C3">
      <w:pPr>
        <w:spacing w:after="0" w:line="240" w:lineRule="auto"/>
        <w:jc w:val="both"/>
        <w:rPr>
          <w:rFonts w:ascii="Bookman Old Style" w:eastAsia="Times New Roman" w:hAnsi="Bookman Old Style" w:cs="Arial"/>
          <w:kern w:val="0"/>
          <w:sz w:val="22"/>
          <w:szCs w:val="22"/>
          <w:lang w:val="fr-FR" w:eastAsia="fr-FR"/>
          <w14:ligatures w14:val="none"/>
        </w:rPr>
      </w:pPr>
    </w:p>
    <w:p w14:paraId="6D8EACE1" w14:textId="47070AE2" w:rsidR="00EA50AE" w:rsidRDefault="00EA50AE" w:rsidP="00EA50AE">
      <w:pPr>
        <w:pStyle w:val="Paragraphedeliste"/>
        <w:numPr>
          <w:ilvl w:val="1"/>
          <w:numId w:val="9"/>
        </w:numPr>
        <w:spacing w:before="100" w:beforeAutospacing="1" w:after="100" w:afterAutospacing="1" w:line="240" w:lineRule="auto"/>
        <w:jc w:val="both"/>
        <w:rPr>
          <w:rFonts w:ascii="Bookman Old Style" w:eastAsia="Times New Roman" w:hAnsi="Bookman Old Style" w:cstheme="majorBidi"/>
          <w:b/>
          <w:bCs/>
          <w:kern w:val="0"/>
          <w:sz w:val="22"/>
          <w:szCs w:val="22"/>
          <w:lang w:val="fr-FR"/>
          <w14:ligatures w14:val="none"/>
        </w:rPr>
      </w:pPr>
      <w:r>
        <w:rPr>
          <w:rFonts w:ascii="Bookman Old Style" w:eastAsia="Times New Roman" w:hAnsi="Bookman Old Style" w:cstheme="majorBidi"/>
          <w:b/>
          <w:bCs/>
          <w:kern w:val="0"/>
          <w:sz w:val="22"/>
          <w:szCs w:val="22"/>
          <w:lang w:val="fr-FR"/>
          <w14:ligatures w14:val="none"/>
        </w:rPr>
        <w:t xml:space="preserve">Expert en </w:t>
      </w:r>
      <w:r w:rsidRPr="00EA50AE">
        <w:rPr>
          <w:rFonts w:ascii="Bookman Old Style" w:eastAsia="Times New Roman" w:hAnsi="Bookman Old Style" w:cstheme="majorBidi"/>
          <w:b/>
          <w:bCs/>
          <w:kern w:val="0"/>
          <w:sz w:val="22"/>
          <w:szCs w:val="22"/>
          <w:lang w:val="fr-FR"/>
          <w14:ligatures w14:val="none"/>
        </w:rPr>
        <w:t>logistique, transport ou chaîne de valeur</w:t>
      </w:r>
    </w:p>
    <w:p w14:paraId="158B36B7" w14:textId="77777777" w:rsidR="00EA50AE" w:rsidRPr="00631B1C" w:rsidRDefault="00EA50AE" w:rsidP="00EA50AE">
      <w:pPr>
        <w:pStyle w:val="Paragraphedeliste"/>
        <w:spacing w:before="100" w:beforeAutospacing="1" w:after="100" w:afterAutospacing="1" w:line="240" w:lineRule="auto"/>
        <w:ind w:left="502"/>
        <w:jc w:val="both"/>
        <w:rPr>
          <w:rFonts w:ascii="Bookman Old Style" w:eastAsia="Times New Roman" w:hAnsi="Bookman Old Style" w:cstheme="majorBidi"/>
          <w:b/>
          <w:bCs/>
          <w:kern w:val="0"/>
          <w:sz w:val="22"/>
          <w:szCs w:val="22"/>
          <w:lang w:val="fr-FR"/>
          <w14:ligatures w14:val="none"/>
        </w:rPr>
      </w:pPr>
    </w:p>
    <w:p w14:paraId="18BED171" w14:textId="77777777" w:rsidR="00EA50AE" w:rsidRPr="00631B1C" w:rsidRDefault="00EA50AE" w:rsidP="00EA50AE">
      <w:pPr>
        <w:pStyle w:val="Paragraphedeliste"/>
        <w:numPr>
          <w:ilvl w:val="0"/>
          <w:numId w:val="23"/>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Diplôme et Formation</w:t>
      </w:r>
    </w:p>
    <w:p w14:paraId="7221CCF0" w14:textId="059AAABC" w:rsidR="00EA50AE" w:rsidRDefault="00EA50AE" w:rsidP="00EA50AE">
      <w:pPr>
        <w:spacing w:after="0" w:line="240" w:lineRule="auto"/>
        <w:jc w:val="both"/>
        <w:rPr>
          <w:rFonts w:ascii="Bookman Old Style" w:eastAsia="Times New Roman" w:hAnsi="Bookman Old Style" w:cs="Arial"/>
          <w:kern w:val="0"/>
          <w:sz w:val="22"/>
          <w:szCs w:val="22"/>
          <w:lang w:val="fr-FR" w:eastAsia="fr-FR"/>
          <w14:ligatures w14:val="none"/>
        </w:rPr>
      </w:pPr>
      <w:r w:rsidRPr="002306C3">
        <w:rPr>
          <w:rFonts w:ascii="Bookman Old Style" w:eastAsia="Times New Roman" w:hAnsi="Bookman Old Style" w:cs="Arial"/>
          <w:b/>
          <w:bCs/>
          <w:kern w:val="0"/>
          <w:sz w:val="22"/>
          <w:szCs w:val="22"/>
          <w:lang w:val="fr-FR" w:eastAsia="fr-FR"/>
          <w14:ligatures w14:val="none"/>
        </w:rPr>
        <w:t xml:space="preserve">L’expert en </w:t>
      </w:r>
      <w:r w:rsidRPr="00EA50AE">
        <w:rPr>
          <w:rFonts w:ascii="Bookman Old Style" w:eastAsia="Times New Roman" w:hAnsi="Bookman Old Style" w:cstheme="majorBidi"/>
          <w:b/>
          <w:bCs/>
          <w:kern w:val="0"/>
          <w:sz w:val="22"/>
          <w:szCs w:val="22"/>
          <w:lang w:val="fr-FR"/>
          <w14:ligatures w14:val="none"/>
        </w:rPr>
        <w:t>logistique, transport ou chaîne de valeur</w:t>
      </w:r>
      <w:r w:rsidRPr="002306C3">
        <w:rPr>
          <w:rFonts w:ascii="Bookman Old Style" w:eastAsia="Times New Roman" w:hAnsi="Bookman Old Style" w:cs="Arial"/>
          <w:b/>
          <w:bCs/>
          <w:kern w:val="0"/>
          <w:sz w:val="22"/>
          <w:szCs w:val="22"/>
          <w:lang w:val="fr-FR" w:eastAsia="fr-FR"/>
          <w14:ligatures w14:val="none"/>
        </w:rPr>
        <w:t xml:space="preserve"> doit avoir un</w:t>
      </w:r>
      <w:r>
        <w:rPr>
          <w:rFonts w:ascii="Bookman Old Style" w:eastAsia="Times New Roman" w:hAnsi="Bookman Old Style" w:cs="Arial"/>
          <w:kern w:val="0"/>
          <w:sz w:val="22"/>
          <w:szCs w:val="22"/>
          <w:lang w:val="fr-FR" w:eastAsia="fr-FR"/>
          <w14:ligatures w14:val="none"/>
        </w:rPr>
        <w:t xml:space="preserve"> </w:t>
      </w:r>
      <w:r w:rsidRPr="00EA50AE">
        <w:rPr>
          <w:rFonts w:ascii="Bookman Old Style" w:eastAsia="Times New Roman" w:hAnsi="Bookman Old Style" w:cs="Arial"/>
          <w:kern w:val="0"/>
          <w:sz w:val="22"/>
          <w:szCs w:val="22"/>
          <w:lang w:val="fr-FR" w:eastAsia="fr-FR"/>
          <w14:ligatures w14:val="none"/>
        </w:rPr>
        <w:t xml:space="preserve">Diplôme : Bac +5 minimum en Logistique et Transport, Génie industriel, Économie/Agronomie option agro-business, Gestion de la chaîne d’approvisionnement / </w:t>
      </w:r>
      <w:proofErr w:type="spellStart"/>
      <w:r w:rsidRPr="00EA50AE">
        <w:rPr>
          <w:rFonts w:ascii="Bookman Old Style" w:eastAsia="Times New Roman" w:hAnsi="Bookman Old Style" w:cs="Arial"/>
          <w:kern w:val="0"/>
          <w:sz w:val="22"/>
          <w:szCs w:val="22"/>
          <w:lang w:val="fr-FR" w:eastAsia="fr-FR"/>
          <w14:ligatures w14:val="none"/>
        </w:rPr>
        <w:t>Supply</w:t>
      </w:r>
      <w:proofErr w:type="spellEnd"/>
      <w:r w:rsidRPr="00EA50AE">
        <w:rPr>
          <w:rFonts w:ascii="Bookman Old Style" w:eastAsia="Times New Roman" w:hAnsi="Bookman Old Style" w:cs="Arial"/>
          <w:kern w:val="0"/>
          <w:sz w:val="22"/>
          <w:szCs w:val="22"/>
          <w:lang w:val="fr-FR" w:eastAsia="fr-FR"/>
          <w14:ligatures w14:val="none"/>
        </w:rPr>
        <w:t xml:space="preserve"> Chain.</w:t>
      </w:r>
      <w:r>
        <w:rPr>
          <w:rFonts w:ascii="Bookman Old Style" w:eastAsia="Times New Roman" w:hAnsi="Bookman Old Style" w:cs="Arial"/>
          <w:kern w:val="0"/>
          <w:sz w:val="22"/>
          <w:szCs w:val="22"/>
          <w:lang w:val="fr-FR" w:eastAsia="fr-FR"/>
          <w14:ligatures w14:val="none"/>
        </w:rPr>
        <w:t xml:space="preserve"> </w:t>
      </w:r>
      <w:r w:rsidRPr="00EA50AE">
        <w:rPr>
          <w:rFonts w:ascii="Bookman Old Style" w:eastAsia="Times New Roman" w:hAnsi="Bookman Old Style" w:cs="Arial"/>
          <w:kern w:val="0"/>
          <w:sz w:val="22"/>
          <w:szCs w:val="22"/>
          <w:lang w:val="fr-FR" w:eastAsia="fr-FR"/>
          <w14:ligatures w14:val="none"/>
        </w:rPr>
        <w:t>Atout : Certifications : CILT, APICS CSCP, formation en sécurité routière, ou en gestion post-récolte</w:t>
      </w:r>
    </w:p>
    <w:p w14:paraId="739F36AA" w14:textId="77777777" w:rsidR="00EA50AE" w:rsidRDefault="00EA50AE" w:rsidP="00EA50AE">
      <w:pPr>
        <w:spacing w:after="0" w:line="240" w:lineRule="auto"/>
        <w:jc w:val="both"/>
        <w:rPr>
          <w:rFonts w:ascii="Bookman Old Style" w:eastAsia="Times New Roman" w:hAnsi="Bookman Old Style" w:cs="Arial"/>
          <w:kern w:val="0"/>
          <w:sz w:val="22"/>
          <w:szCs w:val="22"/>
          <w:lang w:val="fr-FR" w:eastAsia="fr-FR"/>
          <w14:ligatures w14:val="none"/>
        </w:rPr>
      </w:pPr>
    </w:p>
    <w:p w14:paraId="3CBECE2E" w14:textId="77777777" w:rsidR="00EA50AE" w:rsidRDefault="00EA50AE" w:rsidP="00EA50AE">
      <w:pPr>
        <w:pStyle w:val="Paragraphedeliste"/>
        <w:numPr>
          <w:ilvl w:val="0"/>
          <w:numId w:val="23"/>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Expérience Générale</w:t>
      </w:r>
    </w:p>
    <w:p w14:paraId="7EF89286" w14:textId="77777777" w:rsidR="00EA50AE" w:rsidRPr="002306C3" w:rsidRDefault="00EA50AE" w:rsidP="00EA50AE">
      <w:pPr>
        <w:pStyle w:val="Paragraphedeliste"/>
        <w:spacing w:after="0" w:line="240" w:lineRule="auto"/>
        <w:jc w:val="both"/>
        <w:rPr>
          <w:rFonts w:ascii="Bookman Old Style" w:eastAsia="Times New Roman" w:hAnsi="Bookman Old Style" w:cs="Arial"/>
          <w:kern w:val="0"/>
          <w:sz w:val="22"/>
          <w:szCs w:val="22"/>
          <w:lang w:val="fr-FR" w:eastAsia="fr-FR"/>
          <w14:ligatures w14:val="none"/>
        </w:rPr>
      </w:pPr>
    </w:p>
    <w:p w14:paraId="7FD88F7E" w14:textId="37DC3841" w:rsidR="00EA50AE" w:rsidRDefault="00EA50AE" w:rsidP="00EA50AE">
      <w:pPr>
        <w:spacing w:after="0" w:line="240" w:lineRule="auto"/>
        <w:jc w:val="both"/>
        <w:rPr>
          <w:rFonts w:ascii="Bookman Old Style" w:eastAsia="Times New Roman" w:hAnsi="Bookman Old Style" w:cs="Arial"/>
          <w:kern w:val="0"/>
          <w:sz w:val="22"/>
          <w:szCs w:val="22"/>
          <w:lang w:val="fr-FR" w:eastAsia="fr-FR"/>
          <w14:ligatures w14:val="none"/>
        </w:rPr>
      </w:pPr>
      <w:r w:rsidRPr="002306C3">
        <w:rPr>
          <w:rFonts w:ascii="Bookman Old Style" w:eastAsia="Times New Roman" w:hAnsi="Bookman Old Style" w:cs="Arial"/>
          <w:b/>
          <w:bCs/>
          <w:kern w:val="0"/>
          <w:sz w:val="22"/>
          <w:szCs w:val="22"/>
          <w:lang w:val="fr-FR" w:eastAsia="fr-FR"/>
          <w14:ligatures w14:val="none"/>
        </w:rPr>
        <w:t xml:space="preserve">L’expert en </w:t>
      </w:r>
      <w:r w:rsidRPr="00EA50AE">
        <w:rPr>
          <w:rFonts w:ascii="Bookman Old Style" w:eastAsia="Times New Roman" w:hAnsi="Bookman Old Style" w:cstheme="majorBidi"/>
          <w:b/>
          <w:bCs/>
          <w:kern w:val="0"/>
          <w:sz w:val="22"/>
          <w:szCs w:val="22"/>
          <w:lang w:val="fr-FR"/>
          <w14:ligatures w14:val="none"/>
        </w:rPr>
        <w:t>logistique, transport ou chaîne de valeu</w:t>
      </w:r>
      <w:r>
        <w:rPr>
          <w:rFonts w:ascii="Bookman Old Style" w:eastAsia="Times New Roman" w:hAnsi="Bookman Old Style" w:cstheme="majorBidi"/>
          <w:b/>
          <w:bCs/>
          <w:kern w:val="0"/>
          <w:sz w:val="22"/>
          <w:szCs w:val="22"/>
          <w:lang w:val="fr-FR"/>
          <w14:ligatures w14:val="none"/>
        </w:rPr>
        <w:t xml:space="preserve">r </w:t>
      </w:r>
      <w:r w:rsidRPr="002306C3">
        <w:rPr>
          <w:rFonts w:ascii="Bookman Old Style" w:eastAsia="Times New Roman" w:hAnsi="Bookman Old Style" w:cs="Arial"/>
          <w:b/>
          <w:bCs/>
          <w:kern w:val="0"/>
          <w:sz w:val="22"/>
          <w:szCs w:val="22"/>
          <w:lang w:val="fr-FR" w:eastAsia="fr-FR"/>
          <w14:ligatures w14:val="none"/>
        </w:rPr>
        <w:t xml:space="preserve">doit avoir </w:t>
      </w:r>
      <w:r>
        <w:rPr>
          <w:rFonts w:ascii="Bookman Old Style" w:eastAsia="Times New Roman" w:hAnsi="Bookman Old Style" w:cs="Arial"/>
          <w:b/>
          <w:bCs/>
          <w:kern w:val="0"/>
          <w:sz w:val="22"/>
          <w:szCs w:val="22"/>
          <w:lang w:val="fr-FR" w:eastAsia="fr-FR"/>
          <w14:ligatures w14:val="none"/>
        </w:rPr>
        <w:t xml:space="preserve">au moins </w:t>
      </w:r>
      <w:r w:rsidRPr="00EA50AE">
        <w:rPr>
          <w:rFonts w:ascii="Bookman Old Style" w:eastAsia="Times New Roman" w:hAnsi="Bookman Old Style" w:cs="Arial"/>
          <w:kern w:val="0"/>
          <w:sz w:val="22"/>
          <w:szCs w:val="22"/>
          <w:lang w:val="fr-FR" w:eastAsia="fr-FR"/>
          <w14:ligatures w14:val="none"/>
        </w:rPr>
        <w:t>7 ans d’expérience professionnelle en logistique, transport et/ou chaîne de valeur agricole</w:t>
      </w:r>
      <w:r>
        <w:rPr>
          <w:rFonts w:ascii="Bookman Old Style" w:eastAsia="Times New Roman" w:hAnsi="Bookman Old Style" w:cs="Arial"/>
          <w:kern w:val="0"/>
          <w:sz w:val="22"/>
          <w:szCs w:val="22"/>
          <w:lang w:val="fr-FR" w:eastAsia="fr-FR"/>
          <w14:ligatures w14:val="none"/>
        </w:rPr>
        <w:t xml:space="preserve">, avec au moins </w:t>
      </w:r>
      <w:r w:rsidRPr="00EA50AE">
        <w:rPr>
          <w:rFonts w:ascii="Bookman Old Style" w:eastAsia="Times New Roman" w:hAnsi="Bookman Old Style" w:cs="Arial"/>
          <w:kern w:val="0"/>
          <w:sz w:val="22"/>
          <w:szCs w:val="22"/>
          <w:lang w:val="fr-FR" w:eastAsia="fr-FR"/>
          <w14:ligatures w14:val="none"/>
        </w:rPr>
        <w:t>3 ans d’expérience dans la réalisation d’études : EIES, études de faisabilité, études de marché agricole, schémas directeurs logistiques.</w:t>
      </w:r>
      <w:r>
        <w:rPr>
          <w:rFonts w:ascii="Bookman Old Style" w:eastAsia="Times New Roman" w:hAnsi="Bookman Old Style" w:cs="Arial"/>
          <w:kern w:val="0"/>
          <w:sz w:val="22"/>
          <w:szCs w:val="22"/>
          <w:lang w:val="fr-FR" w:eastAsia="fr-FR"/>
          <w14:ligatures w14:val="none"/>
        </w:rPr>
        <w:t xml:space="preserve"> L’expert doit avoir une b</w:t>
      </w:r>
      <w:r w:rsidRPr="00EA50AE">
        <w:rPr>
          <w:rFonts w:ascii="Bookman Old Style" w:eastAsia="Times New Roman" w:hAnsi="Bookman Old Style" w:cs="Arial"/>
          <w:kern w:val="0"/>
          <w:sz w:val="22"/>
          <w:szCs w:val="22"/>
          <w:lang w:val="fr-FR" w:eastAsia="fr-FR"/>
          <w14:ligatures w14:val="none"/>
        </w:rPr>
        <w:t>onne connaissance du contexte africain : état des routes, corridors, goulets d’étranglement, coûts de transport, acteurs privés</w:t>
      </w:r>
      <w:r>
        <w:rPr>
          <w:rFonts w:ascii="Bookman Old Style" w:eastAsia="Times New Roman" w:hAnsi="Bookman Old Style" w:cs="Arial"/>
          <w:kern w:val="0"/>
          <w:sz w:val="22"/>
          <w:szCs w:val="22"/>
          <w:lang w:val="fr-FR" w:eastAsia="fr-FR"/>
          <w14:ligatures w14:val="none"/>
        </w:rPr>
        <w:t xml:space="preserve"> et doit avoir une bonne m</w:t>
      </w:r>
      <w:r w:rsidRPr="00EA50AE">
        <w:rPr>
          <w:rFonts w:ascii="Bookman Old Style" w:eastAsia="Times New Roman" w:hAnsi="Bookman Old Style" w:cs="Arial"/>
          <w:kern w:val="0"/>
          <w:sz w:val="22"/>
          <w:szCs w:val="22"/>
          <w:lang w:val="fr-FR" w:eastAsia="fr-FR"/>
          <w14:ligatures w14:val="none"/>
        </w:rPr>
        <w:t>aîtrise des outils : modélisation des flux, SIG pour optimisation des itinéraires, analyse coût-bénéfice logistique.</w:t>
      </w:r>
      <w:r>
        <w:rPr>
          <w:rFonts w:ascii="Bookman Old Style" w:eastAsia="Times New Roman" w:hAnsi="Bookman Old Style" w:cs="Arial"/>
          <w:kern w:val="0"/>
          <w:sz w:val="22"/>
          <w:szCs w:val="22"/>
          <w:lang w:val="fr-FR" w:eastAsia="fr-FR"/>
          <w14:ligatures w14:val="none"/>
        </w:rPr>
        <w:t xml:space="preserve"> Il doit avoir une e</w:t>
      </w:r>
      <w:r w:rsidRPr="00EA50AE">
        <w:rPr>
          <w:rFonts w:ascii="Bookman Old Style" w:eastAsia="Times New Roman" w:hAnsi="Bookman Old Style" w:cs="Arial"/>
          <w:kern w:val="0"/>
          <w:sz w:val="22"/>
          <w:szCs w:val="22"/>
          <w:lang w:val="fr-FR" w:eastAsia="fr-FR"/>
          <w14:ligatures w14:val="none"/>
        </w:rPr>
        <w:t>xpérience en collecte de données terrain : enquêtes auprès de producteurs, transporteurs, commerçants, OP.</w:t>
      </w:r>
    </w:p>
    <w:p w14:paraId="26BC7611" w14:textId="77777777" w:rsidR="00EA50AE" w:rsidRDefault="00EA50AE" w:rsidP="00EA50AE">
      <w:pPr>
        <w:spacing w:after="0" w:line="240" w:lineRule="auto"/>
        <w:jc w:val="both"/>
        <w:rPr>
          <w:rFonts w:ascii="Bookman Old Style" w:eastAsia="Times New Roman" w:hAnsi="Bookman Old Style" w:cs="Arial"/>
          <w:kern w:val="0"/>
          <w:sz w:val="22"/>
          <w:szCs w:val="22"/>
          <w:lang w:val="fr-FR" w:eastAsia="fr-FR"/>
          <w14:ligatures w14:val="none"/>
        </w:rPr>
      </w:pPr>
    </w:p>
    <w:p w14:paraId="4828F189" w14:textId="77777777" w:rsidR="009A1A84" w:rsidRDefault="009A1A84" w:rsidP="00EA50AE">
      <w:pPr>
        <w:spacing w:after="0" w:line="240" w:lineRule="auto"/>
        <w:jc w:val="both"/>
        <w:rPr>
          <w:rFonts w:ascii="Bookman Old Style" w:eastAsia="Times New Roman" w:hAnsi="Bookman Old Style" w:cs="Arial"/>
          <w:kern w:val="0"/>
          <w:sz w:val="22"/>
          <w:szCs w:val="22"/>
          <w:lang w:val="fr-FR" w:eastAsia="fr-FR"/>
          <w14:ligatures w14:val="none"/>
        </w:rPr>
      </w:pPr>
    </w:p>
    <w:p w14:paraId="1BC26816" w14:textId="77777777" w:rsidR="009A1A84" w:rsidRDefault="009A1A84" w:rsidP="00EA50AE">
      <w:pPr>
        <w:spacing w:after="0" w:line="240" w:lineRule="auto"/>
        <w:jc w:val="both"/>
        <w:rPr>
          <w:rFonts w:ascii="Bookman Old Style" w:eastAsia="Times New Roman" w:hAnsi="Bookman Old Style" w:cs="Arial"/>
          <w:kern w:val="0"/>
          <w:sz w:val="22"/>
          <w:szCs w:val="22"/>
          <w:lang w:val="fr-FR" w:eastAsia="fr-FR"/>
          <w14:ligatures w14:val="none"/>
        </w:rPr>
      </w:pPr>
    </w:p>
    <w:p w14:paraId="3EA6650E" w14:textId="77777777" w:rsidR="009A1A84" w:rsidRDefault="009A1A84" w:rsidP="00EA50AE">
      <w:pPr>
        <w:spacing w:after="0" w:line="240" w:lineRule="auto"/>
        <w:jc w:val="both"/>
        <w:rPr>
          <w:rFonts w:ascii="Bookman Old Style" w:eastAsia="Times New Roman" w:hAnsi="Bookman Old Style" w:cs="Arial"/>
          <w:kern w:val="0"/>
          <w:sz w:val="22"/>
          <w:szCs w:val="22"/>
          <w:lang w:val="fr-FR" w:eastAsia="fr-FR"/>
          <w14:ligatures w14:val="none"/>
        </w:rPr>
      </w:pPr>
    </w:p>
    <w:p w14:paraId="2135796E" w14:textId="77777777" w:rsidR="00EA50AE" w:rsidRPr="00631B1C" w:rsidRDefault="00EA50AE" w:rsidP="00EA50AE">
      <w:pPr>
        <w:pStyle w:val="Paragraphedeliste"/>
        <w:numPr>
          <w:ilvl w:val="0"/>
          <w:numId w:val="23"/>
        </w:numPr>
        <w:spacing w:after="0" w:line="240" w:lineRule="auto"/>
        <w:jc w:val="both"/>
        <w:rPr>
          <w:rFonts w:ascii="Bookman Old Style" w:eastAsia="Times New Roman" w:hAnsi="Bookman Old Style" w:cs="Arial"/>
          <w:b/>
          <w:bCs/>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 xml:space="preserve">Expérience Spécifique </w:t>
      </w:r>
    </w:p>
    <w:p w14:paraId="1B802F3B" w14:textId="77777777" w:rsidR="00EA50AE" w:rsidRDefault="00EA50AE" w:rsidP="00EA50AE">
      <w:pPr>
        <w:spacing w:after="0" w:line="240" w:lineRule="auto"/>
        <w:jc w:val="both"/>
        <w:rPr>
          <w:rFonts w:ascii="Bookman Old Style" w:eastAsia="Times New Roman" w:hAnsi="Bookman Old Style" w:cs="Arial"/>
          <w:b/>
          <w:bCs/>
          <w:kern w:val="0"/>
          <w:sz w:val="22"/>
          <w:szCs w:val="22"/>
          <w:lang w:val="fr-FR" w:eastAsia="fr-FR"/>
          <w14:ligatures w14:val="none"/>
        </w:rPr>
      </w:pPr>
    </w:p>
    <w:p w14:paraId="10FCC7B3" w14:textId="40E06DED" w:rsidR="00D34BCC" w:rsidRDefault="00EA50AE" w:rsidP="00EA50AE">
      <w:pPr>
        <w:spacing w:after="0" w:line="240" w:lineRule="auto"/>
        <w:jc w:val="both"/>
        <w:rPr>
          <w:rFonts w:ascii="Bookman Old Style" w:eastAsia="Times New Roman" w:hAnsi="Bookman Old Style" w:cs="Arial"/>
          <w:kern w:val="0"/>
          <w:sz w:val="22"/>
          <w:szCs w:val="22"/>
          <w:lang w:val="fr-FR" w:eastAsia="fr-FR"/>
          <w14:ligatures w14:val="none"/>
        </w:rPr>
      </w:pPr>
      <w:r w:rsidRPr="00631B1C">
        <w:rPr>
          <w:rFonts w:ascii="Bookman Old Style" w:eastAsia="Times New Roman" w:hAnsi="Bookman Old Style" w:cs="Arial"/>
          <w:b/>
          <w:bCs/>
          <w:kern w:val="0"/>
          <w:sz w:val="22"/>
          <w:szCs w:val="22"/>
          <w:lang w:val="fr-FR" w:eastAsia="fr-FR"/>
          <w14:ligatures w14:val="none"/>
        </w:rPr>
        <w:t xml:space="preserve">L’expert </w:t>
      </w:r>
      <w:r>
        <w:rPr>
          <w:rFonts w:ascii="Bookman Old Style" w:eastAsia="Times New Roman" w:hAnsi="Bookman Old Style" w:cs="Arial"/>
          <w:b/>
          <w:bCs/>
          <w:kern w:val="0"/>
          <w:sz w:val="22"/>
          <w:szCs w:val="22"/>
          <w:lang w:val="fr-FR" w:eastAsia="fr-FR"/>
          <w14:ligatures w14:val="none"/>
        </w:rPr>
        <w:t xml:space="preserve">en climat </w:t>
      </w:r>
      <w:r w:rsidRPr="00631B1C">
        <w:rPr>
          <w:rFonts w:ascii="Bookman Old Style" w:eastAsia="Times New Roman" w:hAnsi="Bookman Old Style" w:cs="Arial"/>
          <w:b/>
          <w:bCs/>
          <w:kern w:val="0"/>
          <w:sz w:val="22"/>
          <w:szCs w:val="22"/>
          <w:lang w:val="fr-FR" w:eastAsia="fr-FR"/>
          <w14:ligatures w14:val="none"/>
        </w:rPr>
        <w:t xml:space="preserve">doit avoir réalisé au moins deux </w:t>
      </w:r>
      <w:r w:rsidR="00D34BCC">
        <w:rPr>
          <w:rFonts w:ascii="Bookman Old Style" w:eastAsia="Times New Roman" w:hAnsi="Bookman Old Style" w:cs="Arial"/>
          <w:b/>
          <w:bCs/>
          <w:kern w:val="0"/>
          <w:sz w:val="22"/>
          <w:szCs w:val="22"/>
          <w:lang w:val="fr-FR" w:eastAsia="fr-FR"/>
          <w14:ligatures w14:val="none"/>
        </w:rPr>
        <w:t xml:space="preserve">projets similaires en </w:t>
      </w:r>
      <w:r w:rsidR="00D34BCC" w:rsidRPr="00D34BCC">
        <w:rPr>
          <w:rFonts w:ascii="Bookman Old Style" w:eastAsia="Times New Roman" w:hAnsi="Bookman Old Style" w:cs="Arial"/>
          <w:kern w:val="0"/>
          <w:sz w:val="22"/>
          <w:szCs w:val="22"/>
          <w:lang w:val="fr-FR" w:eastAsia="fr-FR"/>
          <w14:ligatures w14:val="none"/>
        </w:rPr>
        <w:t>construction d’entrepôts,</w:t>
      </w:r>
      <w:r w:rsidR="00D34BCC">
        <w:rPr>
          <w:rFonts w:ascii="Bookman Old Style" w:eastAsia="Times New Roman" w:hAnsi="Bookman Old Style" w:cs="Arial"/>
          <w:kern w:val="0"/>
          <w:sz w:val="22"/>
          <w:szCs w:val="22"/>
          <w:lang w:val="fr-FR" w:eastAsia="fr-FR"/>
          <w14:ligatures w14:val="none"/>
        </w:rPr>
        <w:t xml:space="preserve"> des </w:t>
      </w:r>
      <w:r w:rsidR="00D34BCC" w:rsidRPr="00D34BCC">
        <w:rPr>
          <w:rFonts w:ascii="Bookman Old Style" w:eastAsia="Times New Roman" w:hAnsi="Bookman Old Style" w:cs="Arial"/>
          <w:kern w:val="0"/>
          <w:sz w:val="22"/>
          <w:szCs w:val="22"/>
          <w:lang w:val="fr-FR" w:eastAsia="fr-FR"/>
          <w14:ligatures w14:val="none"/>
        </w:rPr>
        <w:t>plateformes logistiques agricoles en Afrique de l’Ouest/Centrale/Est</w:t>
      </w:r>
      <w:r w:rsidR="00D34BCC">
        <w:rPr>
          <w:rFonts w:ascii="Bookman Old Style" w:eastAsia="Times New Roman" w:hAnsi="Bookman Old Style" w:cs="Arial"/>
          <w:kern w:val="0"/>
          <w:sz w:val="22"/>
          <w:szCs w:val="22"/>
          <w:lang w:val="fr-FR" w:eastAsia="fr-FR"/>
          <w14:ligatures w14:val="none"/>
        </w:rPr>
        <w:t xml:space="preserve"> et partout ailleurs. L’expert doit avoir des connaissances sur </w:t>
      </w:r>
      <w:r w:rsidR="00D34BCC" w:rsidRPr="00D34BCC">
        <w:rPr>
          <w:rFonts w:ascii="Bookman Old Style" w:eastAsia="Times New Roman" w:hAnsi="Bookman Old Style" w:cs="Arial"/>
          <w:b/>
          <w:bCs/>
          <w:kern w:val="0"/>
          <w:sz w:val="22"/>
          <w:szCs w:val="22"/>
          <w:lang w:val="fr-FR" w:eastAsia="fr-FR"/>
          <w14:ligatures w14:val="none"/>
        </w:rPr>
        <w:t>la c</w:t>
      </w:r>
      <w:r w:rsidR="00D34BCC" w:rsidRPr="00D34BCC">
        <w:rPr>
          <w:rFonts w:ascii="Bookman Old Style" w:eastAsia="Times New Roman" w:hAnsi="Bookman Old Style" w:cs="Arial" w:hint="eastAsia"/>
          <w:b/>
          <w:bCs/>
          <w:kern w:val="0"/>
          <w:sz w:val="22"/>
          <w:szCs w:val="22"/>
          <w:lang w:val="fr-FR" w:eastAsia="fr-FR"/>
          <w14:ligatures w14:val="none"/>
        </w:rPr>
        <w:t>haîne de valeur céréales</w:t>
      </w:r>
      <w:r w:rsidR="00D34BCC" w:rsidRPr="00D34BCC">
        <w:rPr>
          <w:rFonts w:ascii="Bookman Old Style" w:eastAsia="Times New Roman" w:hAnsi="Bookman Old Style" w:cs="Arial" w:hint="eastAsia"/>
          <w:kern w:val="0"/>
          <w:sz w:val="22"/>
          <w:szCs w:val="22"/>
          <w:lang w:val="fr-FR" w:eastAsia="fr-FR"/>
          <w14:ligatures w14:val="none"/>
        </w:rPr>
        <w:t xml:space="preserve"> : connaissance complète de la filière maïs, riz, sorgho, mil, niébé</w:t>
      </w:r>
      <w:r w:rsidR="00D34BCC">
        <w:rPr>
          <w:rFonts w:ascii="Bookman Old Style" w:eastAsia="Times New Roman" w:hAnsi="Bookman Old Style" w:cs="Arial"/>
          <w:kern w:val="0"/>
          <w:sz w:val="22"/>
          <w:szCs w:val="22"/>
          <w:lang w:val="fr-FR" w:eastAsia="fr-FR"/>
          <w14:ligatures w14:val="none"/>
        </w:rPr>
        <w:t xml:space="preserve"> ; la </w:t>
      </w:r>
      <w:r w:rsidR="00D34BCC" w:rsidRPr="00D34BCC">
        <w:rPr>
          <w:rFonts w:ascii="Bookman Old Style" w:eastAsia="Times New Roman" w:hAnsi="Bookman Old Style" w:cs="Arial" w:hint="eastAsia"/>
          <w:kern w:val="0"/>
          <w:sz w:val="22"/>
          <w:szCs w:val="22"/>
          <w:lang w:val="fr-FR" w:eastAsia="fr-FR"/>
          <w14:ligatures w14:val="none"/>
        </w:rPr>
        <w:t>production → collecte → stockage → transformation → commercialisation</w:t>
      </w:r>
      <w:r w:rsidR="00D34BCC">
        <w:rPr>
          <w:rFonts w:ascii="Bookman Old Style" w:eastAsia="Times New Roman" w:hAnsi="Bookman Old Style" w:cs="Arial"/>
          <w:kern w:val="0"/>
          <w:sz w:val="22"/>
          <w:szCs w:val="22"/>
          <w:lang w:val="fr-FR" w:eastAsia="fr-FR"/>
          <w14:ligatures w14:val="none"/>
        </w:rPr>
        <w:t xml:space="preserve"> ; </w:t>
      </w:r>
      <w:r w:rsidR="00D34BCC" w:rsidRPr="00D34BCC">
        <w:rPr>
          <w:rFonts w:ascii="Bookman Old Style" w:eastAsia="Times New Roman" w:hAnsi="Bookman Old Style" w:cs="Arial"/>
          <w:b/>
          <w:bCs/>
          <w:kern w:val="0"/>
          <w:sz w:val="22"/>
          <w:szCs w:val="22"/>
          <w:lang w:val="fr-FR" w:eastAsia="fr-FR"/>
          <w14:ligatures w14:val="none"/>
        </w:rPr>
        <w:t>la l</w:t>
      </w:r>
      <w:r w:rsidR="00D34BCC" w:rsidRPr="00D34BCC">
        <w:rPr>
          <w:rFonts w:ascii="Bookman Old Style" w:eastAsia="Times New Roman" w:hAnsi="Bookman Old Style" w:cs="Arial" w:hint="eastAsia"/>
          <w:b/>
          <w:bCs/>
          <w:kern w:val="0"/>
          <w:sz w:val="22"/>
          <w:szCs w:val="22"/>
          <w:lang w:val="fr-FR" w:eastAsia="fr-FR"/>
          <w14:ligatures w14:val="none"/>
        </w:rPr>
        <w:t>ogistique de stockage</w:t>
      </w:r>
      <w:r w:rsidR="00D34BCC" w:rsidRPr="00D34BCC">
        <w:rPr>
          <w:rFonts w:ascii="Bookman Old Style" w:eastAsia="Times New Roman" w:hAnsi="Bookman Old Style" w:cs="Arial" w:hint="eastAsia"/>
          <w:kern w:val="0"/>
          <w:sz w:val="22"/>
          <w:szCs w:val="22"/>
          <w:lang w:val="fr-FR" w:eastAsia="fr-FR"/>
          <w14:ligatures w14:val="none"/>
        </w:rPr>
        <w:t xml:space="preserve"> : dimensionnement des besoins en stockage, taux de rotation, p</w:t>
      </w:r>
      <w:r w:rsidR="00D34BCC" w:rsidRPr="00D34BCC">
        <w:rPr>
          <w:rFonts w:ascii="Bookman Old Style" w:eastAsia="Times New Roman" w:hAnsi="Bookman Old Style" w:cs="Arial"/>
          <w:kern w:val="0"/>
          <w:sz w:val="22"/>
          <w:szCs w:val="22"/>
          <w:lang w:val="fr-FR" w:eastAsia="fr-FR"/>
          <w14:ligatures w14:val="none"/>
        </w:rPr>
        <w:t>ertes post-récolte, normes de manutention et de sécurité des silos</w:t>
      </w:r>
      <w:r w:rsidR="00D34BCC">
        <w:rPr>
          <w:rFonts w:ascii="Bookman Old Style" w:eastAsia="Times New Roman" w:hAnsi="Bookman Old Style" w:cs="Arial"/>
          <w:kern w:val="0"/>
          <w:sz w:val="22"/>
          <w:szCs w:val="22"/>
          <w:lang w:val="fr-FR" w:eastAsia="fr-FR"/>
          <w14:ligatures w14:val="none"/>
        </w:rPr>
        <w:t> ; le t</w:t>
      </w:r>
      <w:r w:rsidR="00D34BCC" w:rsidRPr="00D34BCC">
        <w:rPr>
          <w:rFonts w:ascii="Bookman Old Style" w:eastAsia="Times New Roman" w:hAnsi="Bookman Old Style" w:cs="Arial"/>
          <w:kern w:val="0"/>
          <w:sz w:val="22"/>
          <w:szCs w:val="22"/>
          <w:lang w:val="fr-FR" w:eastAsia="fr-FR"/>
          <w14:ligatures w14:val="none"/>
        </w:rPr>
        <w:t xml:space="preserve">ransport et accessibilité : Analyse de l’accessibilité du site du silo : type de route, </w:t>
      </w:r>
      <w:r w:rsidR="00D34BCC">
        <w:rPr>
          <w:rFonts w:ascii="Bookman Old Style" w:eastAsia="Times New Roman" w:hAnsi="Bookman Old Style" w:cs="Arial"/>
          <w:kern w:val="0"/>
          <w:sz w:val="22"/>
          <w:szCs w:val="22"/>
          <w:lang w:val="fr-FR" w:eastAsia="fr-FR"/>
          <w14:ligatures w14:val="none"/>
        </w:rPr>
        <w:t>praticable</w:t>
      </w:r>
      <w:r w:rsidR="00D34BCC" w:rsidRPr="00D34BCC">
        <w:rPr>
          <w:rFonts w:ascii="Bookman Old Style" w:eastAsia="Times New Roman" w:hAnsi="Bookman Old Style" w:cs="Arial"/>
          <w:kern w:val="0"/>
          <w:sz w:val="22"/>
          <w:szCs w:val="22"/>
          <w:lang w:val="fr-FR" w:eastAsia="fr-FR"/>
          <w14:ligatures w14:val="none"/>
        </w:rPr>
        <w:t xml:space="preserve"> en saison des pluies</w:t>
      </w:r>
      <w:r w:rsidR="00D34BCC">
        <w:rPr>
          <w:rFonts w:ascii="Bookman Old Style" w:eastAsia="Times New Roman" w:hAnsi="Bookman Old Style" w:cs="Arial"/>
          <w:kern w:val="0"/>
          <w:sz w:val="22"/>
          <w:szCs w:val="22"/>
          <w:lang w:val="fr-FR" w:eastAsia="fr-FR"/>
          <w14:ligatures w14:val="none"/>
        </w:rPr>
        <w:t> ; l’é</w:t>
      </w:r>
      <w:r w:rsidR="00D34BCC" w:rsidRPr="00D34BCC">
        <w:rPr>
          <w:rFonts w:ascii="Bookman Old Style" w:eastAsia="Times New Roman" w:hAnsi="Bookman Old Style" w:cs="Arial"/>
          <w:kern w:val="0"/>
          <w:sz w:val="22"/>
          <w:szCs w:val="22"/>
          <w:lang w:val="fr-FR" w:eastAsia="fr-FR"/>
          <w14:ligatures w14:val="none"/>
        </w:rPr>
        <w:t>valuation du trafic poids lourds induit et impacts : poussière, accidents, dégradation des routes, bruit</w:t>
      </w:r>
      <w:r w:rsidR="00D34BCC">
        <w:rPr>
          <w:rFonts w:ascii="Bookman Old Style" w:eastAsia="Times New Roman" w:hAnsi="Bookman Old Style" w:cs="Arial"/>
          <w:kern w:val="0"/>
          <w:sz w:val="22"/>
          <w:szCs w:val="22"/>
          <w:lang w:val="fr-FR" w:eastAsia="fr-FR"/>
          <w14:ligatures w14:val="none"/>
        </w:rPr>
        <w:t xml:space="preserve"> et p</w:t>
      </w:r>
      <w:r w:rsidR="00D34BCC" w:rsidRPr="00D34BCC">
        <w:rPr>
          <w:rFonts w:ascii="Bookman Old Style" w:eastAsia="Times New Roman" w:hAnsi="Bookman Old Style" w:cs="Arial"/>
          <w:kern w:val="0"/>
          <w:sz w:val="22"/>
          <w:szCs w:val="22"/>
          <w:lang w:val="fr-FR" w:eastAsia="fr-FR"/>
          <w14:ligatures w14:val="none"/>
        </w:rPr>
        <w:t>roposition de plan de circulation et de chargement/déchargement</w:t>
      </w:r>
      <w:r w:rsidR="00D34BCC">
        <w:rPr>
          <w:rFonts w:ascii="Bookman Old Style" w:eastAsia="Times New Roman" w:hAnsi="Bookman Old Style" w:cs="Arial"/>
          <w:kern w:val="0"/>
          <w:sz w:val="22"/>
          <w:szCs w:val="22"/>
          <w:lang w:val="fr-FR" w:eastAsia="fr-FR"/>
          <w14:ligatures w14:val="none"/>
        </w:rPr>
        <w:t xml:space="preserve"> ; </w:t>
      </w:r>
      <w:r w:rsidR="00D34BCC" w:rsidRPr="00D34BCC">
        <w:rPr>
          <w:rFonts w:ascii="Bookman Old Style" w:eastAsia="Times New Roman" w:hAnsi="Bookman Old Style" w:cs="Arial"/>
          <w:b/>
          <w:bCs/>
          <w:kern w:val="0"/>
          <w:sz w:val="22"/>
          <w:szCs w:val="22"/>
          <w:lang w:val="fr-FR" w:eastAsia="fr-FR"/>
          <w14:ligatures w14:val="none"/>
        </w:rPr>
        <w:t>les aspects socio-économiques</w:t>
      </w:r>
      <w:r w:rsidR="00D34BCC" w:rsidRPr="00D34BCC">
        <w:rPr>
          <w:rFonts w:ascii="Bookman Old Style" w:eastAsia="Times New Roman" w:hAnsi="Bookman Old Style" w:cs="Arial"/>
          <w:kern w:val="0"/>
          <w:sz w:val="22"/>
          <w:szCs w:val="22"/>
          <w:lang w:val="fr-FR" w:eastAsia="fr-FR"/>
          <w14:ligatures w14:val="none"/>
        </w:rPr>
        <w:t xml:space="preserve"> : </w:t>
      </w:r>
      <w:r w:rsidR="00D34BCC">
        <w:rPr>
          <w:rFonts w:ascii="Bookman Old Style" w:eastAsia="Times New Roman" w:hAnsi="Bookman Old Style" w:cs="Arial"/>
          <w:kern w:val="0"/>
          <w:sz w:val="22"/>
          <w:szCs w:val="22"/>
          <w:lang w:val="fr-FR" w:eastAsia="fr-FR"/>
          <w14:ligatures w14:val="none"/>
        </w:rPr>
        <w:t>i</w:t>
      </w:r>
      <w:r w:rsidR="00D34BCC" w:rsidRPr="00D34BCC">
        <w:rPr>
          <w:rFonts w:ascii="Bookman Old Style" w:eastAsia="Times New Roman" w:hAnsi="Bookman Old Style" w:cs="Arial"/>
          <w:kern w:val="0"/>
          <w:sz w:val="22"/>
          <w:szCs w:val="22"/>
          <w:lang w:val="fr-FR" w:eastAsia="fr-FR"/>
          <w14:ligatures w14:val="none"/>
        </w:rPr>
        <w:t>mpact sur les moyens de subsistance des transporteurs, chargeurs, femmes transformatrices</w:t>
      </w:r>
      <w:r w:rsidR="00D34BCC">
        <w:rPr>
          <w:rFonts w:ascii="Bookman Old Style" w:eastAsia="Times New Roman" w:hAnsi="Bookman Old Style" w:cs="Arial"/>
          <w:kern w:val="0"/>
          <w:sz w:val="22"/>
          <w:szCs w:val="22"/>
          <w:lang w:val="fr-FR" w:eastAsia="fr-FR"/>
          <w14:ligatures w14:val="none"/>
        </w:rPr>
        <w:t> ; a</w:t>
      </w:r>
      <w:r w:rsidR="00D34BCC" w:rsidRPr="00D34BCC">
        <w:rPr>
          <w:rFonts w:ascii="Bookman Old Style" w:eastAsia="Times New Roman" w:hAnsi="Bookman Old Style" w:cs="Arial"/>
          <w:kern w:val="0"/>
          <w:sz w:val="22"/>
          <w:szCs w:val="22"/>
          <w:lang w:val="fr-FR" w:eastAsia="fr-FR"/>
          <w14:ligatures w14:val="none"/>
        </w:rPr>
        <w:t>nalyse des coûts logistiques avant/après silo et gains pour les producteurs</w:t>
      </w:r>
      <w:r w:rsidR="00D34BCC">
        <w:rPr>
          <w:rFonts w:ascii="Bookman Old Style" w:eastAsia="Times New Roman" w:hAnsi="Bookman Old Style" w:cs="Arial"/>
          <w:kern w:val="0"/>
          <w:sz w:val="22"/>
          <w:szCs w:val="22"/>
          <w:lang w:val="fr-FR" w:eastAsia="fr-FR"/>
          <w14:ligatures w14:val="none"/>
        </w:rPr>
        <w:t xml:space="preserve"> et l’i</w:t>
      </w:r>
      <w:r w:rsidR="00D34BCC" w:rsidRPr="00D34BCC">
        <w:rPr>
          <w:rFonts w:ascii="Bookman Old Style" w:eastAsia="Times New Roman" w:hAnsi="Bookman Old Style" w:cs="Arial"/>
          <w:kern w:val="0"/>
          <w:sz w:val="22"/>
          <w:szCs w:val="22"/>
          <w:lang w:val="fr-FR" w:eastAsia="fr-FR"/>
          <w14:ligatures w14:val="none"/>
        </w:rPr>
        <w:t>dentification des risques : spéculation, accaparement, exclusion des petits producteurs</w:t>
      </w:r>
      <w:r w:rsidR="00D34BCC">
        <w:rPr>
          <w:rFonts w:ascii="Bookman Old Style" w:eastAsia="Times New Roman" w:hAnsi="Bookman Old Style" w:cs="Arial"/>
          <w:kern w:val="0"/>
          <w:sz w:val="22"/>
          <w:szCs w:val="22"/>
          <w:lang w:val="fr-FR" w:eastAsia="fr-FR"/>
          <w14:ligatures w14:val="none"/>
        </w:rPr>
        <w:t xml:space="preserve">. </w:t>
      </w:r>
    </w:p>
    <w:p w14:paraId="3F65072F" w14:textId="77777777" w:rsidR="00D34BCC" w:rsidRPr="00D34BCC" w:rsidRDefault="00D34BCC" w:rsidP="00EA50AE">
      <w:pPr>
        <w:spacing w:after="0" w:line="240" w:lineRule="auto"/>
        <w:jc w:val="both"/>
        <w:rPr>
          <w:rFonts w:ascii="Bookman Old Style" w:eastAsia="Times New Roman" w:hAnsi="Bookman Old Style" w:cs="Arial"/>
          <w:kern w:val="0"/>
          <w:sz w:val="22"/>
          <w:szCs w:val="22"/>
          <w:lang w:val="fr-FR" w:eastAsia="fr-FR"/>
          <w14:ligatures w14:val="none"/>
        </w:rPr>
      </w:pPr>
    </w:p>
    <w:p w14:paraId="571E9AE7" w14:textId="77777777" w:rsidR="0068765D" w:rsidRPr="00D34BCC" w:rsidRDefault="0068765D" w:rsidP="0068765D">
      <w:pPr>
        <w:spacing w:before="100" w:beforeAutospacing="1" w:after="100" w:afterAutospacing="1" w:line="240" w:lineRule="auto"/>
        <w:jc w:val="both"/>
        <w:rPr>
          <w:rFonts w:ascii="Bookman Old Style" w:eastAsia="Times New Roman" w:hAnsi="Bookman Old Style" w:cstheme="majorBidi"/>
          <w:b/>
          <w:bCs/>
          <w:i/>
          <w:iCs/>
          <w:kern w:val="0"/>
          <w:sz w:val="22"/>
          <w:szCs w:val="22"/>
          <w:lang w:val="fr-FR"/>
          <w14:ligatures w14:val="none"/>
        </w:rPr>
      </w:pPr>
      <w:r w:rsidRPr="00D34BCC">
        <w:rPr>
          <w:rFonts w:ascii="Bookman Old Style" w:eastAsia="Times New Roman" w:hAnsi="Bookman Old Style" w:cstheme="majorBidi"/>
          <w:b/>
          <w:bCs/>
          <w:i/>
          <w:iCs/>
          <w:kern w:val="0"/>
          <w:sz w:val="22"/>
          <w:szCs w:val="22"/>
          <w:lang w:val="fr-FR"/>
          <w14:ligatures w14:val="none"/>
        </w:rPr>
        <w:t>NB : Une expérience démontrée dans les projets financés par le FIDA, la Banque mondiale, la BAD ou d'autres partenaires techniques et financiers constitue un atout majeur.</w:t>
      </w:r>
    </w:p>
    <w:p w14:paraId="59FB5FDB" w14:textId="77777777" w:rsidR="006E1C19" w:rsidRPr="00631B1C" w:rsidRDefault="006E1C19" w:rsidP="00631C0E">
      <w:pPr>
        <w:pStyle w:val="Titre1"/>
        <w:numPr>
          <w:ilvl w:val="3"/>
          <w:numId w:val="17"/>
        </w:numPr>
        <w:spacing w:before="0"/>
        <w:ind w:left="426" w:hanging="426"/>
        <w:jc w:val="both"/>
        <w:rPr>
          <w:rFonts w:ascii="Bookman Old Style" w:eastAsia="Times New Roman" w:hAnsi="Bookman Old Style"/>
          <w:b/>
          <w:bCs/>
          <w:color w:val="auto"/>
          <w:kern w:val="36"/>
          <w:sz w:val="22"/>
          <w:szCs w:val="22"/>
          <w:lang w:val="fr-FR"/>
        </w:rPr>
      </w:pPr>
      <w:r w:rsidRPr="00631B1C">
        <w:rPr>
          <w:rFonts w:ascii="Bookman Old Style" w:eastAsia="Times New Roman" w:hAnsi="Bookman Old Style"/>
          <w:b/>
          <w:bCs/>
          <w:color w:val="auto"/>
          <w:kern w:val="36"/>
          <w:sz w:val="22"/>
          <w:szCs w:val="22"/>
          <w:lang w:val="fr-FR"/>
        </w:rPr>
        <w:t>Durée de la mission</w:t>
      </w:r>
    </w:p>
    <w:p w14:paraId="1B993E23" w14:textId="0B213D7F" w:rsidR="006E1C19" w:rsidRPr="00631B1C" w:rsidRDefault="006E1C19" w:rsidP="00631C0E">
      <w:pPr>
        <w:spacing w:before="100" w:beforeAutospacing="1" w:after="100" w:afterAutospacing="1"/>
        <w:jc w:val="both"/>
        <w:rPr>
          <w:rFonts w:ascii="Bookman Old Style" w:hAnsi="Bookman Old Style"/>
          <w:sz w:val="22"/>
          <w:szCs w:val="22"/>
          <w:lang w:val="fr-FR"/>
        </w:rPr>
      </w:pPr>
      <w:r w:rsidRPr="00631B1C">
        <w:rPr>
          <w:rFonts w:ascii="Bookman Old Style" w:hAnsi="Bookman Old Style"/>
          <w:sz w:val="22"/>
          <w:szCs w:val="22"/>
          <w:lang w:val="fr-FR"/>
        </w:rPr>
        <w:t xml:space="preserve">La durée estimative est de </w:t>
      </w:r>
      <w:r w:rsidRPr="00631B1C">
        <w:rPr>
          <w:rFonts w:ascii="Bookman Old Style" w:hAnsi="Bookman Old Style"/>
          <w:b/>
          <w:bCs/>
          <w:sz w:val="22"/>
          <w:szCs w:val="22"/>
          <w:lang w:val="fr-FR"/>
        </w:rPr>
        <w:t>60 calendaires</w:t>
      </w:r>
      <w:r w:rsidRPr="00631B1C">
        <w:rPr>
          <w:rFonts w:ascii="Bookman Old Style" w:hAnsi="Bookman Old Style"/>
          <w:sz w:val="22"/>
          <w:szCs w:val="22"/>
          <w:lang w:val="fr-FR"/>
        </w:rPr>
        <w:t xml:space="preserve">, comprenant les investigations de terrain, les consultations publiques, la préparation des rapports, les </w:t>
      </w:r>
      <w:proofErr w:type="gramStart"/>
      <w:r w:rsidRPr="00631B1C">
        <w:rPr>
          <w:rFonts w:ascii="Bookman Old Style" w:hAnsi="Bookman Old Style"/>
          <w:sz w:val="22"/>
          <w:szCs w:val="22"/>
          <w:lang w:val="fr-FR"/>
        </w:rPr>
        <w:t xml:space="preserve">révisions </w:t>
      </w:r>
      <w:r w:rsidR="006E006F">
        <w:rPr>
          <w:rFonts w:ascii="Bookman Old Style" w:hAnsi="Bookman Old Style"/>
          <w:sz w:val="22"/>
          <w:szCs w:val="22"/>
          <w:lang w:val="fr-FR"/>
        </w:rPr>
        <w:t xml:space="preserve"> </w:t>
      </w:r>
      <w:r w:rsidRPr="00631B1C">
        <w:rPr>
          <w:rFonts w:ascii="Bookman Old Style" w:hAnsi="Bookman Old Style"/>
          <w:sz w:val="22"/>
          <w:szCs w:val="22"/>
          <w:lang w:val="fr-FR"/>
        </w:rPr>
        <w:t>et</w:t>
      </w:r>
      <w:proofErr w:type="gramEnd"/>
      <w:r w:rsidRPr="00631B1C">
        <w:rPr>
          <w:rFonts w:ascii="Bookman Old Style" w:hAnsi="Bookman Old Style"/>
          <w:sz w:val="22"/>
          <w:szCs w:val="22"/>
          <w:lang w:val="fr-FR"/>
        </w:rPr>
        <w:t xml:space="preserve"> la validation finale.</w:t>
      </w:r>
    </w:p>
    <w:p w14:paraId="60F17591" w14:textId="77777777" w:rsidR="006E1C19" w:rsidRPr="00631B1C" w:rsidRDefault="006E1C19" w:rsidP="00631C0E">
      <w:pPr>
        <w:pStyle w:val="Titre1"/>
        <w:numPr>
          <w:ilvl w:val="3"/>
          <w:numId w:val="17"/>
        </w:numPr>
        <w:spacing w:before="0"/>
        <w:ind w:left="426" w:hanging="426"/>
        <w:jc w:val="both"/>
        <w:rPr>
          <w:rFonts w:ascii="Bookman Old Style" w:eastAsia="Times New Roman" w:hAnsi="Bookman Old Style"/>
          <w:b/>
          <w:bCs/>
          <w:color w:val="auto"/>
          <w:kern w:val="36"/>
          <w:sz w:val="22"/>
          <w:szCs w:val="22"/>
          <w:lang w:val="fr-FR"/>
        </w:rPr>
      </w:pPr>
      <w:bookmarkStart w:id="38" w:name="_Hlk233996189"/>
      <w:r w:rsidRPr="00631B1C">
        <w:rPr>
          <w:rFonts w:ascii="Bookman Old Style" w:eastAsia="Times New Roman" w:hAnsi="Bookman Old Style"/>
          <w:b/>
          <w:bCs/>
          <w:color w:val="auto"/>
          <w:kern w:val="36"/>
          <w:sz w:val="22"/>
          <w:szCs w:val="22"/>
          <w:lang w:val="fr-FR"/>
        </w:rPr>
        <w:t>Critères de qualité attendus</w:t>
      </w:r>
    </w:p>
    <w:bookmarkEnd w:id="38"/>
    <w:p w14:paraId="2A382600" w14:textId="77777777" w:rsidR="006E1C19" w:rsidRPr="00631B1C" w:rsidRDefault="006E1C19" w:rsidP="00631C0E">
      <w:pPr>
        <w:spacing w:before="100" w:beforeAutospacing="1" w:after="100" w:afterAutospacing="1"/>
        <w:jc w:val="both"/>
        <w:rPr>
          <w:rFonts w:ascii="Bookman Old Style" w:hAnsi="Bookman Old Style"/>
          <w:sz w:val="22"/>
          <w:szCs w:val="22"/>
          <w:lang w:val="fr-FR"/>
        </w:rPr>
      </w:pPr>
      <w:r w:rsidRPr="00631B1C">
        <w:rPr>
          <w:rFonts w:ascii="Bookman Old Style" w:hAnsi="Bookman Old Style"/>
          <w:sz w:val="22"/>
          <w:szCs w:val="22"/>
          <w:lang w:val="fr-FR"/>
        </w:rPr>
        <w:t>L'étude devra être conforme :</w:t>
      </w:r>
    </w:p>
    <w:p w14:paraId="47169E2C" w14:textId="77777777" w:rsidR="006E1C19" w:rsidRPr="00631B1C" w:rsidRDefault="006E1C19" w:rsidP="00631C0E">
      <w:pPr>
        <w:numPr>
          <w:ilvl w:val="0"/>
          <w:numId w:val="16"/>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aux</w:t>
      </w:r>
      <w:proofErr w:type="gramEnd"/>
      <w:r w:rsidRPr="00631B1C">
        <w:rPr>
          <w:rFonts w:ascii="Bookman Old Style" w:hAnsi="Bookman Old Style"/>
          <w:sz w:val="22"/>
          <w:szCs w:val="22"/>
          <w:lang w:val="fr-FR"/>
        </w:rPr>
        <w:t xml:space="preserve"> exigences de la réglementation environnementale du Burundi ; </w:t>
      </w:r>
    </w:p>
    <w:p w14:paraId="49BEE576" w14:textId="77777777" w:rsidR="006E1C19" w:rsidRPr="00631B1C" w:rsidRDefault="006E1C19" w:rsidP="00631C0E">
      <w:pPr>
        <w:numPr>
          <w:ilvl w:val="0"/>
          <w:numId w:val="16"/>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aux</w:t>
      </w:r>
      <w:proofErr w:type="gramEnd"/>
      <w:r w:rsidRPr="00631B1C">
        <w:rPr>
          <w:rFonts w:ascii="Bookman Old Style" w:hAnsi="Bookman Old Style"/>
          <w:sz w:val="22"/>
          <w:szCs w:val="22"/>
          <w:lang w:val="fr-FR"/>
        </w:rPr>
        <w:t xml:space="preserve"> </w:t>
      </w:r>
      <w:r w:rsidRPr="00631B1C">
        <w:rPr>
          <w:rFonts w:ascii="Bookman Old Style" w:hAnsi="Bookman Old Style"/>
          <w:b/>
          <w:bCs/>
          <w:sz w:val="22"/>
          <w:szCs w:val="22"/>
          <w:lang w:val="fr-FR"/>
        </w:rPr>
        <w:t>Procédures SECAP 2021 du FIDA</w:t>
      </w:r>
      <w:r w:rsidRPr="00631B1C">
        <w:rPr>
          <w:rFonts w:ascii="Bookman Old Style" w:hAnsi="Bookman Old Style"/>
          <w:sz w:val="22"/>
          <w:szCs w:val="22"/>
          <w:lang w:val="fr-FR"/>
        </w:rPr>
        <w:t xml:space="preserve"> ; </w:t>
      </w:r>
    </w:p>
    <w:p w14:paraId="3B75B3CA" w14:textId="77777777" w:rsidR="006E1C19" w:rsidRPr="00631B1C" w:rsidRDefault="006E1C19" w:rsidP="00631C0E">
      <w:pPr>
        <w:numPr>
          <w:ilvl w:val="0"/>
          <w:numId w:val="16"/>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aux</w:t>
      </w:r>
      <w:proofErr w:type="gramEnd"/>
      <w:r w:rsidRPr="00631B1C">
        <w:rPr>
          <w:rFonts w:ascii="Bookman Old Style" w:hAnsi="Bookman Old Style"/>
          <w:sz w:val="22"/>
          <w:szCs w:val="22"/>
          <w:lang w:val="fr-FR"/>
        </w:rPr>
        <w:t xml:space="preserve"> principes de la hiérarchie d'atténuation (Éviter – Réduire – Restaurer – Compenser) ; </w:t>
      </w:r>
    </w:p>
    <w:p w14:paraId="2D7F10A5" w14:textId="77777777" w:rsidR="006E1C19" w:rsidRPr="00631B1C" w:rsidRDefault="006E1C19" w:rsidP="00631C0E">
      <w:pPr>
        <w:numPr>
          <w:ilvl w:val="0"/>
          <w:numId w:val="16"/>
        </w:numPr>
        <w:spacing w:before="100" w:beforeAutospacing="1" w:after="100" w:afterAutospacing="1" w:line="240" w:lineRule="auto"/>
        <w:jc w:val="both"/>
        <w:rPr>
          <w:rFonts w:ascii="Bookman Old Style" w:hAnsi="Bookman Old Style"/>
          <w:sz w:val="22"/>
          <w:szCs w:val="22"/>
          <w:lang w:val="fr-FR"/>
        </w:rPr>
      </w:pPr>
      <w:proofErr w:type="gramStart"/>
      <w:r w:rsidRPr="00631B1C">
        <w:rPr>
          <w:rFonts w:ascii="Bookman Old Style" w:hAnsi="Bookman Old Style"/>
          <w:sz w:val="22"/>
          <w:szCs w:val="22"/>
          <w:lang w:val="fr-FR"/>
        </w:rPr>
        <w:t>aux</w:t>
      </w:r>
      <w:proofErr w:type="gramEnd"/>
      <w:r w:rsidRPr="00631B1C">
        <w:rPr>
          <w:rFonts w:ascii="Bookman Old Style" w:hAnsi="Bookman Old Style"/>
          <w:sz w:val="22"/>
          <w:szCs w:val="22"/>
          <w:lang w:val="fr-FR"/>
        </w:rPr>
        <w:t xml:space="preserve"> bonnes pratiques internationales en matière d'évaluation environnementale et sociale. </w:t>
      </w:r>
    </w:p>
    <w:p w14:paraId="7EAE4F9F" w14:textId="77777777" w:rsidR="006E1C19" w:rsidRPr="00631B1C" w:rsidRDefault="006E1C19" w:rsidP="00631C0E">
      <w:pPr>
        <w:spacing w:before="100" w:beforeAutospacing="1" w:after="100" w:afterAutospacing="1"/>
        <w:jc w:val="both"/>
        <w:rPr>
          <w:rFonts w:ascii="Bookman Old Style" w:hAnsi="Bookman Old Style"/>
          <w:sz w:val="22"/>
          <w:szCs w:val="22"/>
          <w:lang w:val="fr-FR"/>
        </w:rPr>
      </w:pPr>
      <w:r w:rsidRPr="00631B1C">
        <w:rPr>
          <w:rFonts w:ascii="Bookman Old Style" w:hAnsi="Bookman Old Style"/>
          <w:sz w:val="22"/>
          <w:szCs w:val="22"/>
          <w:lang w:val="fr-FR"/>
        </w:rPr>
        <w:t xml:space="preserve">Le </w:t>
      </w:r>
      <w:r w:rsidRPr="00631B1C">
        <w:rPr>
          <w:rFonts w:ascii="Bookman Old Style" w:hAnsi="Bookman Old Style"/>
          <w:b/>
          <w:bCs/>
          <w:sz w:val="22"/>
          <w:szCs w:val="22"/>
          <w:lang w:val="fr-FR"/>
        </w:rPr>
        <w:t>PGES</w:t>
      </w:r>
      <w:r w:rsidRPr="00631B1C">
        <w:rPr>
          <w:rFonts w:ascii="Bookman Old Style" w:hAnsi="Bookman Old Style"/>
          <w:sz w:val="22"/>
          <w:szCs w:val="22"/>
          <w:lang w:val="fr-FR"/>
        </w:rPr>
        <w:t xml:space="preserve"> devra inclure une matrice détaillée des mesures d'atténuation, les responsabilités institutionnelles, les indicateurs de performance, les coûts, le calendrier de mise en œuvre, les besoins en renforcement des capacités et les modalités de suivi. Une attention particulière devra être portée aux risques liés au changement climatique, à la sécurité et santé au travail, aux violences basées sur le genre et à l'exploitation et aux abus sexuels, aux conditions de travail, à la gestion des déchets, aux impacts cumulés et aux mécanismes de gestion des plaintes, afin de garantir la conformité avec les exigences du FIDA et la durabilité des ouvrages.</w:t>
      </w:r>
    </w:p>
    <w:p w14:paraId="06A64865" w14:textId="77777777" w:rsidR="006E1C19" w:rsidRPr="00631B1C" w:rsidRDefault="006E1C19" w:rsidP="00631C0E">
      <w:pPr>
        <w:pStyle w:val="Titre1"/>
        <w:numPr>
          <w:ilvl w:val="3"/>
          <w:numId w:val="17"/>
        </w:numPr>
        <w:spacing w:before="0"/>
        <w:ind w:left="426" w:hanging="426"/>
        <w:jc w:val="both"/>
        <w:rPr>
          <w:rFonts w:ascii="Bookman Old Style" w:hAnsi="Bookman Old Style"/>
          <w:b/>
          <w:color w:val="auto"/>
          <w:sz w:val="22"/>
          <w:szCs w:val="22"/>
          <w:lang w:val="fr-FR"/>
        </w:rPr>
      </w:pPr>
      <w:r w:rsidRPr="00631B1C">
        <w:rPr>
          <w:rFonts w:ascii="Bookman Old Style" w:hAnsi="Bookman Old Style"/>
          <w:b/>
          <w:color w:val="auto"/>
          <w:sz w:val="22"/>
          <w:szCs w:val="22"/>
          <w:lang w:val="fr-FR"/>
        </w:rPr>
        <w:t xml:space="preserve">Coordination de la mission et rapportage </w:t>
      </w:r>
    </w:p>
    <w:p w14:paraId="343407D6" w14:textId="77777777" w:rsidR="006E1C19" w:rsidRPr="00631B1C" w:rsidRDefault="006E1C19" w:rsidP="00631C0E">
      <w:pPr>
        <w:tabs>
          <w:tab w:val="left" w:pos="-2880"/>
        </w:tabs>
        <w:spacing w:before="240" w:after="120"/>
        <w:jc w:val="both"/>
        <w:rPr>
          <w:rFonts w:ascii="Bookman Old Style" w:hAnsi="Bookman Old Style"/>
          <w:kern w:val="28"/>
          <w:sz w:val="22"/>
          <w:szCs w:val="22"/>
          <w:lang w:val="fr-FR" w:eastAsia="fr-FR"/>
        </w:rPr>
      </w:pPr>
      <w:r w:rsidRPr="00631B1C">
        <w:rPr>
          <w:rFonts w:ascii="Bookman Old Style" w:hAnsi="Bookman Old Style"/>
          <w:sz w:val="22"/>
          <w:szCs w:val="22"/>
          <w:lang w:val="fr-FR"/>
        </w:rPr>
        <w:t>Une commission de suivi et de l’encadrement de la mission sera mise en place par le PRODER pour suivre la réalisation de la mission. Les rapports et documents exigés dans le cadre de l’exécution de cette mission seront validés par ladite commission. Le Cabinet fournira les rapports sous forme de copie électronique (format PDF et Word) et de copie papier signée (3 copies au minimum).</w:t>
      </w:r>
    </w:p>
    <w:p w14:paraId="4B1D66FB" w14:textId="77777777" w:rsidR="006E1C19" w:rsidRPr="00631B1C" w:rsidRDefault="006E1C19" w:rsidP="00631C0E">
      <w:pPr>
        <w:pStyle w:val="Titre1"/>
        <w:numPr>
          <w:ilvl w:val="3"/>
          <w:numId w:val="17"/>
        </w:numPr>
        <w:spacing w:before="480" w:after="240"/>
        <w:ind w:left="426" w:hanging="426"/>
        <w:jc w:val="both"/>
        <w:rPr>
          <w:rFonts w:ascii="Bookman Old Style" w:hAnsi="Bookman Old Style"/>
          <w:b/>
          <w:color w:val="auto"/>
          <w:sz w:val="22"/>
          <w:szCs w:val="22"/>
          <w:lang w:val="fr-FR"/>
        </w:rPr>
      </w:pPr>
      <w:r w:rsidRPr="00631B1C">
        <w:rPr>
          <w:rFonts w:ascii="Bookman Old Style" w:hAnsi="Bookman Old Style"/>
          <w:b/>
          <w:color w:val="auto"/>
          <w:sz w:val="22"/>
          <w:szCs w:val="22"/>
          <w:lang w:val="fr-FR"/>
        </w:rPr>
        <w:t>Services et équipements à fournir par le cabinet</w:t>
      </w:r>
    </w:p>
    <w:p w14:paraId="420494B8" w14:textId="77777777" w:rsidR="006E1C19" w:rsidRPr="00631B1C" w:rsidRDefault="006E1C19" w:rsidP="00631C0E">
      <w:pPr>
        <w:contextualSpacing/>
        <w:jc w:val="both"/>
        <w:rPr>
          <w:rFonts w:ascii="Bookman Old Style" w:hAnsi="Bookman Old Style"/>
          <w:sz w:val="22"/>
          <w:szCs w:val="22"/>
          <w:lang w:val="fr-FR"/>
        </w:rPr>
      </w:pPr>
      <w:r w:rsidRPr="00631B1C">
        <w:rPr>
          <w:rFonts w:ascii="Bookman Old Style" w:hAnsi="Bookman Old Style"/>
          <w:sz w:val="22"/>
          <w:szCs w:val="22"/>
          <w:lang w:val="fr-FR"/>
        </w:rPr>
        <w:t>Le cabinet sera entièrement autosuffisant en termes de bureau, de matériel et équipement de transport, de logistique, d'hébergement, de communication, d'impression, de gestion financière et de rapports.</w:t>
      </w:r>
    </w:p>
    <w:p w14:paraId="44CA3DCC" w14:textId="77777777" w:rsidR="006E1C19" w:rsidRPr="00631B1C" w:rsidRDefault="006E1C19" w:rsidP="00631C0E">
      <w:pPr>
        <w:pStyle w:val="Titre1"/>
        <w:numPr>
          <w:ilvl w:val="3"/>
          <w:numId w:val="17"/>
        </w:numPr>
        <w:spacing w:before="480" w:after="240"/>
        <w:ind w:left="426" w:hanging="426"/>
        <w:jc w:val="both"/>
        <w:rPr>
          <w:rFonts w:ascii="Bookman Old Style" w:hAnsi="Bookman Old Style"/>
          <w:b/>
          <w:color w:val="auto"/>
          <w:sz w:val="22"/>
          <w:szCs w:val="22"/>
          <w:lang w:val="fr-FR"/>
        </w:rPr>
      </w:pPr>
      <w:r w:rsidRPr="00631B1C">
        <w:rPr>
          <w:rFonts w:ascii="Bookman Old Style" w:hAnsi="Bookman Old Style"/>
          <w:b/>
          <w:color w:val="auto"/>
          <w:sz w:val="22"/>
          <w:szCs w:val="22"/>
          <w:lang w:val="fr-FR"/>
        </w:rPr>
        <w:t>Services et équipement à fournir par le client</w:t>
      </w:r>
    </w:p>
    <w:p w14:paraId="1DB1849E" w14:textId="3B1D3491" w:rsidR="006E1C19" w:rsidRDefault="006E1C19" w:rsidP="00631C0E">
      <w:pPr>
        <w:tabs>
          <w:tab w:val="left" w:pos="-2880"/>
        </w:tabs>
        <w:spacing w:before="240" w:after="120"/>
        <w:jc w:val="both"/>
        <w:rPr>
          <w:rFonts w:ascii="Bookman Old Style" w:hAnsi="Bookman Old Style"/>
          <w:sz w:val="22"/>
          <w:szCs w:val="22"/>
          <w:lang w:val="fr-FR"/>
        </w:rPr>
      </w:pPr>
      <w:r w:rsidRPr="00631B1C">
        <w:rPr>
          <w:rFonts w:ascii="Bookman Old Style" w:hAnsi="Bookman Old Style"/>
          <w:sz w:val="22"/>
          <w:szCs w:val="22"/>
          <w:lang w:val="fr-FR"/>
        </w:rPr>
        <w:t>L'entité d'exécution sera responsable, principalement par l'intermédiaire de l’UFC du PRODER au niveau central et de la province, pour s'assurer que les documents, données et informations pertinentes disponibles sont fournis au consultant en temps voulu, selon les besoins pour la réalisation de la consultation de manière efficace. Les études, données et informations disponibles à l’UFC du PRODER (y compris le Ministère de l'Environnement, de l'Agriculture et de l'Elevage et le FIDA) seront mises à la disposition du Cabinet en cas de nécessité. L'entité chargée de la mise en œuvre assurera l'autorisation et les commentaires en temps voulu sur les rapports, sauf indication contraire</w:t>
      </w:r>
      <w:r w:rsidR="00F54FD1">
        <w:rPr>
          <w:rFonts w:ascii="Bookman Old Style" w:hAnsi="Bookman Old Style"/>
          <w:sz w:val="22"/>
          <w:szCs w:val="22"/>
          <w:lang w:val="fr-FR"/>
        </w:rPr>
        <w:t xml:space="preserve">. </w:t>
      </w:r>
    </w:p>
    <w:bookmarkEnd w:id="8"/>
    <w:p w14:paraId="13BC3302" w14:textId="0D4A82AF" w:rsidR="0068765D" w:rsidRPr="00631B1C" w:rsidRDefault="0068765D" w:rsidP="00F54FD1">
      <w:pPr>
        <w:spacing w:before="100" w:beforeAutospacing="1" w:after="100" w:afterAutospacing="1" w:line="240" w:lineRule="auto"/>
        <w:ind w:left="720"/>
        <w:jc w:val="both"/>
        <w:rPr>
          <w:rFonts w:ascii="Bookman Old Style" w:hAnsi="Bookman Old Style"/>
          <w:sz w:val="22"/>
          <w:szCs w:val="22"/>
          <w:highlight w:val="yellow"/>
          <w:lang w:val="fr-FR"/>
        </w:rPr>
      </w:pPr>
    </w:p>
    <w:sectPr w:rsidR="0068765D" w:rsidRPr="00631B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CC09B" w14:textId="77777777" w:rsidR="006E47E6" w:rsidRDefault="006E47E6" w:rsidP="007F3292">
      <w:pPr>
        <w:spacing w:after="0" w:line="240" w:lineRule="auto"/>
      </w:pPr>
      <w:r>
        <w:separator/>
      </w:r>
    </w:p>
  </w:endnote>
  <w:endnote w:type="continuationSeparator" w:id="0">
    <w:p w14:paraId="314FA166" w14:textId="77777777" w:rsidR="006E47E6" w:rsidRDefault="006E47E6" w:rsidP="007F3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9C8" w14:textId="77777777" w:rsidR="007F3292" w:rsidRDefault="007F3292" w:rsidP="00FF46F1">
    <w:pPr>
      <w:pStyle w:val="Pieddepage"/>
      <w:framePr w:wrap="around" w:vAnchor="text" w:hAnchor="margin" w:xAlign="right" w:y="1"/>
      <w:rPr>
        <w:rStyle w:val="Numrodepage"/>
        <w:rFonts w:eastAsiaTheme="majorEastAsia"/>
      </w:rPr>
    </w:pPr>
    <w:r>
      <w:rPr>
        <w:rStyle w:val="Numrodepage"/>
        <w:rFonts w:eastAsiaTheme="majorEastAsia"/>
      </w:rPr>
      <w:fldChar w:fldCharType="begin"/>
    </w:r>
    <w:r>
      <w:rPr>
        <w:rStyle w:val="Numrodepage"/>
        <w:rFonts w:eastAsiaTheme="majorEastAsia"/>
      </w:rPr>
      <w:instrText xml:space="preserve"> PAGE </w:instrText>
    </w:r>
    <w:r>
      <w:rPr>
        <w:rStyle w:val="Numrodepage"/>
        <w:rFonts w:eastAsiaTheme="majorEastAsia"/>
      </w:rPr>
      <w:fldChar w:fldCharType="end"/>
    </w:r>
  </w:p>
  <w:p w14:paraId="70F855E1" w14:textId="77777777" w:rsidR="007F3292" w:rsidRDefault="007F3292" w:rsidP="00FF46F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DDBF" w14:textId="77777777" w:rsidR="007F3292" w:rsidRPr="00D6414A" w:rsidRDefault="007F3292">
    <w:pPr>
      <w:pStyle w:val="Pieddepage"/>
      <w:jc w:val="right"/>
      <w:rPr>
        <w:rFonts w:ascii="Yu Mincho" w:eastAsia="Yu Mincho" w:hAnsi="Yu Mincho"/>
        <w:sz w:val="18"/>
        <w:szCs w:val="18"/>
      </w:rPr>
    </w:pPr>
    <w:r w:rsidRPr="00D6414A">
      <w:rPr>
        <w:rFonts w:ascii="Yu Mincho" w:eastAsia="Yu Mincho" w:hAnsi="Yu Mincho"/>
        <w:sz w:val="18"/>
        <w:szCs w:val="18"/>
      </w:rPr>
      <w:fldChar w:fldCharType="begin"/>
    </w:r>
    <w:r w:rsidRPr="00D6414A">
      <w:rPr>
        <w:rFonts w:ascii="Yu Mincho" w:eastAsia="Yu Mincho" w:hAnsi="Yu Mincho"/>
        <w:sz w:val="18"/>
        <w:szCs w:val="18"/>
      </w:rPr>
      <w:instrText>PAGE   \* MERGEFORMAT</w:instrText>
    </w:r>
    <w:r w:rsidRPr="00D6414A">
      <w:rPr>
        <w:rFonts w:ascii="Yu Mincho" w:eastAsia="Yu Mincho" w:hAnsi="Yu Mincho"/>
        <w:sz w:val="18"/>
        <w:szCs w:val="18"/>
      </w:rPr>
      <w:fldChar w:fldCharType="separate"/>
    </w:r>
    <w:r w:rsidRPr="00D6414A">
      <w:rPr>
        <w:rFonts w:ascii="Yu Mincho" w:eastAsia="Yu Mincho" w:hAnsi="Yu Mincho"/>
        <w:sz w:val="18"/>
        <w:szCs w:val="18"/>
      </w:rPr>
      <w:t>2</w:t>
    </w:r>
    <w:r w:rsidRPr="00D6414A">
      <w:rPr>
        <w:rFonts w:ascii="Yu Mincho" w:eastAsia="Yu Mincho" w:hAnsi="Yu Mincho"/>
        <w:sz w:val="18"/>
        <w:szCs w:val="18"/>
      </w:rPr>
      <w:fldChar w:fldCharType="end"/>
    </w:r>
  </w:p>
  <w:p w14:paraId="5DD0BFC1" w14:textId="77777777" w:rsidR="007F3292" w:rsidRPr="00D6414A" w:rsidRDefault="007F3292" w:rsidP="00FF46F1">
    <w:pPr>
      <w:pStyle w:val="Pieddepage"/>
      <w:tabs>
        <w:tab w:val="clear" w:pos="4320"/>
        <w:tab w:val="clear" w:pos="8640"/>
        <w:tab w:val="left" w:pos="395"/>
        <w:tab w:val="left" w:pos="1646"/>
      </w:tabs>
      <w:rPr>
        <w:rFonts w:ascii="Arial" w:hAnsi="Arial" w:cs="Arial"/>
        <w:b/>
        <w:bCs/>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C2CF" w14:textId="77777777" w:rsidR="007F3292" w:rsidRPr="0086436D" w:rsidRDefault="007F3292">
    <w:pPr>
      <w:pStyle w:val="Pieddepage"/>
      <w:jc w:val="right"/>
      <w:rPr>
        <w:rFonts w:ascii="Rockwell" w:hAnsi="Rockwell"/>
        <w:sz w:val="18"/>
        <w:szCs w:val="18"/>
      </w:rPr>
    </w:pPr>
    <w:r w:rsidRPr="0086436D">
      <w:rPr>
        <w:rFonts w:ascii="Rockwell" w:hAnsi="Rockwell"/>
        <w:sz w:val="18"/>
        <w:szCs w:val="18"/>
      </w:rPr>
      <w:fldChar w:fldCharType="begin"/>
    </w:r>
    <w:r w:rsidRPr="0086436D">
      <w:rPr>
        <w:rFonts w:ascii="Rockwell" w:hAnsi="Rockwell"/>
        <w:sz w:val="18"/>
        <w:szCs w:val="18"/>
      </w:rPr>
      <w:instrText>PAGE   \* MERGEFORMAT</w:instrText>
    </w:r>
    <w:r w:rsidRPr="0086436D">
      <w:rPr>
        <w:rFonts w:ascii="Rockwell" w:hAnsi="Rockwell"/>
        <w:sz w:val="18"/>
        <w:szCs w:val="18"/>
      </w:rPr>
      <w:fldChar w:fldCharType="separate"/>
    </w:r>
    <w:r w:rsidRPr="0086436D">
      <w:rPr>
        <w:rFonts w:ascii="Rockwell" w:hAnsi="Rockwell"/>
        <w:sz w:val="18"/>
        <w:szCs w:val="18"/>
      </w:rPr>
      <w:t>2</w:t>
    </w:r>
    <w:r w:rsidRPr="0086436D">
      <w:rPr>
        <w:rFonts w:ascii="Rockwell" w:hAnsi="Rockwell"/>
        <w:sz w:val="18"/>
        <w:szCs w:val="18"/>
      </w:rPr>
      <w:fldChar w:fldCharType="end"/>
    </w:r>
  </w:p>
  <w:p w14:paraId="64A96ADF" w14:textId="77777777" w:rsidR="007F3292" w:rsidRDefault="007F329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BC542" w14:textId="77777777" w:rsidR="006E47E6" w:rsidRDefault="006E47E6" w:rsidP="007F3292">
      <w:pPr>
        <w:spacing w:after="0" w:line="240" w:lineRule="auto"/>
      </w:pPr>
      <w:r>
        <w:separator/>
      </w:r>
    </w:p>
  </w:footnote>
  <w:footnote w:type="continuationSeparator" w:id="0">
    <w:p w14:paraId="35AC76AF" w14:textId="77777777" w:rsidR="006E47E6" w:rsidRDefault="006E47E6" w:rsidP="007F3292">
      <w:pPr>
        <w:spacing w:after="0" w:line="240" w:lineRule="auto"/>
      </w:pPr>
      <w:r>
        <w:continuationSeparator/>
      </w:r>
    </w:p>
  </w:footnote>
  <w:footnote w:id="1">
    <w:p w14:paraId="6FCED5D2" w14:textId="77777777" w:rsidR="007F3292" w:rsidRPr="000E2EDD" w:rsidRDefault="007F3292" w:rsidP="007F3292">
      <w:pPr>
        <w:pStyle w:val="Notedebasdepage"/>
        <w:rPr>
          <w:rFonts w:ascii="Rockwell" w:hAnsi="Rockwell" w:cs="Arial"/>
          <w:sz w:val="16"/>
          <w:szCs w:val="16"/>
        </w:rPr>
      </w:pPr>
      <w:r w:rsidRPr="000E2EDD">
        <w:rPr>
          <w:rStyle w:val="Appelnotedebasdep"/>
          <w:rFonts w:ascii="Rockwell" w:eastAsiaTheme="majorEastAsia" w:hAnsi="Rockwell" w:cs="Arial"/>
          <w:sz w:val="16"/>
          <w:szCs w:val="16"/>
        </w:rPr>
        <w:footnoteRef/>
      </w:r>
      <w:r w:rsidRPr="000E2EDD">
        <w:rPr>
          <w:rFonts w:ascii="Rockwell" w:hAnsi="Rockwell"/>
          <w:sz w:val="16"/>
          <w:szCs w:val="16"/>
        </w:rPr>
        <w:t xml:space="preserve"> Cette politique est exposée dans le document consultable à l’adresse suivante : </w:t>
      </w:r>
      <w:hyperlink r:id="rId1" w:history="1">
        <w:r w:rsidRPr="000E2EDD">
          <w:rPr>
            <w:rStyle w:val="Lienhypertexte"/>
            <w:rFonts w:ascii="Rockwell" w:eastAsiaTheme="majorEastAsia" w:hAnsi="Rockwell"/>
            <w:sz w:val="16"/>
            <w:szCs w:val="16"/>
          </w:rPr>
          <w:t>https://www.ifad.org/fr/document-detail/asset/41942012</w:t>
        </w:r>
      </w:hyperlink>
      <w:r w:rsidRPr="000E2EDD">
        <w:rPr>
          <w:rFonts w:ascii="Rockwell" w:hAnsi="Rockwell"/>
          <w:sz w:val="16"/>
          <w:szCs w:val="16"/>
        </w:rPr>
        <w:t xml:space="preserve"> </w:t>
      </w:r>
    </w:p>
  </w:footnote>
  <w:footnote w:id="2">
    <w:p w14:paraId="6CEDCD33" w14:textId="77777777" w:rsidR="007F3292" w:rsidRPr="000E2EDD" w:rsidRDefault="007F3292" w:rsidP="007F3292">
      <w:pPr>
        <w:pStyle w:val="Notedebasdepage"/>
        <w:rPr>
          <w:rFonts w:ascii="Rockwell" w:hAnsi="Rockwell" w:cs="Arial"/>
          <w:sz w:val="16"/>
          <w:szCs w:val="16"/>
        </w:rPr>
      </w:pPr>
      <w:r w:rsidRPr="000E2EDD">
        <w:rPr>
          <w:rStyle w:val="Appelnotedebasdep"/>
          <w:rFonts w:ascii="Rockwell" w:eastAsiaTheme="majorEastAsia" w:hAnsi="Rockwell" w:cs="Arial"/>
          <w:sz w:val="16"/>
          <w:szCs w:val="16"/>
        </w:rPr>
        <w:footnoteRef/>
      </w:r>
      <w:r w:rsidRPr="000E2EDD">
        <w:rPr>
          <w:rFonts w:ascii="Rockwell" w:hAnsi="Rockwell"/>
          <w:sz w:val="16"/>
          <w:szCs w:val="16"/>
        </w:rPr>
        <w:t xml:space="preserve"> </w:t>
      </w:r>
      <w:r w:rsidRPr="000E2EDD">
        <w:rPr>
          <w:rFonts w:ascii="Rockwell" w:hAnsi="Rockwell" w:cs="Arial"/>
          <w:sz w:val="16"/>
          <w:szCs w:val="16"/>
        </w:rPr>
        <w:t xml:space="preserve">Cette politique est exposée dans le document consultable à l'adresse suivante : </w:t>
      </w:r>
      <w:hyperlink r:id="rId2" w:history="1">
        <w:r w:rsidRPr="000E2EDD">
          <w:rPr>
            <w:rStyle w:val="Lienhypertexte"/>
            <w:rFonts w:ascii="Rockwell" w:eastAsiaTheme="majorEastAsia" w:hAnsi="Rockwell" w:cs="Arial"/>
            <w:iCs/>
            <w:sz w:val="16"/>
            <w:szCs w:val="16"/>
          </w:rPr>
          <w:t>https://www.ifad.org/fr/document-detail/asset/40189695</w:t>
        </w:r>
      </w:hyperlink>
      <w:r w:rsidRPr="000E2EDD">
        <w:rPr>
          <w:rFonts w:ascii="Rockwell" w:hAnsi="Rockwell" w:cs="Arial"/>
          <w:sz w:val="16"/>
          <w:szCs w:val="16"/>
        </w:rPr>
        <w:t>.</w:t>
      </w:r>
      <w:r w:rsidRPr="000E2EDD">
        <w:rPr>
          <w:rFonts w:ascii="Rockwell" w:hAnsi="Rockwell" w:cs="Arial"/>
          <w:iCs/>
          <w:sz w:val="16"/>
          <w:szCs w:val="16"/>
        </w:rPr>
        <w:t xml:space="preserve"> </w:t>
      </w:r>
    </w:p>
  </w:footnote>
  <w:footnote w:id="3">
    <w:p w14:paraId="79E61DBA" w14:textId="77777777" w:rsidR="007F3292" w:rsidRDefault="007F3292" w:rsidP="007F3292">
      <w:pPr>
        <w:pStyle w:val="Notedebasdepage"/>
      </w:pPr>
      <w:r w:rsidRPr="000E2EDD">
        <w:rPr>
          <w:rStyle w:val="Appelnotedebasdep"/>
          <w:rFonts w:ascii="Rockwell" w:eastAsiaTheme="majorEastAsia" w:hAnsi="Rockwell" w:cs="Arial"/>
          <w:sz w:val="16"/>
          <w:szCs w:val="16"/>
        </w:rPr>
        <w:footnoteRef/>
      </w:r>
      <w:r w:rsidRPr="000E2EDD">
        <w:rPr>
          <w:rFonts w:ascii="Rockwell" w:hAnsi="Rockwell"/>
          <w:sz w:val="16"/>
          <w:szCs w:val="16"/>
        </w:rPr>
        <w:t xml:space="preserve"> Cette politique est exposée dans le document consultable à l’adresse suivante : </w:t>
      </w:r>
      <w:hyperlink r:id="rId3" w:history="1">
        <w:r w:rsidRPr="000E2EDD">
          <w:rPr>
            <w:rStyle w:val="Lienhypertexte"/>
            <w:rFonts w:ascii="Rockwell" w:eastAsiaTheme="majorEastAsia" w:hAnsi="Rockwell"/>
            <w:iCs/>
            <w:sz w:val="16"/>
            <w:szCs w:val="16"/>
          </w:rPr>
          <w:t>https://www.ifad.org/fr/document-detail/asset/40738506</w:t>
        </w:r>
      </w:hyperlink>
      <w:r w:rsidRPr="00D6414A">
        <w:rPr>
          <w:rFonts w:ascii="Calibri" w:hAnsi="Calibri"/>
          <w:iCs/>
        </w:rPr>
        <w:t xml:space="preserve"> </w:t>
      </w:r>
    </w:p>
  </w:footnote>
  <w:footnote w:id="4">
    <w:p w14:paraId="3E395C25" w14:textId="77777777" w:rsidR="006E1C19" w:rsidRPr="00641B80" w:rsidRDefault="006E1C19" w:rsidP="00641B80">
      <w:pPr>
        <w:pStyle w:val="Paragraphedeliste"/>
        <w:widowControl w:val="0"/>
        <w:tabs>
          <w:tab w:val="left" w:pos="885"/>
        </w:tabs>
        <w:autoSpaceDE w:val="0"/>
        <w:autoSpaceDN w:val="0"/>
        <w:spacing w:after="240" w:line="240" w:lineRule="auto"/>
        <w:ind w:left="0"/>
        <w:jc w:val="both"/>
        <w:rPr>
          <w:rFonts w:ascii="Arial Narrow" w:hAnsi="Arial Narrow"/>
          <w:color w:val="000000"/>
          <w:sz w:val="20"/>
          <w:szCs w:val="20"/>
          <w:lang w:val="fr-FR"/>
        </w:rPr>
      </w:pPr>
      <w:r>
        <w:rPr>
          <w:rStyle w:val="Appelnotedebasdep"/>
        </w:rPr>
        <w:footnoteRef/>
      </w:r>
      <w:r>
        <w:t xml:space="preserve"> </w:t>
      </w:r>
      <w:r w:rsidRPr="00641B80">
        <w:rPr>
          <w:rFonts w:ascii="Arial Narrow" w:hAnsi="Arial Narrow"/>
          <w:i/>
          <w:color w:val="000000"/>
          <w:sz w:val="20"/>
          <w:szCs w:val="20"/>
          <w:lang w:val="fr-FR"/>
        </w:rPr>
        <w:t>Le décret n</w:t>
      </w:r>
      <w:r w:rsidRPr="00641B80">
        <w:rPr>
          <w:rFonts w:ascii="Arial Narrow" w:hAnsi="Arial Narrow"/>
          <w:i/>
          <w:color w:val="000000"/>
          <w:sz w:val="20"/>
          <w:szCs w:val="20"/>
          <w:vertAlign w:val="superscript"/>
          <w:lang w:val="fr-FR"/>
        </w:rPr>
        <w:t>o</w:t>
      </w:r>
      <w:r w:rsidRPr="00641B80">
        <w:rPr>
          <w:rFonts w:ascii="Arial Narrow" w:hAnsi="Arial Narrow"/>
          <w:i/>
          <w:color w:val="000000"/>
          <w:sz w:val="20"/>
          <w:szCs w:val="20"/>
          <w:lang w:val="fr-FR"/>
        </w:rPr>
        <w:t xml:space="preserve"> 100/22 du 07 octobre 2010 portant mesures d’application du code de l’environnement en rapport avec la procédure d’étude d’impact environnemental et social : </w:t>
      </w:r>
    </w:p>
    <w:p w14:paraId="3990BA81" w14:textId="77777777" w:rsidR="006E1C19" w:rsidRDefault="006E1C19" w:rsidP="00641B80">
      <w:pPr>
        <w:tabs>
          <w:tab w:val="left" w:pos="885"/>
        </w:tabs>
        <w:spacing w:after="240" w:line="240" w:lineRule="auto"/>
        <w:jc w:val="both"/>
      </w:pPr>
      <w:r w:rsidRPr="00641B80">
        <w:rPr>
          <w:rFonts w:ascii="Arial Narrow" w:hAnsi="Arial Narrow"/>
          <w:color w:val="000000"/>
          <w:sz w:val="20"/>
          <w:szCs w:val="20"/>
          <w:lang w:val="fr-FR"/>
        </w:rPr>
        <w:t xml:space="preserve">Ce décret classe les projets en trois catégories :( i) des projets devant obligatoirement être soumis à une étude d’impact environnemental et social quel que soit le coût de leur réalisation = </w:t>
      </w:r>
      <w:r w:rsidRPr="00641B80">
        <w:rPr>
          <w:b/>
          <w:bCs/>
          <w:sz w:val="20"/>
          <w:szCs w:val="20"/>
          <w:lang w:val="fr-FR"/>
        </w:rPr>
        <w:t>Catégorie A</w:t>
      </w:r>
      <w:r w:rsidRPr="00641B80">
        <w:rPr>
          <w:rFonts w:ascii="Arial Narrow" w:hAnsi="Arial Narrow"/>
          <w:color w:val="000000"/>
          <w:sz w:val="20"/>
          <w:szCs w:val="20"/>
          <w:lang w:val="fr-FR"/>
        </w:rPr>
        <w:t>; (ii) des projets qui</w:t>
      </w:r>
      <w:r w:rsidRPr="00641B80">
        <w:rPr>
          <w:rFonts w:ascii="Arial Narrow" w:hAnsi="Arial Narrow"/>
          <w:color w:val="000000"/>
          <w:spacing w:val="-3"/>
          <w:sz w:val="20"/>
          <w:szCs w:val="20"/>
          <w:lang w:val="fr-FR"/>
        </w:rPr>
        <w:t xml:space="preserve"> </w:t>
      </w:r>
      <w:r w:rsidRPr="00641B80">
        <w:rPr>
          <w:rFonts w:ascii="Arial Narrow" w:hAnsi="Arial Narrow"/>
          <w:color w:val="000000"/>
          <w:sz w:val="20"/>
          <w:szCs w:val="20"/>
          <w:lang w:val="fr-FR"/>
        </w:rPr>
        <w:t>sont soumis à l'étude d'impact environnemental lorsque le Ministère en charge de l'environnement considère que les caractéristiques, la localisation</w:t>
      </w:r>
      <w:r w:rsidRPr="00641B80">
        <w:rPr>
          <w:rFonts w:ascii="Arial Narrow" w:hAnsi="Arial Narrow"/>
          <w:color w:val="000000"/>
          <w:spacing w:val="-2"/>
          <w:sz w:val="20"/>
          <w:szCs w:val="20"/>
          <w:lang w:val="fr-FR"/>
        </w:rPr>
        <w:t xml:space="preserve"> </w:t>
      </w:r>
      <w:r w:rsidRPr="00641B80">
        <w:rPr>
          <w:rFonts w:ascii="Arial Narrow" w:hAnsi="Arial Narrow"/>
          <w:color w:val="000000"/>
          <w:sz w:val="20"/>
          <w:szCs w:val="20"/>
          <w:lang w:val="fr-FR"/>
        </w:rPr>
        <w:t>ou même l'ampleur de l'ouvrage envisagé sont</w:t>
      </w:r>
      <w:r w:rsidRPr="00641B80">
        <w:rPr>
          <w:rFonts w:ascii="Arial Narrow" w:hAnsi="Arial Narrow"/>
          <w:color w:val="000000"/>
          <w:spacing w:val="-2"/>
          <w:sz w:val="20"/>
          <w:szCs w:val="20"/>
          <w:lang w:val="fr-FR"/>
        </w:rPr>
        <w:t xml:space="preserve"> </w:t>
      </w:r>
      <w:r w:rsidRPr="00641B80">
        <w:rPr>
          <w:rFonts w:ascii="Arial Narrow" w:hAnsi="Arial Narrow"/>
          <w:color w:val="000000"/>
          <w:sz w:val="20"/>
          <w:szCs w:val="20"/>
          <w:lang w:val="fr-FR"/>
        </w:rPr>
        <w:t>de</w:t>
      </w:r>
      <w:r w:rsidRPr="00641B80">
        <w:rPr>
          <w:rFonts w:ascii="Arial Narrow" w:hAnsi="Arial Narrow"/>
          <w:color w:val="000000"/>
          <w:spacing w:val="-1"/>
          <w:sz w:val="20"/>
          <w:szCs w:val="20"/>
          <w:lang w:val="fr-FR"/>
        </w:rPr>
        <w:t xml:space="preserve"> </w:t>
      </w:r>
      <w:r w:rsidRPr="00641B80">
        <w:rPr>
          <w:rFonts w:ascii="Arial Narrow" w:hAnsi="Arial Narrow"/>
          <w:color w:val="000000"/>
          <w:sz w:val="20"/>
          <w:szCs w:val="20"/>
          <w:lang w:val="fr-FR"/>
        </w:rPr>
        <w:t>nature</w:t>
      </w:r>
      <w:r w:rsidRPr="00641B80">
        <w:rPr>
          <w:rFonts w:ascii="Arial Narrow" w:hAnsi="Arial Narrow"/>
          <w:color w:val="000000"/>
          <w:spacing w:val="-1"/>
          <w:sz w:val="20"/>
          <w:szCs w:val="20"/>
          <w:lang w:val="fr-FR"/>
        </w:rPr>
        <w:t xml:space="preserve"> </w:t>
      </w:r>
      <w:r w:rsidRPr="00641B80">
        <w:rPr>
          <w:rFonts w:ascii="Arial Narrow" w:hAnsi="Arial Narrow"/>
          <w:color w:val="000000"/>
          <w:sz w:val="20"/>
          <w:szCs w:val="20"/>
          <w:lang w:val="fr-FR"/>
        </w:rPr>
        <w:t>à</w:t>
      </w:r>
      <w:r w:rsidRPr="00641B80">
        <w:rPr>
          <w:rFonts w:ascii="Arial Narrow" w:hAnsi="Arial Narrow"/>
          <w:color w:val="000000"/>
          <w:spacing w:val="-2"/>
          <w:sz w:val="20"/>
          <w:szCs w:val="20"/>
          <w:lang w:val="fr-FR"/>
        </w:rPr>
        <w:t xml:space="preserve"> </w:t>
      </w:r>
      <w:r w:rsidRPr="00641B80">
        <w:rPr>
          <w:rFonts w:ascii="Arial Narrow" w:hAnsi="Arial Narrow"/>
          <w:color w:val="000000"/>
          <w:sz w:val="20"/>
          <w:szCs w:val="20"/>
          <w:lang w:val="fr-FR"/>
        </w:rPr>
        <w:t xml:space="preserve">porter atteinte à l'environnement = </w:t>
      </w:r>
      <w:r w:rsidRPr="00641B80">
        <w:rPr>
          <w:b/>
          <w:bCs/>
          <w:sz w:val="20"/>
          <w:szCs w:val="20"/>
          <w:lang w:val="fr-FR"/>
        </w:rPr>
        <w:t>Catégorie B</w:t>
      </w:r>
      <w:r w:rsidRPr="00641B80">
        <w:rPr>
          <w:rFonts w:ascii="Arial Narrow" w:hAnsi="Arial Narrow"/>
          <w:color w:val="000000"/>
          <w:sz w:val="20"/>
          <w:szCs w:val="20"/>
          <w:lang w:val="fr-FR"/>
        </w:rPr>
        <w:t> ; et (iii) implicitement, bien que non mentionné, il y a</w:t>
      </w:r>
      <w:r w:rsidRPr="00641B80">
        <w:rPr>
          <w:rFonts w:ascii="Arial Narrow" w:hAnsi="Arial Narrow"/>
          <w:color w:val="000000"/>
          <w:spacing w:val="40"/>
          <w:sz w:val="20"/>
          <w:szCs w:val="20"/>
          <w:lang w:val="fr-FR"/>
        </w:rPr>
        <w:t xml:space="preserve"> </w:t>
      </w:r>
      <w:r w:rsidRPr="00641B80">
        <w:rPr>
          <w:rFonts w:ascii="Arial Narrow" w:hAnsi="Arial Narrow"/>
          <w:color w:val="000000"/>
          <w:sz w:val="20"/>
          <w:szCs w:val="20"/>
          <w:lang w:val="fr-FR"/>
        </w:rPr>
        <w:t xml:space="preserve">une troisième catégorie de projets qui ne doivent pas faire objet de l'EIES = </w:t>
      </w:r>
      <w:r w:rsidRPr="00641B80">
        <w:rPr>
          <w:b/>
          <w:bCs/>
          <w:sz w:val="20"/>
          <w:szCs w:val="20"/>
          <w:lang w:val="fr-FR"/>
        </w:rPr>
        <w:t>Catégorie C</w:t>
      </w:r>
      <w:r w:rsidRPr="00641B80">
        <w:rPr>
          <w:rFonts w:ascii="Arial Narrow" w:hAnsi="Arial Narrow"/>
          <w:color w:val="000000"/>
          <w:sz w:val="20"/>
          <w:szCs w:val="20"/>
          <w:lang w:val="fr-FR"/>
        </w:rPr>
        <w:t>.</w:t>
      </w:r>
      <w:r w:rsidRPr="00641B80">
        <w:rPr>
          <w:rFonts w:ascii="Arial Narrow" w:hAnsi="Arial Narrow"/>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60AF" w14:textId="77777777" w:rsidR="007F3292" w:rsidRDefault="007F3292">
    <w:pPr>
      <w:pStyle w:val="En-tte"/>
      <w:pBdr>
        <w:bottom w:val="single" w:sz="4" w:space="1" w:color="auto"/>
      </w:pBdr>
    </w:pPr>
    <w:r>
      <w:rPr>
        <w:rStyle w:val="Numrodepage"/>
        <w:rFonts w:eastAsiaTheme="majorEastAsia"/>
      </w:rPr>
      <w:fldChar w:fldCharType="begin"/>
    </w:r>
    <w:r>
      <w:rPr>
        <w:rStyle w:val="Numrodepage"/>
        <w:rFonts w:eastAsiaTheme="majorEastAsia"/>
      </w:rPr>
      <w:instrText xml:space="preserve"> PAGE </w:instrText>
    </w:r>
    <w:r>
      <w:rPr>
        <w:rStyle w:val="Numrodepage"/>
        <w:rFonts w:eastAsiaTheme="majorEastAsia"/>
      </w:rPr>
      <w:fldChar w:fldCharType="separate"/>
    </w:r>
    <w:r>
      <w:rPr>
        <w:rStyle w:val="Numrodepage"/>
        <w:rFonts w:eastAsiaTheme="majorEastAsia"/>
      </w:rPr>
      <w:t>34</w:t>
    </w:r>
    <w:r>
      <w:rPr>
        <w:rStyle w:val="Numrodepage"/>
        <w:rFonts w:eastAsiaTheme="majorEastAsia"/>
      </w:rPr>
      <w:fldChar w:fldCharType="end"/>
    </w:r>
    <w:r>
      <w:rPr>
        <w:rStyle w:val="Numrodepage"/>
        <w:rFonts w:eastAsiaTheme="majorEastAsia"/>
      </w:rPr>
      <w:tab/>
    </w:r>
    <w:r>
      <w:t>Section III. Critères d'évaluation et de sélection</w:t>
    </w:r>
  </w:p>
  <w:p w14:paraId="44FCD3A5" w14:textId="77777777" w:rsidR="007F3292" w:rsidRDefault="007F329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B8B75" w14:textId="77777777" w:rsidR="007F3292" w:rsidRPr="00D6414A" w:rsidRDefault="007F3292" w:rsidP="00FF46F1">
    <w:pPr>
      <w:pStyle w:val="En-tte"/>
      <w:pBdr>
        <w:bottom w:val="none" w:sz="0" w:space="0" w:color="auto"/>
      </w:pBdr>
      <w:jc w:val="center"/>
      <w:rPr>
        <w:rFonts w:ascii="Calibri Light" w:hAnsi="Calibri Light" w:cs="Calibri Light"/>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6B051" w14:textId="77777777" w:rsidR="007F3292" w:rsidRDefault="007F3292" w:rsidP="00FF46F1">
    <w:pPr>
      <w:pStyle w:val="En-tte"/>
      <w:pBdr>
        <w:bottom w:val="none" w:sz="0" w:space="0" w:color="auto"/>
      </w:pBdr>
      <w:ind w:right="-18"/>
    </w:pPr>
    <w:r>
      <w:rPr>
        <w:rStyle w:val="Numrodepage"/>
        <w:rFonts w:eastAsiaTheme="majorEastAsia"/>
      </w:rPr>
      <w:tab/>
    </w:r>
  </w:p>
  <w:p w14:paraId="6266FC79" w14:textId="77777777" w:rsidR="007F3292" w:rsidRDefault="007F32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040"/>
    <w:multiLevelType w:val="multilevel"/>
    <w:tmpl w:val="949EF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A5E37"/>
    <w:multiLevelType w:val="hybridMultilevel"/>
    <w:tmpl w:val="46549C4C"/>
    <w:lvl w:ilvl="0" w:tplc="44DE49B6">
      <w:start w:val="17"/>
      <w:numFmt w:val="bullet"/>
      <w:lvlText w:val="-"/>
      <w:lvlJc w:val="left"/>
      <w:pPr>
        <w:ind w:left="502" w:hanging="360"/>
      </w:pPr>
      <w:rPr>
        <w:rFonts w:ascii="Arial Narrow" w:eastAsia="Calibri" w:hAnsi="Arial Narrow" w:cs="Times New Roman" w:hint="default"/>
      </w:rPr>
    </w:lvl>
    <w:lvl w:ilvl="1" w:tplc="20000003" w:tentative="1">
      <w:start w:val="1"/>
      <w:numFmt w:val="bullet"/>
      <w:lvlText w:val="o"/>
      <w:lvlJc w:val="left"/>
      <w:pPr>
        <w:ind w:left="1222" w:hanging="360"/>
      </w:pPr>
      <w:rPr>
        <w:rFonts w:ascii="Courier New" w:hAnsi="Courier New" w:cs="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cs="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cs="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2" w15:restartNumberingAfterBreak="0">
    <w:nsid w:val="0690781E"/>
    <w:multiLevelType w:val="multilevel"/>
    <w:tmpl w:val="C2A8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6548D3"/>
    <w:multiLevelType w:val="multilevel"/>
    <w:tmpl w:val="F5B2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93C59"/>
    <w:multiLevelType w:val="multilevel"/>
    <w:tmpl w:val="AF1A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DF4D2C"/>
    <w:multiLevelType w:val="hybridMultilevel"/>
    <w:tmpl w:val="D13EF83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19662CF"/>
    <w:multiLevelType w:val="multilevel"/>
    <w:tmpl w:val="9E165422"/>
    <w:lvl w:ilvl="0">
      <w:start w:val="1"/>
      <w:numFmt w:val="decimal"/>
      <w:pStyle w:val="IFADparagraphnumbering"/>
      <w:lvlText w:val="%1."/>
      <w:lvlJc w:val="left"/>
      <w:pPr>
        <w:tabs>
          <w:tab w:val="num" w:pos="567"/>
        </w:tabs>
        <w:ind w:left="567" w:hanging="567"/>
      </w:pPr>
      <w:rPr>
        <w:rFonts w:ascii="Verdana" w:hAnsi="Verdana" w:hint="default"/>
        <w:b w:val="0"/>
        <w:i w:val="0"/>
        <w:sz w:val="20"/>
      </w:rPr>
    </w:lvl>
    <w:lvl w:ilvl="1">
      <w:start w:val="1"/>
      <w:numFmt w:val="lowerLetter"/>
      <w:pStyle w:val="IFADparagraphno2ndlevel"/>
      <w:lvlText w:val="(%2)"/>
      <w:lvlJc w:val="left"/>
      <w:pPr>
        <w:tabs>
          <w:tab w:val="num" w:pos="1134"/>
        </w:tabs>
        <w:ind w:left="1134" w:hanging="567"/>
      </w:pPr>
      <w:rPr>
        <w:rFonts w:ascii="Verdana" w:hAnsi="Verdana" w:hint="default"/>
        <w:b w:val="0"/>
        <w:i w:val="0"/>
        <w:sz w:val="20"/>
      </w:rPr>
    </w:lvl>
    <w:lvl w:ilvl="2">
      <w:start w:val="1"/>
      <w:numFmt w:val="lowerLetter"/>
      <w:lvlText w:val="%3)"/>
      <w:lvlJc w:val="left"/>
      <w:pPr>
        <w:tabs>
          <w:tab w:val="num" w:pos="1494"/>
        </w:tabs>
        <w:ind w:left="1494" w:hanging="360"/>
      </w:pPr>
      <w:rPr>
        <w:rFonts w:ascii="Verdana" w:hAnsi="Verdana" w:hint="default"/>
        <w:b w:val="0"/>
        <w:i w:val="0"/>
        <w:sz w:val="20"/>
      </w:rPr>
    </w:lvl>
    <w:lvl w:ilvl="3">
      <w:start w:val="1"/>
      <w:numFmt w:val="lowerLetter"/>
      <w:lvlText w:val="%4)"/>
      <w:lvlJc w:val="left"/>
      <w:pPr>
        <w:tabs>
          <w:tab w:val="num" w:pos="2061"/>
        </w:tabs>
        <w:ind w:left="2061" w:hanging="360"/>
      </w:pPr>
      <w:rPr>
        <w:rFonts w:ascii="Verdana" w:hAnsi="Verdana" w:hint="default"/>
        <w:b w:val="0"/>
        <w:i w:val="0"/>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3056140"/>
    <w:multiLevelType w:val="multilevel"/>
    <w:tmpl w:val="5AFE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45EED"/>
    <w:multiLevelType w:val="multilevel"/>
    <w:tmpl w:val="C74A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CF7380"/>
    <w:multiLevelType w:val="multilevel"/>
    <w:tmpl w:val="9F1A4684"/>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F51D79"/>
    <w:multiLevelType w:val="multilevel"/>
    <w:tmpl w:val="C9B8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FD3B27"/>
    <w:multiLevelType w:val="hybridMultilevel"/>
    <w:tmpl w:val="D7985DFE"/>
    <w:lvl w:ilvl="0" w:tplc="2000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1EA4303C"/>
    <w:multiLevelType w:val="multilevel"/>
    <w:tmpl w:val="4820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CA2274"/>
    <w:multiLevelType w:val="multilevel"/>
    <w:tmpl w:val="FEAE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DD7337"/>
    <w:multiLevelType w:val="multilevel"/>
    <w:tmpl w:val="D048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356D44"/>
    <w:multiLevelType w:val="multilevel"/>
    <w:tmpl w:val="49E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7048C3"/>
    <w:multiLevelType w:val="hybridMultilevel"/>
    <w:tmpl w:val="4AF62D1C"/>
    <w:lvl w:ilvl="0" w:tplc="832CC4EC">
      <w:start w:val="5"/>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9420973"/>
    <w:multiLevelType w:val="multilevel"/>
    <w:tmpl w:val="1D2EBD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717B43"/>
    <w:multiLevelType w:val="multilevel"/>
    <w:tmpl w:val="058AE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8E56BC"/>
    <w:multiLevelType w:val="multilevel"/>
    <w:tmpl w:val="0220D5EA"/>
    <w:lvl w:ilvl="0">
      <w:start w:val="1"/>
      <w:numFmt w:val="lowerLetter"/>
      <w:lvlText w:val="%1)"/>
      <w:lvlJc w:val="left"/>
      <w:pPr>
        <w:tabs>
          <w:tab w:val="num" w:pos="720"/>
        </w:tabs>
        <w:ind w:left="720" w:hanging="360"/>
      </w:pPr>
    </w:lvl>
    <w:lvl w:ilvl="1">
      <w:start w:val="1"/>
      <w:numFmt w:val="lowerLetter"/>
      <w:lvlText w:val="%2)"/>
      <w:lvlJc w:val="left"/>
      <w:pPr>
        <w:tabs>
          <w:tab w:val="num" w:pos="1070"/>
        </w:tabs>
        <w:ind w:left="1070" w:hanging="360"/>
      </w:pPr>
    </w:lvl>
    <w:lvl w:ilvl="2">
      <w:start w:val="1"/>
      <w:numFmt w:val="lowerRoman"/>
      <w:lvlText w:val="(%3)"/>
      <w:lvlJc w:val="left"/>
      <w:pPr>
        <w:tabs>
          <w:tab w:val="num" w:pos="2700"/>
        </w:tabs>
        <w:ind w:left="2700" w:hanging="720"/>
      </w:pPr>
    </w:lvl>
    <w:lvl w:ilvl="3">
      <w:start w:val="1"/>
      <w:numFmt w:val="decimal"/>
      <w:lvlText w:val="%4."/>
      <w:lvlJc w:val="left"/>
      <w:pPr>
        <w:tabs>
          <w:tab w:val="num" w:pos="360"/>
        </w:tabs>
        <w:ind w:left="360" w:hanging="360"/>
      </w:pPr>
      <w:rPr>
        <w:b/>
        <w:bCs/>
        <w:color w:val="1F4E79"/>
        <w:sz w:val="22"/>
      </w:rPr>
    </w:lvl>
    <w:lvl w:ilvl="4">
      <w:start w:val="4"/>
      <w:numFmt w:val="decimal"/>
      <w:lvlText w:val="%5)"/>
      <w:lvlJc w:val="left"/>
      <w:pPr>
        <w:ind w:left="3600" w:hanging="360"/>
      </w:pPr>
    </w:lvl>
    <w:lvl w:ilvl="5">
      <w:start w:val="2"/>
      <w:numFmt w:val="upperRoman"/>
      <w:lvlText w:val="%6."/>
      <w:lvlJc w:val="left"/>
      <w:pPr>
        <w:ind w:left="4860" w:hanging="720"/>
      </w:pPr>
    </w:lvl>
    <w:lvl w:ilvl="6">
      <w:start w:val="100"/>
      <w:numFmt w:val="decimal"/>
      <w:lvlText w:val="%7"/>
      <w:lvlJc w:val="left"/>
      <w:pPr>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C1C69CA"/>
    <w:multiLevelType w:val="multilevel"/>
    <w:tmpl w:val="7D06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C66B37"/>
    <w:multiLevelType w:val="multilevel"/>
    <w:tmpl w:val="55DA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C8384E"/>
    <w:multiLevelType w:val="multilevel"/>
    <w:tmpl w:val="80A4B24E"/>
    <w:lvl w:ilvl="0">
      <w:start w:val="1"/>
      <w:numFmt w:val="decimal"/>
      <w:lvlText w:val="%1."/>
      <w:lvlJc w:val="left"/>
      <w:pPr>
        <w:tabs>
          <w:tab w:val="num" w:pos="720"/>
        </w:tabs>
        <w:ind w:left="720" w:hanging="360"/>
      </w:pPr>
      <w:rPr>
        <w:rFonts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B94AF3"/>
    <w:multiLevelType w:val="multilevel"/>
    <w:tmpl w:val="80A4B24E"/>
    <w:lvl w:ilvl="0">
      <w:start w:val="1"/>
      <w:numFmt w:val="decimal"/>
      <w:lvlText w:val="%1."/>
      <w:lvlJc w:val="left"/>
      <w:pPr>
        <w:tabs>
          <w:tab w:val="num" w:pos="720"/>
        </w:tabs>
        <w:ind w:left="720" w:hanging="360"/>
      </w:pPr>
      <w:rPr>
        <w:rFonts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094F7D"/>
    <w:multiLevelType w:val="multilevel"/>
    <w:tmpl w:val="5C72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8E2903"/>
    <w:multiLevelType w:val="multilevel"/>
    <w:tmpl w:val="1D2EBD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9F14CE"/>
    <w:multiLevelType w:val="multilevel"/>
    <w:tmpl w:val="936E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BA0718"/>
    <w:multiLevelType w:val="hybridMultilevel"/>
    <w:tmpl w:val="A84A9B9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5303B62"/>
    <w:multiLevelType w:val="multilevel"/>
    <w:tmpl w:val="C21AE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2072AF"/>
    <w:multiLevelType w:val="hybridMultilevel"/>
    <w:tmpl w:val="0776AB0A"/>
    <w:lvl w:ilvl="0" w:tplc="04090017">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3B991563"/>
    <w:multiLevelType w:val="hybridMultilevel"/>
    <w:tmpl w:val="834458E4"/>
    <w:lvl w:ilvl="0" w:tplc="040C000F">
      <w:start w:val="1"/>
      <w:numFmt w:val="decimal"/>
      <w:lvlText w:val="%1."/>
      <w:lvlJc w:val="left"/>
      <w:pPr>
        <w:ind w:left="360" w:hanging="360"/>
      </w:pPr>
    </w:lvl>
    <w:lvl w:ilvl="1" w:tplc="040C0019">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1" w15:restartNumberingAfterBreak="0">
    <w:nsid w:val="3CE01953"/>
    <w:multiLevelType w:val="hybridMultilevel"/>
    <w:tmpl w:val="6122C7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D3B35F4"/>
    <w:multiLevelType w:val="hybridMultilevel"/>
    <w:tmpl w:val="3CA8450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3" w15:restartNumberingAfterBreak="0">
    <w:nsid w:val="3DBD4BBB"/>
    <w:multiLevelType w:val="hybridMultilevel"/>
    <w:tmpl w:val="1AD832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3DDD05F0"/>
    <w:multiLevelType w:val="hybridMultilevel"/>
    <w:tmpl w:val="9E884990"/>
    <w:lvl w:ilvl="0" w:tplc="87042AEC">
      <w:start w:val="1"/>
      <w:numFmt w:val="decimal"/>
      <w:lvlText w:val="%1)"/>
      <w:lvlJc w:val="left"/>
      <w:pPr>
        <w:ind w:left="720" w:hanging="360"/>
      </w:pPr>
      <w:rPr>
        <w:i/>
        <w:iCs/>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3E1C6FC4"/>
    <w:multiLevelType w:val="multilevel"/>
    <w:tmpl w:val="DE7E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EB45AA"/>
    <w:multiLevelType w:val="multilevel"/>
    <w:tmpl w:val="81727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15D4EEB"/>
    <w:multiLevelType w:val="multilevel"/>
    <w:tmpl w:val="AFD4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DD70BF"/>
    <w:multiLevelType w:val="multilevel"/>
    <w:tmpl w:val="D16479FA"/>
    <w:styleLink w:val="AnnexHeadings1"/>
    <w:lvl w:ilvl="0">
      <w:start w:val="1"/>
      <w:numFmt w:val="upperRoman"/>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15:restartNumberingAfterBreak="0">
    <w:nsid w:val="42BD031B"/>
    <w:multiLevelType w:val="hybridMultilevel"/>
    <w:tmpl w:val="86A620C0"/>
    <w:lvl w:ilvl="0" w:tplc="5074E504">
      <w:start w:val="1"/>
      <w:numFmt w:val="decimal"/>
      <w:lvlText w:val="%1)"/>
      <w:lvlJc w:val="left"/>
      <w:pPr>
        <w:ind w:left="3960" w:hanging="360"/>
      </w:pPr>
      <w:rPr>
        <w:rFonts w:hint="default"/>
      </w:rPr>
    </w:lvl>
    <w:lvl w:ilvl="1" w:tplc="20000019" w:tentative="1">
      <w:start w:val="1"/>
      <w:numFmt w:val="lowerLetter"/>
      <w:lvlText w:val="%2."/>
      <w:lvlJc w:val="left"/>
      <w:pPr>
        <w:ind w:left="4680" w:hanging="360"/>
      </w:pPr>
    </w:lvl>
    <w:lvl w:ilvl="2" w:tplc="2000001B" w:tentative="1">
      <w:start w:val="1"/>
      <w:numFmt w:val="lowerRoman"/>
      <w:lvlText w:val="%3."/>
      <w:lvlJc w:val="right"/>
      <w:pPr>
        <w:ind w:left="5400" w:hanging="180"/>
      </w:pPr>
    </w:lvl>
    <w:lvl w:ilvl="3" w:tplc="2000000F" w:tentative="1">
      <w:start w:val="1"/>
      <w:numFmt w:val="decimal"/>
      <w:lvlText w:val="%4."/>
      <w:lvlJc w:val="left"/>
      <w:pPr>
        <w:ind w:left="6120" w:hanging="360"/>
      </w:pPr>
    </w:lvl>
    <w:lvl w:ilvl="4" w:tplc="20000019" w:tentative="1">
      <w:start w:val="1"/>
      <w:numFmt w:val="lowerLetter"/>
      <w:lvlText w:val="%5."/>
      <w:lvlJc w:val="left"/>
      <w:pPr>
        <w:ind w:left="6840" w:hanging="360"/>
      </w:pPr>
    </w:lvl>
    <w:lvl w:ilvl="5" w:tplc="2000001B" w:tentative="1">
      <w:start w:val="1"/>
      <w:numFmt w:val="lowerRoman"/>
      <w:lvlText w:val="%6."/>
      <w:lvlJc w:val="right"/>
      <w:pPr>
        <w:ind w:left="7560" w:hanging="180"/>
      </w:pPr>
    </w:lvl>
    <w:lvl w:ilvl="6" w:tplc="2000000F" w:tentative="1">
      <w:start w:val="1"/>
      <w:numFmt w:val="decimal"/>
      <w:lvlText w:val="%7."/>
      <w:lvlJc w:val="left"/>
      <w:pPr>
        <w:ind w:left="8280" w:hanging="360"/>
      </w:pPr>
    </w:lvl>
    <w:lvl w:ilvl="7" w:tplc="20000019" w:tentative="1">
      <w:start w:val="1"/>
      <w:numFmt w:val="lowerLetter"/>
      <w:lvlText w:val="%8."/>
      <w:lvlJc w:val="left"/>
      <w:pPr>
        <w:ind w:left="9000" w:hanging="360"/>
      </w:pPr>
    </w:lvl>
    <w:lvl w:ilvl="8" w:tplc="2000001B" w:tentative="1">
      <w:start w:val="1"/>
      <w:numFmt w:val="lowerRoman"/>
      <w:lvlText w:val="%9."/>
      <w:lvlJc w:val="right"/>
      <w:pPr>
        <w:ind w:left="9720" w:hanging="180"/>
      </w:pPr>
    </w:lvl>
  </w:abstractNum>
  <w:abstractNum w:abstractNumId="40" w15:restartNumberingAfterBreak="0">
    <w:nsid w:val="43EF5B51"/>
    <w:multiLevelType w:val="hybridMultilevel"/>
    <w:tmpl w:val="17E87BAE"/>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44470F7C"/>
    <w:multiLevelType w:val="multilevel"/>
    <w:tmpl w:val="AC6413B4"/>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4D3135C"/>
    <w:multiLevelType w:val="multilevel"/>
    <w:tmpl w:val="E094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85232A1"/>
    <w:multiLevelType w:val="multilevel"/>
    <w:tmpl w:val="34D2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8AA5316"/>
    <w:multiLevelType w:val="multilevel"/>
    <w:tmpl w:val="562C5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301425"/>
    <w:multiLevelType w:val="hybridMultilevel"/>
    <w:tmpl w:val="46685B1C"/>
    <w:lvl w:ilvl="0" w:tplc="20000011">
      <w:start w:val="1"/>
      <w:numFmt w:val="decimal"/>
      <w:lvlText w:val="%1)"/>
      <w:lvlJc w:val="left"/>
      <w:pPr>
        <w:ind w:left="720" w:hanging="360"/>
      </w:pPr>
    </w:lvl>
    <w:lvl w:ilvl="1" w:tplc="20000011">
      <w:start w:val="1"/>
      <w:numFmt w:val="decimal"/>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4C580108"/>
    <w:multiLevelType w:val="multilevel"/>
    <w:tmpl w:val="6B04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C75659C"/>
    <w:multiLevelType w:val="multilevel"/>
    <w:tmpl w:val="DEB2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D9C10D7"/>
    <w:multiLevelType w:val="multilevel"/>
    <w:tmpl w:val="81F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ED34D18"/>
    <w:multiLevelType w:val="multilevel"/>
    <w:tmpl w:val="B468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A22E75"/>
    <w:multiLevelType w:val="multilevel"/>
    <w:tmpl w:val="EDDE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0F75B63"/>
    <w:multiLevelType w:val="hybridMultilevel"/>
    <w:tmpl w:val="3F68E268"/>
    <w:lvl w:ilvl="0" w:tplc="69705438">
      <w:start w:val="1"/>
      <w:numFmt w:val="lowerRoman"/>
      <w:lvlText w:val="%1."/>
      <w:lvlJc w:val="righ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2" w15:restartNumberingAfterBreak="0">
    <w:nsid w:val="52AA063B"/>
    <w:multiLevelType w:val="multilevel"/>
    <w:tmpl w:val="5A5C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C80D7A"/>
    <w:multiLevelType w:val="multilevel"/>
    <w:tmpl w:val="4C62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3EE24FD"/>
    <w:multiLevelType w:val="multilevel"/>
    <w:tmpl w:val="D2D0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6571819"/>
    <w:multiLevelType w:val="multilevel"/>
    <w:tmpl w:val="72BA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75E0817"/>
    <w:multiLevelType w:val="multilevel"/>
    <w:tmpl w:val="07B6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78F6144"/>
    <w:multiLevelType w:val="hybridMultilevel"/>
    <w:tmpl w:val="0A106AD0"/>
    <w:lvl w:ilvl="0" w:tplc="06C61BC4">
      <w:start w:val="1"/>
      <w:numFmt w:val="bullet"/>
      <w:lvlText w:val=""/>
      <w:lvlJc w:val="left"/>
      <w:pPr>
        <w:ind w:left="1440" w:hanging="360"/>
      </w:pPr>
      <w:rPr>
        <w:rFonts w:ascii="Wingdings" w:hAnsi="Wingdings" w:hint="default"/>
        <w:color w:val="auto"/>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8" w15:restartNumberingAfterBreak="0">
    <w:nsid w:val="598E57E8"/>
    <w:multiLevelType w:val="multilevel"/>
    <w:tmpl w:val="BC188C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A623769"/>
    <w:multiLevelType w:val="multilevel"/>
    <w:tmpl w:val="C81E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AAA7B8D"/>
    <w:multiLevelType w:val="multilevel"/>
    <w:tmpl w:val="2990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C8F2C17"/>
    <w:multiLevelType w:val="hybridMultilevel"/>
    <w:tmpl w:val="6ED66A66"/>
    <w:lvl w:ilvl="0" w:tplc="AF8E49FC">
      <w:start w:val="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60B66EDF"/>
    <w:multiLevelType w:val="multilevel"/>
    <w:tmpl w:val="7B9E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3C26264"/>
    <w:multiLevelType w:val="multilevel"/>
    <w:tmpl w:val="FAF8BFE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A6491A"/>
    <w:multiLevelType w:val="multilevel"/>
    <w:tmpl w:val="7C06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99012FF"/>
    <w:multiLevelType w:val="hybridMultilevel"/>
    <w:tmpl w:val="DFDE018C"/>
    <w:lvl w:ilvl="0" w:tplc="0409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6AFA48B3"/>
    <w:multiLevelType w:val="hybridMultilevel"/>
    <w:tmpl w:val="27B6E18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7" w15:restartNumberingAfterBreak="0">
    <w:nsid w:val="6AFE4FD6"/>
    <w:multiLevelType w:val="multilevel"/>
    <w:tmpl w:val="2006F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C900C28"/>
    <w:multiLevelType w:val="multilevel"/>
    <w:tmpl w:val="38F2F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EE93220"/>
    <w:multiLevelType w:val="hybridMultilevel"/>
    <w:tmpl w:val="6122C7A8"/>
    <w:lvl w:ilvl="0" w:tplc="0409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6F42789A"/>
    <w:multiLevelType w:val="multilevel"/>
    <w:tmpl w:val="DF9E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0140CD2"/>
    <w:multiLevelType w:val="multilevel"/>
    <w:tmpl w:val="093A4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0B342CD"/>
    <w:multiLevelType w:val="multilevel"/>
    <w:tmpl w:val="E94C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2BB3635"/>
    <w:multiLevelType w:val="multilevel"/>
    <w:tmpl w:val="A612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3486F27"/>
    <w:multiLevelType w:val="multilevel"/>
    <w:tmpl w:val="1252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3D63784"/>
    <w:multiLevelType w:val="hybridMultilevel"/>
    <w:tmpl w:val="6122C7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12956629">
    <w:abstractNumId w:val="54"/>
  </w:num>
  <w:num w:numId="2" w16cid:durableId="1855417153">
    <w:abstractNumId w:val="4"/>
  </w:num>
  <w:num w:numId="3" w16cid:durableId="930890206">
    <w:abstractNumId w:val="64"/>
  </w:num>
  <w:num w:numId="4" w16cid:durableId="1761639509">
    <w:abstractNumId w:val="26"/>
  </w:num>
  <w:num w:numId="5" w16cid:durableId="1135104973">
    <w:abstractNumId w:val="24"/>
  </w:num>
  <w:num w:numId="6" w16cid:durableId="1825466791">
    <w:abstractNumId w:val="20"/>
  </w:num>
  <w:num w:numId="7" w16cid:durableId="601651715">
    <w:abstractNumId w:val="0"/>
  </w:num>
  <w:num w:numId="8" w16cid:durableId="118884696">
    <w:abstractNumId w:val="18"/>
  </w:num>
  <w:num w:numId="9" w16cid:durableId="1428960403">
    <w:abstractNumId w:val="25"/>
  </w:num>
  <w:num w:numId="10" w16cid:durableId="2143187985">
    <w:abstractNumId w:val="13"/>
  </w:num>
  <w:num w:numId="11" w16cid:durableId="1334186137">
    <w:abstractNumId w:val="74"/>
  </w:num>
  <w:num w:numId="12" w16cid:durableId="1269309649">
    <w:abstractNumId w:val="67"/>
  </w:num>
  <w:num w:numId="13" w16cid:durableId="935670207">
    <w:abstractNumId w:val="28"/>
  </w:num>
  <w:num w:numId="14" w16cid:durableId="1818720906">
    <w:abstractNumId w:val="8"/>
  </w:num>
  <w:num w:numId="15" w16cid:durableId="942225429">
    <w:abstractNumId w:val="41"/>
  </w:num>
  <w:num w:numId="16" w16cid:durableId="1535994013">
    <w:abstractNumId w:val="37"/>
  </w:num>
  <w:num w:numId="17" w16cid:durableId="19747965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2"/>
    </w:lvlOverride>
    <w:lvlOverride w:ilvl="6">
      <w:startOverride w:val="100"/>
    </w:lvlOverride>
    <w:lvlOverride w:ilvl="7">
      <w:startOverride w:val="1"/>
    </w:lvlOverride>
    <w:lvlOverride w:ilvl="8">
      <w:startOverride w:val="1"/>
    </w:lvlOverride>
  </w:num>
  <w:num w:numId="18" w16cid:durableId="1910922596">
    <w:abstractNumId w:val="6"/>
  </w:num>
  <w:num w:numId="19" w16cid:durableId="1720516668">
    <w:abstractNumId w:val="38"/>
  </w:num>
  <w:num w:numId="20" w16cid:durableId="1566993394">
    <w:abstractNumId w:val="57"/>
  </w:num>
  <w:num w:numId="21" w16cid:durableId="350495858">
    <w:abstractNumId w:val="66"/>
  </w:num>
  <w:num w:numId="22" w16cid:durableId="2038004285">
    <w:abstractNumId w:val="16"/>
  </w:num>
  <w:num w:numId="23" w16cid:durableId="945573363">
    <w:abstractNumId w:val="27"/>
  </w:num>
  <w:num w:numId="24" w16cid:durableId="1703280833">
    <w:abstractNumId w:val="73"/>
  </w:num>
  <w:num w:numId="25" w16cid:durableId="1185441334">
    <w:abstractNumId w:val="69"/>
  </w:num>
  <w:num w:numId="26" w16cid:durableId="1219899658">
    <w:abstractNumId w:val="3"/>
  </w:num>
  <w:num w:numId="27" w16cid:durableId="506016253">
    <w:abstractNumId w:val="59"/>
  </w:num>
  <w:num w:numId="28" w16cid:durableId="1371413585">
    <w:abstractNumId w:val="68"/>
  </w:num>
  <w:num w:numId="29" w16cid:durableId="540358379">
    <w:abstractNumId w:val="36"/>
  </w:num>
  <w:num w:numId="30" w16cid:durableId="697311569">
    <w:abstractNumId w:val="60"/>
  </w:num>
  <w:num w:numId="31" w16cid:durableId="1756052879">
    <w:abstractNumId w:val="46"/>
  </w:num>
  <w:num w:numId="32" w16cid:durableId="266355649">
    <w:abstractNumId w:val="49"/>
  </w:num>
  <w:num w:numId="33" w16cid:durableId="573122031">
    <w:abstractNumId w:val="53"/>
  </w:num>
  <w:num w:numId="34" w16cid:durableId="1515455970">
    <w:abstractNumId w:val="10"/>
  </w:num>
  <w:num w:numId="35" w16cid:durableId="2081903939">
    <w:abstractNumId w:val="14"/>
  </w:num>
  <w:num w:numId="36" w16cid:durableId="533007533">
    <w:abstractNumId w:val="12"/>
  </w:num>
  <w:num w:numId="37" w16cid:durableId="1933783011">
    <w:abstractNumId w:val="48"/>
  </w:num>
  <w:num w:numId="38" w16cid:durableId="440686446">
    <w:abstractNumId w:val="30"/>
  </w:num>
  <w:num w:numId="39" w16cid:durableId="1807969435">
    <w:abstractNumId w:val="65"/>
  </w:num>
  <w:num w:numId="40" w16cid:durableId="840047479">
    <w:abstractNumId w:val="29"/>
  </w:num>
  <w:num w:numId="41" w16cid:durableId="79833036">
    <w:abstractNumId w:val="75"/>
  </w:num>
  <w:num w:numId="42" w16cid:durableId="1009792530">
    <w:abstractNumId w:val="31"/>
  </w:num>
  <w:num w:numId="43" w16cid:durableId="1325665522">
    <w:abstractNumId w:val="61"/>
  </w:num>
  <w:num w:numId="44" w16cid:durableId="1747998537">
    <w:abstractNumId w:val="2"/>
  </w:num>
  <w:num w:numId="45" w16cid:durableId="1285234002">
    <w:abstractNumId w:val="42"/>
  </w:num>
  <w:num w:numId="46" w16cid:durableId="886792847">
    <w:abstractNumId w:val="9"/>
  </w:num>
  <w:num w:numId="47" w16cid:durableId="1022055572">
    <w:abstractNumId w:val="43"/>
  </w:num>
  <w:num w:numId="48" w16cid:durableId="1237781898">
    <w:abstractNumId w:val="5"/>
  </w:num>
  <w:num w:numId="49" w16cid:durableId="383677312">
    <w:abstractNumId w:val="39"/>
  </w:num>
  <w:num w:numId="50" w16cid:durableId="1163622558">
    <w:abstractNumId w:val="51"/>
  </w:num>
  <w:num w:numId="51" w16cid:durableId="430128740">
    <w:abstractNumId w:val="11"/>
  </w:num>
  <w:num w:numId="52" w16cid:durableId="514423747">
    <w:abstractNumId w:val="47"/>
  </w:num>
  <w:num w:numId="53" w16cid:durableId="476922867">
    <w:abstractNumId w:val="44"/>
  </w:num>
  <w:num w:numId="54" w16cid:durableId="1379546611">
    <w:abstractNumId w:val="72"/>
  </w:num>
  <w:num w:numId="55" w16cid:durableId="2075885341">
    <w:abstractNumId w:val="56"/>
  </w:num>
  <w:num w:numId="56" w16cid:durableId="1446734557">
    <w:abstractNumId w:val="58"/>
  </w:num>
  <w:num w:numId="57" w16cid:durableId="2108646954">
    <w:abstractNumId w:val="52"/>
  </w:num>
  <w:num w:numId="58" w16cid:durableId="539244716">
    <w:abstractNumId w:val="55"/>
  </w:num>
  <w:num w:numId="59" w16cid:durableId="1695424385">
    <w:abstractNumId w:val="35"/>
  </w:num>
  <w:num w:numId="60" w16cid:durableId="1393500468">
    <w:abstractNumId w:val="50"/>
  </w:num>
  <w:num w:numId="61" w16cid:durableId="523178420">
    <w:abstractNumId w:val="70"/>
  </w:num>
  <w:num w:numId="62" w16cid:durableId="317223870">
    <w:abstractNumId w:val="62"/>
  </w:num>
  <w:num w:numId="63" w16cid:durableId="2099523857">
    <w:abstractNumId w:val="7"/>
  </w:num>
  <w:num w:numId="64" w16cid:durableId="170459958">
    <w:abstractNumId w:val="15"/>
  </w:num>
  <w:num w:numId="65" w16cid:durableId="1562449747">
    <w:abstractNumId w:val="63"/>
  </w:num>
  <w:num w:numId="66" w16cid:durableId="228686948">
    <w:abstractNumId w:val="71"/>
  </w:num>
  <w:num w:numId="67" w16cid:durableId="315501835">
    <w:abstractNumId w:val="33"/>
  </w:num>
  <w:num w:numId="68" w16cid:durableId="382339580">
    <w:abstractNumId w:val="1"/>
  </w:num>
  <w:num w:numId="69" w16cid:durableId="928469763">
    <w:abstractNumId w:val="32"/>
  </w:num>
  <w:num w:numId="70" w16cid:durableId="34280153">
    <w:abstractNumId w:val="23"/>
  </w:num>
  <w:num w:numId="71" w16cid:durableId="1036806783">
    <w:abstractNumId w:val="22"/>
  </w:num>
  <w:num w:numId="72" w16cid:durableId="1861091759">
    <w:abstractNumId w:val="45"/>
  </w:num>
  <w:num w:numId="73" w16cid:durableId="608584307">
    <w:abstractNumId w:val="17"/>
  </w:num>
  <w:num w:numId="74" w16cid:durableId="1969891514">
    <w:abstractNumId w:val="21"/>
  </w:num>
  <w:num w:numId="75" w16cid:durableId="364453220">
    <w:abstractNumId w:val="40"/>
  </w:num>
  <w:num w:numId="76" w16cid:durableId="936000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6B3"/>
    <w:rsid w:val="00002973"/>
    <w:rsid w:val="00025974"/>
    <w:rsid w:val="0006512E"/>
    <w:rsid w:val="00077D1B"/>
    <w:rsid w:val="000C3466"/>
    <w:rsid w:val="0011783F"/>
    <w:rsid w:val="00136D58"/>
    <w:rsid w:val="00183010"/>
    <w:rsid w:val="0019161B"/>
    <w:rsid w:val="001952BB"/>
    <w:rsid w:val="001B0E27"/>
    <w:rsid w:val="002306C3"/>
    <w:rsid w:val="002351ED"/>
    <w:rsid w:val="00236BF3"/>
    <w:rsid w:val="00240602"/>
    <w:rsid w:val="0025609D"/>
    <w:rsid w:val="002657A4"/>
    <w:rsid w:val="002836B3"/>
    <w:rsid w:val="002A2FF1"/>
    <w:rsid w:val="002C1D09"/>
    <w:rsid w:val="002D265D"/>
    <w:rsid w:val="002D308F"/>
    <w:rsid w:val="002F15C5"/>
    <w:rsid w:val="00314F1D"/>
    <w:rsid w:val="0036020F"/>
    <w:rsid w:val="003756B1"/>
    <w:rsid w:val="003C132B"/>
    <w:rsid w:val="003C182B"/>
    <w:rsid w:val="003D092C"/>
    <w:rsid w:val="003D7F7E"/>
    <w:rsid w:val="0044390A"/>
    <w:rsid w:val="00453AEF"/>
    <w:rsid w:val="00465246"/>
    <w:rsid w:val="004667B8"/>
    <w:rsid w:val="004B7141"/>
    <w:rsid w:val="004D7D98"/>
    <w:rsid w:val="004F0776"/>
    <w:rsid w:val="005152BF"/>
    <w:rsid w:val="00592D2B"/>
    <w:rsid w:val="005C7C04"/>
    <w:rsid w:val="005D58D9"/>
    <w:rsid w:val="005D6F2B"/>
    <w:rsid w:val="00631B1C"/>
    <w:rsid w:val="00631C0E"/>
    <w:rsid w:val="00641B80"/>
    <w:rsid w:val="0065316A"/>
    <w:rsid w:val="0068765D"/>
    <w:rsid w:val="00694CBC"/>
    <w:rsid w:val="006B40FF"/>
    <w:rsid w:val="006C3042"/>
    <w:rsid w:val="006D3770"/>
    <w:rsid w:val="006E006F"/>
    <w:rsid w:val="006E1C19"/>
    <w:rsid w:val="006E47E6"/>
    <w:rsid w:val="006E67C4"/>
    <w:rsid w:val="006E70DF"/>
    <w:rsid w:val="0070045A"/>
    <w:rsid w:val="0071437D"/>
    <w:rsid w:val="0072325D"/>
    <w:rsid w:val="0078342E"/>
    <w:rsid w:val="0078544E"/>
    <w:rsid w:val="007B76D5"/>
    <w:rsid w:val="007D2255"/>
    <w:rsid w:val="007D3876"/>
    <w:rsid w:val="007D5622"/>
    <w:rsid w:val="007D73F4"/>
    <w:rsid w:val="007F3292"/>
    <w:rsid w:val="007F792E"/>
    <w:rsid w:val="008306BD"/>
    <w:rsid w:val="0084346C"/>
    <w:rsid w:val="008566F9"/>
    <w:rsid w:val="008571EF"/>
    <w:rsid w:val="008573F0"/>
    <w:rsid w:val="00871E21"/>
    <w:rsid w:val="00881C16"/>
    <w:rsid w:val="008C1433"/>
    <w:rsid w:val="008D2CEC"/>
    <w:rsid w:val="008D3528"/>
    <w:rsid w:val="009055B9"/>
    <w:rsid w:val="0095639F"/>
    <w:rsid w:val="00982280"/>
    <w:rsid w:val="009A1A84"/>
    <w:rsid w:val="009F2E84"/>
    <w:rsid w:val="00A230A2"/>
    <w:rsid w:val="00A30BA6"/>
    <w:rsid w:val="00A72648"/>
    <w:rsid w:val="00A72F2F"/>
    <w:rsid w:val="00A87E17"/>
    <w:rsid w:val="00A93B37"/>
    <w:rsid w:val="00A95FAF"/>
    <w:rsid w:val="00AB44A3"/>
    <w:rsid w:val="00AB5861"/>
    <w:rsid w:val="00AB5EE2"/>
    <w:rsid w:val="00B617D3"/>
    <w:rsid w:val="00BD1F64"/>
    <w:rsid w:val="00BE2009"/>
    <w:rsid w:val="00BE2477"/>
    <w:rsid w:val="00C07C4A"/>
    <w:rsid w:val="00C420D7"/>
    <w:rsid w:val="00C43441"/>
    <w:rsid w:val="00C4513D"/>
    <w:rsid w:val="00C65F37"/>
    <w:rsid w:val="00C735EE"/>
    <w:rsid w:val="00CA6F10"/>
    <w:rsid w:val="00CE3226"/>
    <w:rsid w:val="00CF10A0"/>
    <w:rsid w:val="00D0206B"/>
    <w:rsid w:val="00D026B4"/>
    <w:rsid w:val="00D1130C"/>
    <w:rsid w:val="00D11598"/>
    <w:rsid w:val="00D17A4F"/>
    <w:rsid w:val="00D34BCC"/>
    <w:rsid w:val="00D36676"/>
    <w:rsid w:val="00D409A4"/>
    <w:rsid w:val="00D42F6B"/>
    <w:rsid w:val="00D44E2F"/>
    <w:rsid w:val="00D56B07"/>
    <w:rsid w:val="00DD264F"/>
    <w:rsid w:val="00E61F86"/>
    <w:rsid w:val="00EA4AC8"/>
    <w:rsid w:val="00EA50AE"/>
    <w:rsid w:val="00EC585A"/>
    <w:rsid w:val="00ED44E2"/>
    <w:rsid w:val="00EF216A"/>
    <w:rsid w:val="00F240B0"/>
    <w:rsid w:val="00F24353"/>
    <w:rsid w:val="00F33220"/>
    <w:rsid w:val="00F36DD6"/>
    <w:rsid w:val="00F54FD1"/>
    <w:rsid w:val="00F67650"/>
    <w:rsid w:val="00F8565A"/>
    <w:rsid w:val="00F93FC8"/>
    <w:rsid w:val="00FA3F0D"/>
    <w:rsid w:val="00FC2FB5"/>
    <w:rsid w:val="00FD4E08"/>
    <w:rsid w:val="00FF46F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37AE5"/>
  <w15:chartTrackingRefBased/>
  <w15:docId w15:val="{F0D59BF8-A90D-4182-B6F1-2B9FD239E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836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836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836B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836B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836B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836B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836B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836B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836B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836B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836B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836B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836B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836B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836B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836B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836B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836B3"/>
    <w:rPr>
      <w:rFonts w:eastAsiaTheme="majorEastAsia" w:cstheme="majorBidi"/>
      <w:color w:val="272727" w:themeColor="text1" w:themeTint="D8"/>
    </w:rPr>
  </w:style>
  <w:style w:type="paragraph" w:styleId="Titre">
    <w:name w:val="Title"/>
    <w:basedOn w:val="Normal"/>
    <w:next w:val="Normal"/>
    <w:link w:val="TitreCar"/>
    <w:uiPriority w:val="10"/>
    <w:qFormat/>
    <w:rsid w:val="002836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836B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836B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836B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836B3"/>
    <w:pPr>
      <w:spacing w:before="160"/>
      <w:jc w:val="center"/>
    </w:pPr>
    <w:rPr>
      <w:i/>
      <w:iCs/>
      <w:color w:val="404040" w:themeColor="text1" w:themeTint="BF"/>
    </w:rPr>
  </w:style>
  <w:style w:type="character" w:customStyle="1" w:styleId="CitationCar">
    <w:name w:val="Citation Car"/>
    <w:basedOn w:val="Policepardfaut"/>
    <w:link w:val="Citation"/>
    <w:uiPriority w:val="29"/>
    <w:rsid w:val="002836B3"/>
    <w:rPr>
      <w:i/>
      <w:iCs/>
      <w:color w:val="404040" w:themeColor="text1" w:themeTint="BF"/>
    </w:rPr>
  </w:style>
  <w:style w:type="paragraph" w:styleId="Paragraphedeliste">
    <w:name w:val="List Paragraph"/>
    <w:aliases w:val="Numbered paragraph,List Paragraph1,Bullets,Paragraphe de liste1,References,FIDA liste,- List tir,liste 1,puce 1,List Paragraph,Paragraphe  revu,Paragraphe à Puce,LIST,ARS_Paragraphe de liste,List Paragraph (bulleted list),Bullet List"/>
    <w:basedOn w:val="Normal"/>
    <w:link w:val="ParagraphedelisteCar"/>
    <w:uiPriority w:val="1"/>
    <w:qFormat/>
    <w:rsid w:val="002836B3"/>
    <w:pPr>
      <w:ind w:left="720"/>
      <w:contextualSpacing/>
    </w:pPr>
  </w:style>
  <w:style w:type="character" w:styleId="Accentuationintense">
    <w:name w:val="Intense Emphasis"/>
    <w:basedOn w:val="Policepardfaut"/>
    <w:uiPriority w:val="21"/>
    <w:qFormat/>
    <w:rsid w:val="002836B3"/>
    <w:rPr>
      <w:i/>
      <w:iCs/>
      <w:color w:val="0F4761" w:themeColor="accent1" w:themeShade="BF"/>
    </w:rPr>
  </w:style>
  <w:style w:type="paragraph" w:styleId="Citationintense">
    <w:name w:val="Intense Quote"/>
    <w:basedOn w:val="Normal"/>
    <w:next w:val="Normal"/>
    <w:link w:val="CitationintenseCar"/>
    <w:uiPriority w:val="30"/>
    <w:qFormat/>
    <w:rsid w:val="002836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836B3"/>
    <w:rPr>
      <w:i/>
      <w:iCs/>
      <w:color w:val="0F4761" w:themeColor="accent1" w:themeShade="BF"/>
    </w:rPr>
  </w:style>
  <w:style w:type="character" w:styleId="Rfrenceintense">
    <w:name w:val="Intense Reference"/>
    <w:basedOn w:val="Policepardfaut"/>
    <w:uiPriority w:val="32"/>
    <w:qFormat/>
    <w:rsid w:val="002836B3"/>
    <w:rPr>
      <w:b/>
      <w:bCs/>
      <w:smallCaps/>
      <w:color w:val="0F4761" w:themeColor="accent1" w:themeShade="BF"/>
      <w:spacing w:val="5"/>
    </w:rPr>
  </w:style>
  <w:style w:type="character" w:customStyle="1" w:styleId="ParagraphedelisteCar">
    <w:name w:val="Paragraphe de liste Car"/>
    <w:aliases w:val="Numbered paragraph Car,List Paragraph1 Car,Bullets Car,Paragraphe de liste1 Car,References Car,FIDA liste Car,- List tir Car,liste 1 Car,puce 1 Car,List Paragraph Car,Paragraphe  revu Car,Paragraphe à Puce Car,LIST Car"/>
    <w:link w:val="Paragraphedeliste"/>
    <w:uiPriority w:val="34"/>
    <w:qFormat/>
    <w:rsid w:val="00FC2FB5"/>
  </w:style>
  <w:style w:type="character" w:styleId="lev">
    <w:name w:val="Strong"/>
    <w:uiPriority w:val="22"/>
    <w:qFormat/>
    <w:rsid w:val="00FC2FB5"/>
    <w:rPr>
      <w:b/>
    </w:rPr>
  </w:style>
  <w:style w:type="paragraph" w:customStyle="1" w:styleId="IFADparagraphnumbering">
    <w:name w:val="IFAD paragraph numbering"/>
    <w:basedOn w:val="Normal"/>
    <w:link w:val="IFADparagraphnumberingCharChar"/>
    <w:qFormat/>
    <w:rsid w:val="00FC2FB5"/>
    <w:pPr>
      <w:numPr>
        <w:numId w:val="18"/>
      </w:numPr>
      <w:tabs>
        <w:tab w:val="left" w:pos="1134"/>
      </w:tabs>
      <w:suppressAutoHyphens/>
      <w:spacing w:after="120" w:line="240" w:lineRule="auto"/>
    </w:pPr>
    <w:rPr>
      <w:rFonts w:ascii="Verdana" w:eastAsia="MS Mincho" w:hAnsi="Verdana" w:cs="Arial"/>
      <w:sz w:val="20"/>
      <w:szCs w:val="20"/>
      <w:lang w:val="fr-FR" w:eastAsia="en-US"/>
      <w14:ligatures w14:val="none"/>
    </w:rPr>
  </w:style>
  <w:style w:type="character" w:customStyle="1" w:styleId="IFADparagraphnumberingCharChar">
    <w:name w:val="IFAD paragraph numbering Char Char"/>
    <w:link w:val="IFADparagraphnumbering"/>
    <w:locked/>
    <w:rsid w:val="00FC2FB5"/>
    <w:rPr>
      <w:rFonts w:ascii="Verdana" w:eastAsia="MS Mincho" w:hAnsi="Verdana" w:cs="Arial"/>
      <w:sz w:val="20"/>
      <w:szCs w:val="20"/>
      <w:lang w:val="fr-FR" w:eastAsia="en-US"/>
      <w14:ligatures w14:val="none"/>
    </w:rPr>
  </w:style>
  <w:style w:type="paragraph" w:customStyle="1" w:styleId="IFADparagraphno2ndlevel">
    <w:name w:val="IFAD paragraph no. 2nd level"/>
    <w:basedOn w:val="Normal"/>
    <w:rsid w:val="00FC2FB5"/>
    <w:pPr>
      <w:numPr>
        <w:ilvl w:val="1"/>
        <w:numId w:val="18"/>
      </w:numPr>
      <w:spacing w:after="120" w:line="240" w:lineRule="auto"/>
    </w:pPr>
    <w:rPr>
      <w:rFonts w:ascii="Verdana" w:eastAsia="Times New Roman" w:hAnsi="Verdana" w:cs="Arial"/>
      <w:kern w:val="0"/>
      <w:sz w:val="20"/>
      <w:szCs w:val="20"/>
      <w:lang w:val="fr-FR" w:eastAsia="en-US"/>
      <w14:ligatures w14:val="none"/>
    </w:rPr>
  </w:style>
  <w:style w:type="paragraph" w:customStyle="1" w:styleId="Outline2">
    <w:name w:val="Outline2"/>
    <w:basedOn w:val="Normal"/>
    <w:rsid w:val="00FC2FB5"/>
    <w:pPr>
      <w:numPr>
        <w:ilvl w:val="1"/>
        <w:numId w:val="19"/>
      </w:numPr>
      <w:spacing w:before="240" w:after="0" w:line="240" w:lineRule="auto"/>
    </w:pPr>
    <w:rPr>
      <w:rFonts w:ascii="Times New Roman" w:eastAsia="Times New Roman" w:hAnsi="Times New Roman" w:cs="Times New Roman"/>
      <w:kern w:val="28"/>
      <w:szCs w:val="20"/>
      <w:lang w:val="fr-FR" w:eastAsia="fr-FR"/>
      <w14:ligatures w14:val="none"/>
    </w:rPr>
  </w:style>
  <w:style w:type="paragraph" w:customStyle="1" w:styleId="Outline3">
    <w:name w:val="Outline3"/>
    <w:basedOn w:val="Normal"/>
    <w:rsid w:val="00FC2FB5"/>
    <w:pPr>
      <w:numPr>
        <w:ilvl w:val="2"/>
        <w:numId w:val="19"/>
      </w:numPr>
      <w:tabs>
        <w:tab w:val="clear" w:pos="1728"/>
        <w:tab w:val="num" w:pos="1368"/>
      </w:tabs>
      <w:spacing w:before="240" w:after="0" w:line="240" w:lineRule="auto"/>
    </w:pPr>
    <w:rPr>
      <w:rFonts w:ascii="Times New Roman" w:eastAsia="Times New Roman" w:hAnsi="Times New Roman" w:cs="Times New Roman"/>
      <w:kern w:val="28"/>
      <w:szCs w:val="20"/>
      <w:lang w:val="fr-FR" w:eastAsia="fr-FR"/>
      <w14:ligatures w14:val="none"/>
    </w:rPr>
  </w:style>
  <w:style w:type="paragraph" w:customStyle="1" w:styleId="Outline4">
    <w:name w:val="Outline4"/>
    <w:basedOn w:val="Normal"/>
    <w:rsid w:val="00FC2FB5"/>
    <w:pPr>
      <w:numPr>
        <w:ilvl w:val="3"/>
        <w:numId w:val="19"/>
      </w:numPr>
      <w:tabs>
        <w:tab w:val="clear" w:pos="2304"/>
        <w:tab w:val="num" w:pos="1872"/>
      </w:tabs>
      <w:spacing w:before="240" w:after="0" w:line="240" w:lineRule="auto"/>
    </w:pPr>
    <w:rPr>
      <w:rFonts w:ascii="Times New Roman" w:eastAsia="Times New Roman" w:hAnsi="Times New Roman" w:cs="Times New Roman"/>
      <w:kern w:val="28"/>
      <w:szCs w:val="20"/>
      <w:lang w:val="fr-FR" w:eastAsia="fr-FR"/>
      <w14:ligatures w14:val="none"/>
    </w:rPr>
  </w:style>
  <w:style w:type="numbering" w:customStyle="1" w:styleId="AnnexHeadings1">
    <w:name w:val="Annex_Headings1"/>
    <w:uiPriority w:val="99"/>
    <w:rsid w:val="00FC2FB5"/>
    <w:pPr>
      <w:numPr>
        <w:numId w:val="19"/>
      </w:numPr>
    </w:pPr>
  </w:style>
  <w:style w:type="character" w:customStyle="1" w:styleId="t286pc">
    <w:name w:val="t286pc"/>
    <w:basedOn w:val="Policepardfaut"/>
    <w:rsid w:val="008566F9"/>
  </w:style>
  <w:style w:type="paragraph" w:customStyle="1" w:styleId="z1qcye">
    <w:name w:val="z1qcye"/>
    <w:basedOn w:val="Normal"/>
    <w:rsid w:val="00183010"/>
    <w:pPr>
      <w:spacing w:before="100" w:beforeAutospacing="1" w:after="100" w:afterAutospacing="1" w:line="240" w:lineRule="auto"/>
    </w:pPr>
    <w:rPr>
      <w:rFonts w:ascii="Times New Roman" w:eastAsia="Times New Roman" w:hAnsi="Times New Roman" w:cs="Times New Roman"/>
      <w:kern w:val="0"/>
      <w:lang w:val="fr-FR" w:eastAsia="fr-FR"/>
      <w14:ligatures w14:val="none"/>
    </w:rPr>
  </w:style>
  <w:style w:type="character" w:styleId="Lienhypertexte">
    <w:name w:val="Hyperlink"/>
    <w:basedOn w:val="Policepardfaut"/>
    <w:uiPriority w:val="99"/>
    <w:unhideWhenUsed/>
    <w:rsid w:val="00183010"/>
    <w:rPr>
      <w:color w:val="0000FF"/>
      <w:u w:val="single"/>
    </w:rPr>
  </w:style>
  <w:style w:type="paragraph" w:styleId="Notedebasdepage">
    <w:name w:val="footnote text"/>
    <w:aliases w:val="Footnote Text Char,Footnote Text Char1 Char,Footnote Text Char Char Char1,Footnote Text Char1 Char Char Char1,Footnote Text Char1 Char1 Char,Footnote Text Char Char Char Char,Footnote Text Char1 Char Char Char Char,footnote text,12pt"/>
    <w:basedOn w:val="Normal"/>
    <w:link w:val="NotedebasdepageCar"/>
    <w:uiPriority w:val="99"/>
    <w:qFormat/>
    <w:rsid w:val="007F3292"/>
    <w:pPr>
      <w:spacing w:after="0" w:line="240" w:lineRule="auto"/>
    </w:pPr>
    <w:rPr>
      <w:rFonts w:ascii="Times New Roman" w:eastAsia="Times New Roman" w:hAnsi="Times New Roman" w:cs="Times New Roman"/>
      <w:kern w:val="0"/>
      <w:sz w:val="20"/>
      <w:szCs w:val="20"/>
      <w:lang w:val="fr-FR" w:eastAsia="en-US"/>
      <w14:ligatures w14:val="none"/>
    </w:rPr>
  </w:style>
  <w:style w:type="character" w:customStyle="1" w:styleId="NotedebasdepageCar">
    <w:name w:val="Note de bas de page Car"/>
    <w:aliases w:val="Footnote Text Char Car,Footnote Text Char1 Char Car,Footnote Text Char Char Char1 Car,Footnote Text Char1 Char Char Char1 Car,Footnote Text Char1 Char1 Char Car,Footnote Text Char Char Char Char Car,footnote text Car,12pt Car"/>
    <w:basedOn w:val="Policepardfaut"/>
    <w:link w:val="Notedebasdepage"/>
    <w:uiPriority w:val="99"/>
    <w:rsid w:val="007F3292"/>
    <w:rPr>
      <w:rFonts w:ascii="Times New Roman" w:eastAsia="Times New Roman" w:hAnsi="Times New Roman" w:cs="Times New Roman"/>
      <w:kern w:val="0"/>
      <w:sz w:val="20"/>
      <w:szCs w:val="20"/>
      <w:lang w:val="fr-FR" w:eastAsia="en-US"/>
      <w14:ligatures w14:val="none"/>
    </w:rPr>
  </w:style>
  <w:style w:type="character" w:styleId="Appelnotedebasdep">
    <w:name w:val="footnote reference"/>
    <w:aliases w:val="note bp,note de bas de page,ftref,Appel note de bas de page,Carattere Char1,Carattere Char Char Carattere Carattere Char Char,Appel note de bas de,Error-Fußnotenzeichen5,Error-Fußnotenzeichen6,Error-Fußnotenzeichen3, BVI fnr"/>
    <w:link w:val="Ref"/>
    <w:uiPriority w:val="99"/>
    <w:qFormat/>
    <w:rsid w:val="007F3292"/>
    <w:rPr>
      <w:vertAlign w:val="superscript"/>
    </w:rPr>
  </w:style>
  <w:style w:type="character" w:styleId="Numrodepage">
    <w:name w:val="page number"/>
    <w:basedOn w:val="Policepardfaut"/>
    <w:rsid w:val="007F3292"/>
  </w:style>
  <w:style w:type="paragraph" w:styleId="En-tte">
    <w:name w:val="header"/>
    <w:basedOn w:val="Normal"/>
    <w:link w:val="En-tteCar"/>
    <w:rsid w:val="007F3292"/>
    <w:pPr>
      <w:pBdr>
        <w:bottom w:val="single" w:sz="4" w:space="1" w:color="000000"/>
      </w:pBdr>
      <w:tabs>
        <w:tab w:val="right" w:pos="9000"/>
      </w:tabs>
      <w:spacing w:after="0" w:line="240" w:lineRule="auto"/>
      <w:jc w:val="both"/>
    </w:pPr>
    <w:rPr>
      <w:rFonts w:ascii="Times New Roman" w:eastAsia="Times New Roman" w:hAnsi="Times New Roman" w:cs="Times New Roman"/>
      <w:kern w:val="0"/>
      <w:sz w:val="20"/>
      <w:szCs w:val="20"/>
      <w:lang w:val="fr-FR" w:eastAsia="en-US"/>
      <w14:ligatures w14:val="none"/>
    </w:rPr>
  </w:style>
  <w:style w:type="character" w:customStyle="1" w:styleId="En-tteCar">
    <w:name w:val="En-tête Car"/>
    <w:basedOn w:val="Policepardfaut"/>
    <w:link w:val="En-tte"/>
    <w:rsid w:val="007F3292"/>
    <w:rPr>
      <w:rFonts w:ascii="Times New Roman" w:eastAsia="Times New Roman" w:hAnsi="Times New Roman" w:cs="Times New Roman"/>
      <w:kern w:val="0"/>
      <w:sz w:val="20"/>
      <w:szCs w:val="20"/>
      <w:lang w:val="fr-FR" w:eastAsia="en-US"/>
      <w14:ligatures w14:val="none"/>
    </w:rPr>
  </w:style>
  <w:style w:type="paragraph" w:styleId="Pieddepage">
    <w:name w:val="footer"/>
    <w:aliases w:val="Piè di pagina Carattere Carattere"/>
    <w:basedOn w:val="Normal"/>
    <w:link w:val="PieddepageCar"/>
    <w:uiPriority w:val="99"/>
    <w:qFormat/>
    <w:rsid w:val="007F3292"/>
    <w:pPr>
      <w:tabs>
        <w:tab w:val="center" w:pos="4320"/>
        <w:tab w:val="right" w:pos="8640"/>
      </w:tabs>
      <w:spacing w:after="0" w:line="240" w:lineRule="auto"/>
    </w:pPr>
    <w:rPr>
      <w:rFonts w:ascii="Times New Roman" w:eastAsia="Times New Roman" w:hAnsi="Times New Roman" w:cs="Times New Roman"/>
      <w:kern w:val="0"/>
      <w:lang w:val="fr-FR" w:eastAsia="en-US"/>
      <w14:ligatures w14:val="none"/>
    </w:rPr>
  </w:style>
  <w:style w:type="character" w:customStyle="1" w:styleId="PieddepageCar">
    <w:name w:val="Pied de page Car"/>
    <w:aliases w:val="Piè di pagina Carattere Carattere Car"/>
    <w:basedOn w:val="Policepardfaut"/>
    <w:link w:val="Pieddepage"/>
    <w:uiPriority w:val="99"/>
    <w:rsid w:val="007F3292"/>
    <w:rPr>
      <w:rFonts w:ascii="Times New Roman" w:eastAsia="Times New Roman" w:hAnsi="Times New Roman" w:cs="Times New Roman"/>
      <w:kern w:val="0"/>
      <w:lang w:val="fr-FR" w:eastAsia="en-US"/>
      <w14:ligatures w14:val="none"/>
    </w:rPr>
  </w:style>
  <w:style w:type="paragraph" w:customStyle="1" w:styleId="Default">
    <w:name w:val="Default"/>
    <w:rsid w:val="007F3292"/>
    <w:pPr>
      <w:autoSpaceDE w:val="0"/>
      <w:autoSpaceDN w:val="0"/>
      <w:adjustRightInd w:val="0"/>
      <w:spacing w:after="0" w:line="240" w:lineRule="auto"/>
    </w:pPr>
    <w:rPr>
      <w:rFonts w:ascii="Arial" w:eastAsia="Times New Roman" w:hAnsi="Arial" w:cs="Arial"/>
      <w:color w:val="000000"/>
      <w:kern w:val="0"/>
      <w:lang w:val="fr-FR" w:eastAsia="en-US"/>
      <w14:ligatures w14:val="none"/>
    </w:rPr>
  </w:style>
  <w:style w:type="paragraph" w:customStyle="1" w:styleId="Heading1a">
    <w:name w:val="Heading 1a"/>
    <w:basedOn w:val="Titre1"/>
    <w:next w:val="Normal"/>
    <w:rsid w:val="007F3292"/>
    <w:pPr>
      <w:spacing w:before="0" w:after="360" w:line="240" w:lineRule="auto"/>
      <w:jc w:val="center"/>
      <w:outlineLvl w:val="9"/>
    </w:pPr>
    <w:rPr>
      <w:rFonts w:ascii="Times New Roman" w:eastAsia="Times New Roman" w:hAnsi="Times New Roman" w:cs="Times New Roman"/>
      <w:b/>
      <w:color w:val="auto"/>
      <w:kern w:val="0"/>
      <w:sz w:val="32"/>
      <w:szCs w:val="20"/>
      <w:lang w:val="fr-FR" w:eastAsia="en-US"/>
      <w14:ligatures w14:val="none"/>
    </w:rPr>
  </w:style>
  <w:style w:type="paragraph" w:customStyle="1" w:styleId="Ref">
    <w:name w:val="Ref"/>
    <w:aliases w:val="de nota al pie,Footnote,BVI fnr Car Car,BVI fnr Car,BVI fnr Car Car Car Car"/>
    <w:basedOn w:val="Normal"/>
    <w:link w:val="Appelnotedebasdep"/>
    <w:uiPriority w:val="99"/>
    <w:rsid w:val="007F3292"/>
    <w:pPr>
      <w:spacing w:line="240" w:lineRule="exact"/>
      <w:jc w:val="both"/>
    </w:pPr>
    <w:rPr>
      <w:vertAlign w:val="superscript"/>
    </w:rPr>
  </w:style>
  <w:style w:type="paragraph" w:styleId="Corpsdetexte3">
    <w:name w:val="Body Text 3"/>
    <w:basedOn w:val="Normal"/>
    <w:link w:val="Corpsdetexte3Car"/>
    <w:rsid w:val="00A95FAF"/>
    <w:pPr>
      <w:spacing w:after="0" w:line="240" w:lineRule="auto"/>
      <w:jc w:val="both"/>
    </w:pPr>
    <w:rPr>
      <w:rFonts w:ascii="Bookman Old Style" w:eastAsia="Times New Roman" w:hAnsi="Bookman Old Style" w:cs="Times New Roman"/>
      <w:kern w:val="0"/>
      <w:lang w:val="fr-FR" w:eastAsia="fr-FR"/>
      <w14:ligatures w14:val="none"/>
    </w:rPr>
  </w:style>
  <w:style w:type="character" w:customStyle="1" w:styleId="Corpsdetexte3Car">
    <w:name w:val="Corps de texte 3 Car"/>
    <w:basedOn w:val="Policepardfaut"/>
    <w:link w:val="Corpsdetexte3"/>
    <w:rsid w:val="00A95FAF"/>
    <w:rPr>
      <w:rFonts w:ascii="Bookman Old Style" w:eastAsia="Times New Roman" w:hAnsi="Bookman Old Style" w:cs="Times New Roman"/>
      <w:kern w:val="0"/>
      <w:lang w:val="fr-FR" w:eastAsia="fr-FR"/>
      <w14:ligatures w14:val="none"/>
    </w:rPr>
  </w:style>
  <w:style w:type="character" w:styleId="Mentionnonrsolue">
    <w:name w:val="Unresolved Mention"/>
    <w:basedOn w:val="Policepardfaut"/>
    <w:uiPriority w:val="99"/>
    <w:semiHidden/>
    <w:unhideWhenUsed/>
    <w:rsid w:val="00FD4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108888">
      <w:bodyDiv w:val="1"/>
      <w:marLeft w:val="0"/>
      <w:marRight w:val="0"/>
      <w:marTop w:val="0"/>
      <w:marBottom w:val="0"/>
      <w:divBdr>
        <w:top w:val="none" w:sz="0" w:space="0" w:color="auto"/>
        <w:left w:val="none" w:sz="0" w:space="0" w:color="auto"/>
        <w:bottom w:val="none" w:sz="0" w:space="0" w:color="auto"/>
        <w:right w:val="none" w:sz="0" w:space="0" w:color="auto"/>
      </w:divBdr>
      <w:divsChild>
        <w:div w:id="2072581644">
          <w:marLeft w:val="0"/>
          <w:marRight w:val="0"/>
          <w:marTop w:val="0"/>
          <w:marBottom w:val="0"/>
          <w:divBdr>
            <w:top w:val="none" w:sz="0" w:space="0" w:color="auto"/>
            <w:left w:val="none" w:sz="0" w:space="0" w:color="auto"/>
            <w:bottom w:val="none" w:sz="0" w:space="0" w:color="auto"/>
            <w:right w:val="none" w:sz="0" w:space="0" w:color="auto"/>
          </w:divBdr>
          <w:divsChild>
            <w:div w:id="1209729631">
              <w:marLeft w:val="0"/>
              <w:marRight w:val="0"/>
              <w:marTop w:val="0"/>
              <w:marBottom w:val="0"/>
              <w:divBdr>
                <w:top w:val="none" w:sz="0" w:space="0" w:color="auto"/>
                <w:left w:val="none" w:sz="0" w:space="0" w:color="auto"/>
                <w:bottom w:val="none" w:sz="0" w:space="0" w:color="auto"/>
                <w:right w:val="none" w:sz="0" w:space="0" w:color="auto"/>
              </w:divBdr>
              <w:divsChild>
                <w:div w:id="1598711493">
                  <w:marLeft w:val="0"/>
                  <w:marRight w:val="0"/>
                  <w:marTop w:val="0"/>
                  <w:marBottom w:val="0"/>
                  <w:divBdr>
                    <w:top w:val="none" w:sz="0" w:space="0" w:color="auto"/>
                    <w:left w:val="none" w:sz="0" w:space="0" w:color="auto"/>
                    <w:bottom w:val="none" w:sz="0" w:space="0" w:color="auto"/>
                    <w:right w:val="none" w:sz="0" w:space="0" w:color="auto"/>
                  </w:divBdr>
                  <w:divsChild>
                    <w:div w:id="1681736714">
                      <w:marLeft w:val="0"/>
                      <w:marRight w:val="0"/>
                      <w:marTop w:val="0"/>
                      <w:marBottom w:val="0"/>
                      <w:divBdr>
                        <w:top w:val="none" w:sz="0" w:space="0" w:color="auto"/>
                        <w:left w:val="none" w:sz="0" w:space="0" w:color="auto"/>
                        <w:bottom w:val="none" w:sz="0" w:space="0" w:color="auto"/>
                        <w:right w:val="none" w:sz="0" w:space="0" w:color="auto"/>
                      </w:divBdr>
                      <w:divsChild>
                        <w:div w:id="1455833178">
                          <w:marLeft w:val="0"/>
                          <w:marRight w:val="0"/>
                          <w:marTop w:val="0"/>
                          <w:marBottom w:val="0"/>
                          <w:divBdr>
                            <w:top w:val="none" w:sz="0" w:space="0" w:color="auto"/>
                            <w:left w:val="none" w:sz="0" w:space="0" w:color="auto"/>
                            <w:bottom w:val="none" w:sz="0" w:space="0" w:color="auto"/>
                            <w:right w:val="none" w:sz="0" w:space="0" w:color="auto"/>
                          </w:divBdr>
                          <w:divsChild>
                            <w:div w:id="1371807521">
                              <w:marLeft w:val="0"/>
                              <w:marRight w:val="0"/>
                              <w:marTop w:val="0"/>
                              <w:marBottom w:val="0"/>
                              <w:divBdr>
                                <w:top w:val="none" w:sz="0" w:space="0" w:color="auto"/>
                                <w:left w:val="none" w:sz="0" w:space="0" w:color="auto"/>
                                <w:bottom w:val="none" w:sz="0" w:space="0" w:color="auto"/>
                                <w:right w:val="none" w:sz="0" w:space="0" w:color="auto"/>
                              </w:divBdr>
                              <w:divsChild>
                                <w:div w:id="1980256127">
                                  <w:marLeft w:val="0"/>
                                  <w:marRight w:val="0"/>
                                  <w:marTop w:val="0"/>
                                  <w:marBottom w:val="0"/>
                                  <w:divBdr>
                                    <w:top w:val="none" w:sz="0" w:space="0" w:color="auto"/>
                                    <w:left w:val="none" w:sz="0" w:space="0" w:color="auto"/>
                                    <w:bottom w:val="none" w:sz="0" w:space="0" w:color="auto"/>
                                    <w:right w:val="none" w:sz="0" w:space="0" w:color="auto"/>
                                  </w:divBdr>
                                  <w:divsChild>
                                    <w:div w:id="67280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https://www.ifad.org/fr/project-procurement"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mailto:egidiusniyo@yahoo.com"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ntircome@gmail.com%20et%20" TargetMode="External"/><Relationship Id="rId29" Type="http://schemas.openxmlformats.org/officeDocument/2006/relationships/hyperlink" Target="https://www.certalis.com/article/comprendre-reglementation-environnementa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fad.org/fr/project-procurement" TargetMode="External"/><Relationship Id="rId24" Type="http://schemas.openxmlformats.org/officeDocument/2006/relationships/hyperlink" Target="mailto:egidiusniyo@yahoo.com"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mailto:ntircome@gmail.com%20" TargetMode="External"/><Relationship Id="rId28" Type="http://schemas.openxmlformats.org/officeDocument/2006/relationships/image" Target="media/image7.png"/><Relationship Id="rId10" Type="http://schemas.openxmlformats.org/officeDocument/2006/relationships/image" Target="media/image3.gif"/><Relationship Id="rId19" Type="http://schemas.openxmlformats.org/officeDocument/2006/relationships/hyperlink" Target="mailto:nti.come@programmefidaburundi.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hyperlink" Target="mailto:nti.come@programmefidaburundi.org%20" TargetMode="External"/><Relationship Id="rId27" Type="http://schemas.openxmlformats.org/officeDocument/2006/relationships/image" Target="media/image6.pn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fad.org/fr/document-detail/asset/40738506" TargetMode="External"/><Relationship Id="rId2" Type="http://schemas.openxmlformats.org/officeDocument/2006/relationships/hyperlink" Target="https://www.ifad.org/fr/document-detail/asset/40189695" TargetMode="External"/><Relationship Id="rId1" Type="http://schemas.openxmlformats.org/officeDocument/2006/relationships/hyperlink" Target="https://www.ifad.org/fr/document-detail/asset/4194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AA4F8-7641-4674-93E6-6B71A378E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8870</Words>
  <Characters>48790</Characters>
  <Application>Microsoft Office Word</Application>
  <DocSecurity>0</DocSecurity>
  <Lines>406</Lines>
  <Paragraphs>115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IFAD</Company>
  <LinksUpToDate>false</LinksUpToDate>
  <CharactersWithSpaces>57545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Kigeme, Marie-Ange</dc:creator>
  <cp:keywords/>
  <dc:description/>
  <cp:lastModifiedBy>User</cp:lastModifiedBy>
  <cp:revision>2</cp:revision>
  <cp:lastPrinted>2026-08-04T07:42:00Z</cp:lastPrinted>
  <dcterms:created xsi:type="dcterms:W3CDTF">2026-08-04T09:48:00Z</dcterms:created>
  <dcterms:modified xsi:type="dcterms:W3CDTF">2026-08-04T09:48:00Z</dcterms:modified>
</cp:coreProperties>
</file>